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B13B3" w:rsidRPr="001B13B3" w:rsidRDefault="001B13B3" w:rsidP="001B13B3">
      <w:pPr>
        <w:widowControl/>
        <w:suppressAutoHyphens w:val="0"/>
        <w:spacing w:line="276" w:lineRule="auto"/>
        <w:jc w:val="center"/>
        <w:rPr>
          <w:rFonts w:asciiTheme="minorHAnsi" w:eastAsiaTheme="minorHAnsi" w:hAnsiTheme="minorHAnsi" w:cstheme="minorBidi"/>
          <w:b/>
          <w:kern w:val="0"/>
          <w:sz w:val="28"/>
          <w:szCs w:val="28"/>
          <w:lang w:eastAsia="en-US"/>
        </w:rPr>
      </w:pPr>
      <w:r w:rsidRPr="001B13B3">
        <w:rPr>
          <w:rFonts w:asciiTheme="minorHAnsi" w:eastAsiaTheme="minorHAnsi" w:hAnsiTheme="minorHAnsi" w:cstheme="minorBidi"/>
          <w:b/>
          <w:kern w:val="0"/>
          <w:sz w:val="28"/>
          <w:szCs w:val="28"/>
          <w:lang w:eastAsia="en-US"/>
        </w:rPr>
        <w:t>Архангельская область</w:t>
      </w:r>
    </w:p>
    <w:p w:rsidR="001B13B3" w:rsidRPr="001B13B3" w:rsidRDefault="001B13B3" w:rsidP="001B13B3">
      <w:pPr>
        <w:widowControl/>
        <w:suppressAutoHyphens w:val="0"/>
        <w:spacing w:line="276" w:lineRule="auto"/>
        <w:jc w:val="center"/>
        <w:rPr>
          <w:rFonts w:asciiTheme="minorHAnsi" w:eastAsiaTheme="minorHAnsi" w:hAnsiTheme="minorHAnsi" w:cstheme="minorBidi"/>
          <w:b/>
          <w:kern w:val="0"/>
          <w:sz w:val="28"/>
          <w:szCs w:val="28"/>
          <w:lang w:eastAsia="en-US"/>
        </w:rPr>
      </w:pPr>
      <w:r w:rsidRPr="001B13B3">
        <w:rPr>
          <w:rFonts w:asciiTheme="minorHAnsi" w:eastAsiaTheme="minorHAnsi" w:hAnsiTheme="minorHAnsi" w:cstheme="minorBidi"/>
          <w:b/>
          <w:kern w:val="0"/>
          <w:sz w:val="28"/>
          <w:szCs w:val="28"/>
          <w:lang w:eastAsia="en-US"/>
        </w:rPr>
        <w:t>Шенкурский муниципальный район</w:t>
      </w:r>
    </w:p>
    <w:p w:rsidR="001B13B3" w:rsidRPr="001B13B3" w:rsidRDefault="001B13B3" w:rsidP="001B13B3">
      <w:pPr>
        <w:widowControl/>
        <w:suppressAutoHyphens w:val="0"/>
        <w:spacing w:line="276" w:lineRule="auto"/>
        <w:jc w:val="center"/>
        <w:rPr>
          <w:rFonts w:asciiTheme="minorHAnsi" w:eastAsiaTheme="minorHAnsi" w:hAnsiTheme="minorHAnsi" w:cstheme="minorBidi"/>
          <w:b/>
          <w:kern w:val="0"/>
          <w:sz w:val="28"/>
          <w:szCs w:val="28"/>
          <w:lang w:eastAsia="en-US"/>
        </w:rPr>
      </w:pPr>
      <w:r w:rsidRPr="001B13B3">
        <w:rPr>
          <w:rFonts w:asciiTheme="minorHAnsi" w:eastAsiaTheme="minorHAnsi" w:hAnsiTheme="minorHAnsi" w:cstheme="minorBidi"/>
          <w:b/>
          <w:kern w:val="0"/>
          <w:sz w:val="28"/>
          <w:szCs w:val="28"/>
          <w:lang w:eastAsia="en-US"/>
        </w:rPr>
        <w:t>Муниципальное образование «</w:t>
      </w:r>
      <w:proofErr w:type="spellStart"/>
      <w:r w:rsidRPr="001B13B3">
        <w:rPr>
          <w:rFonts w:asciiTheme="minorHAnsi" w:eastAsiaTheme="minorHAnsi" w:hAnsiTheme="minorHAnsi" w:cstheme="minorBidi"/>
          <w:b/>
          <w:kern w:val="0"/>
          <w:sz w:val="28"/>
          <w:szCs w:val="28"/>
          <w:lang w:eastAsia="en-US"/>
        </w:rPr>
        <w:t>Шеговарское</w:t>
      </w:r>
      <w:proofErr w:type="spellEnd"/>
      <w:r w:rsidRPr="001B13B3">
        <w:rPr>
          <w:rFonts w:asciiTheme="minorHAnsi" w:eastAsiaTheme="minorHAnsi" w:hAnsiTheme="minorHAnsi" w:cstheme="minorBidi"/>
          <w:b/>
          <w:kern w:val="0"/>
          <w:sz w:val="28"/>
          <w:szCs w:val="28"/>
          <w:lang w:eastAsia="en-US"/>
        </w:rPr>
        <w:t>»</w:t>
      </w:r>
    </w:p>
    <w:p w:rsidR="001B13B3" w:rsidRPr="001B13B3" w:rsidRDefault="001B13B3" w:rsidP="001B13B3">
      <w:pPr>
        <w:widowControl/>
        <w:suppressAutoHyphens w:val="0"/>
        <w:spacing w:line="276" w:lineRule="auto"/>
        <w:jc w:val="center"/>
        <w:rPr>
          <w:rFonts w:asciiTheme="minorHAnsi" w:eastAsiaTheme="minorHAnsi" w:hAnsiTheme="minorHAnsi" w:cstheme="minorBidi"/>
          <w:b/>
          <w:kern w:val="0"/>
          <w:sz w:val="28"/>
          <w:szCs w:val="28"/>
          <w:lang w:eastAsia="en-US"/>
        </w:rPr>
      </w:pPr>
      <w:r w:rsidRPr="001B13B3">
        <w:rPr>
          <w:rFonts w:asciiTheme="minorHAnsi" w:eastAsiaTheme="minorHAnsi" w:hAnsiTheme="minorHAnsi" w:cstheme="minorBidi"/>
          <w:b/>
          <w:kern w:val="0"/>
          <w:sz w:val="28"/>
          <w:szCs w:val="28"/>
          <w:lang w:eastAsia="en-US"/>
        </w:rPr>
        <w:t>Совет депутатов первого созыва</w:t>
      </w:r>
    </w:p>
    <w:p w:rsidR="001B13B3" w:rsidRPr="001B13B3" w:rsidRDefault="001B13B3" w:rsidP="001B13B3">
      <w:pPr>
        <w:widowControl/>
        <w:suppressAutoHyphens w:val="0"/>
        <w:spacing w:line="276" w:lineRule="auto"/>
        <w:jc w:val="center"/>
        <w:rPr>
          <w:rFonts w:asciiTheme="minorHAnsi" w:eastAsiaTheme="minorHAnsi" w:hAnsiTheme="minorHAnsi" w:cstheme="minorBidi"/>
          <w:b/>
          <w:kern w:val="0"/>
          <w:sz w:val="28"/>
          <w:szCs w:val="28"/>
          <w:lang w:eastAsia="en-US"/>
        </w:rPr>
      </w:pPr>
    </w:p>
    <w:p w:rsidR="001B13B3" w:rsidRPr="001B13B3" w:rsidRDefault="001B13B3" w:rsidP="001B13B3">
      <w:pPr>
        <w:widowControl/>
        <w:suppressAutoHyphens w:val="0"/>
        <w:spacing w:line="276" w:lineRule="auto"/>
        <w:jc w:val="center"/>
        <w:rPr>
          <w:rFonts w:asciiTheme="minorHAnsi" w:eastAsiaTheme="minorHAnsi" w:hAnsiTheme="minorHAnsi" w:cstheme="minorBidi"/>
          <w:b/>
          <w:kern w:val="0"/>
          <w:sz w:val="28"/>
          <w:szCs w:val="28"/>
          <w:lang w:eastAsia="en-US"/>
        </w:rPr>
      </w:pPr>
      <w:r w:rsidRPr="001B13B3">
        <w:rPr>
          <w:rFonts w:asciiTheme="minorHAnsi" w:eastAsiaTheme="minorHAnsi" w:hAnsiTheme="minorHAnsi" w:cstheme="minorBidi"/>
          <w:b/>
          <w:kern w:val="0"/>
          <w:sz w:val="28"/>
          <w:szCs w:val="28"/>
          <w:lang w:eastAsia="en-US"/>
        </w:rPr>
        <w:t xml:space="preserve">Тридцать девятая  очередная сессия  </w:t>
      </w:r>
    </w:p>
    <w:p w:rsidR="001B13B3" w:rsidRPr="001B13B3" w:rsidRDefault="001B13B3" w:rsidP="001B13B3">
      <w:pPr>
        <w:widowControl/>
        <w:suppressAutoHyphens w:val="0"/>
        <w:spacing w:line="276" w:lineRule="auto"/>
        <w:jc w:val="center"/>
        <w:rPr>
          <w:rFonts w:asciiTheme="minorHAnsi" w:eastAsiaTheme="minorHAnsi" w:hAnsiTheme="minorHAnsi" w:cstheme="minorBidi"/>
          <w:b/>
          <w:kern w:val="0"/>
          <w:sz w:val="28"/>
          <w:szCs w:val="28"/>
          <w:lang w:eastAsia="en-US"/>
        </w:rPr>
      </w:pPr>
    </w:p>
    <w:p w:rsidR="001B13B3" w:rsidRPr="001B13B3" w:rsidRDefault="001B13B3" w:rsidP="001B13B3">
      <w:pPr>
        <w:widowControl/>
        <w:suppressAutoHyphens w:val="0"/>
        <w:spacing w:line="276" w:lineRule="auto"/>
        <w:jc w:val="center"/>
        <w:rPr>
          <w:rFonts w:asciiTheme="minorHAnsi" w:eastAsiaTheme="minorHAnsi" w:hAnsiTheme="minorHAnsi" w:cstheme="minorBidi"/>
          <w:kern w:val="0"/>
          <w:sz w:val="28"/>
          <w:szCs w:val="28"/>
          <w:lang w:eastAsia="en-US"/>
        </w:rPr>
      </w:pPr>
      <w:r w:rsidRPr="001B13B3">
        <w:rPr>
          <w:rFonts w:asciiTheme="minorHAnsi" w:eastAsiaTheme="minorHAnsi" w:hAnsiTheme="minorHAnsi" w:cstheme="minorBidi"/>
          <w:b/>
          <w:kern w:val="0"/>
          <w:sz w:val="28"/>
          <w:szCs w:val="28"/>
          <w:lang w:eastAsia="en-US"/>
        </w:rPr>
        <w:t>Решение</w:t>
      </w:r>
    </w:p>
    <w:p w:rsidR="001B13B3" w:rsidRPr="001B13B3" w:rsidRDefault="001B13B3" w:rsidP="001B13B3">
      <w:pPr>
        <w:widowControl/>
        <w:suppressAutoHyphens w:val="0"/>
        <w:spacing w:line="276" w:lineRule="auto"/>
        <w:rPr>
          <w:rFonts w:asciiTheme="minorHAnsi" w:eastAsiaTheme="minorHAnsi" w:hAnsiTheme="minorHAnsi" w:cstheme="minorBidi"/>
          <w:kern w:val="0"/>
          <w:sz w:val="28"/>
          <w:szCs w:val="28"/>
          <w:lang w:eastAsia="en-US"/>
        </w:rPr>
      </w:pPr>
      <w:r w:rsidRPr="001B13B3">
        <w:rPr>
          <w:rFonts w:asciiTheme="minorHAnsi" w:eastAsiaTheme="minorHAnsi" w:hAnsiTheme="minorHAnsi" w:cstheme="minorBidi"/>
          <w:kern w:val="0"/>
          <w:sz w:val="28"/>
          <w:szCs w:val="28"/>
          <w:lang w:eastAsia="en-US"/>
        </w:rPr>
        <w:t xml:space="preserve"> </w:t>
      </w:r>
    </w:p>
    <w:p w:rsidR="00B70D8C" w:rsidRDefault="001B13B3" w:rsidP="001B13B3">
      <w:pPr>
        <w:widowControl/>
        <w:suppressAutoHyphens w:val="0"/>
        <w:spacing w:line="276" w:lineRule="auto"/>
        <w:rPr>
          <w:rFonts w:asciiTheme="minorHAnsi" w:eastAsiaTheme="minorHAnsi" w:hAnsiTheme="minorHAnsi" w:cstheme="minorBidi"/>
          <w:kern w:val="0"/>
          <w:sz w:val="28"/>
          <w:szCs w:val="28"/>
          <w:lang w:eastAsia="en-US"/>
        </w:rPr>
      </w:pPr>
      <w:r w:rsidRPr="001B13B3">
        <w:rPr>
          <w:rFonts w:asciiTheme="minorHAnsi" w:eastAsiaTheme="minorHAnsi" w:hAnsiTheme="minorHAnsi" w:cstheme="minorBidi"/>
          <w:kern w:val="0"/>
          <w:sz w:val="28"/>
          <w:szCs w:val="28"/>
          <w:lang w:eastAsia="en-US"/>
        </w:rPr>
        <w:t xml:space="preserve">  31  марта  2016  года                                                               </w:t>
      </w:r>
      <w:r w:rsidR="006B477F">
        <w:rPr>
          <w:rFonts w:asciiTheme="minorHAnsi" w:eastAsiaTheme="minorHAnsi" w:hAnsiTheme="minorHAnsi" w:cstheme="minorBidi"/>
          <w:kern w:val="0"/>
          <w:sz w:val="28"/>
          <w:szCs w:val="28"/>
          <w:lang w:eastAsia="en-US"/>
        </w:rPr>
        <w:t xml:space="preserve">                           </w:t>
      </w:r>
      <w:r w:rsidRPr="001B13B3">
        <w:rPr>
          <w:rFonts w:asciiTheme="minorHAnsi" w:eastAsiaTheme="minorHAnsi" w:hAnsiTheme="minorHAnsi" w:cstheme="minorBidi"/>
          <w:kern w:val="0"/>
          <w:sz w:val="28"/>
          <w:szCs w:val="28"/>
          <w:lang w:eastAsia="en-US"/>
        </w:rPr>
        <w:t xml:space="preserve">    № </w:t>
      </w:r>
      <w:r w:rsidR="006B477F">
        <w:rPr>
          <w:rFonts w:asciiTheme="minorHAnsi" w:eastAsiaTheme="minorHAnsi" w:hAnsiTheme="minorHAnsi" w:cstheme="minorBidi"/>
          <w:kern w:val="0"/>
          <w:sz w:val="28"/>
          <w:szCs w:val="28"/>
          <w:lang w:eastAsia="en-US"/>
        </w:rPr>
        <w:t>152</w:t>
      </w:r>
      <w:r w:rsidRPr="001B13B3">
        <w:rPr>
          <w:rFonts w:asciiTheme="minorHAnsi" w:eastAsiaTheme="minorHAnsi" w:hAnsiTheme="minorHAnsi" w:cstheme="minorBidi"/>
          <w:kern w:val="0"/>
          <w:sz w:val="28"/>
          <w:szCs w:val="28"/>
          <w:lang w:eastAsia="en-US"/>
        </w:rPr>
        <w:t xml:space="preserve">  </w:t>
      </w:r>
    </w:p>
    <w:p w:rsidR="001B13B3" w:rsidRPr="001B13B3" w:rsidRDefault="001B13B3" w:rsidP="001B13B3">
      <w:pPr>
        <w:widowControl/>
        <w:suppressAutoHyphens w:val="0"/>
        <w:spacing w:line="276" w:lineRule="auto"/>
        <w:rPr>
          <w:rFonts w:asciiTheme="minorHAnsi" w:eastAsiaTheme="minorHAnsi" w:hAnsiTheme="minorHAnsi" w:cstheme="minorBidi"/>
          <w:kern w:val="0"/>
          <w:sz w:val="28"/>
          <w:szCs w:val="28"/>
          <w:lang w:eastAsia="en-US"/>
        </w:rPr>
      </w:pPr>
      <w:r w:rsidRPr="001B13B3">
        <w:rPr>
          <w:rFonts w:asciiTheme="minorHAnsi" w:eastAsiaTheme="minorHAnsi" w:hAnsiTheme="minorHAnsi" w:cstheme="minorBidi"/>
          <w:kern w:val="0"/>
          <w:sz w:val="28"/>
          <w:szCs w:val="28"/>
          <w:lang w:eastAsia="en-US"/>
        </w:rPr>
        <w:t xml:space="preserve"> </w:t>
      </w:r>
    </w:p>
    <w:p w:rsidR="00B70D8C" w:rsidRPr="00B70D8C" w:rsidRDefault="00B70D8C" w:rsidP="00B70D8C">
      <w:pPr>
        <w:jc w:val="center"/>
        <w:rPr>
          <w:rFonts w:ascii="Times New Roman" w:eastAsiaTheme="minorEastAsia" w:hAnsi="Times New Roman"/>
          <w:b/>
          <w:bCs/>
          <w:iCs/>
          <w:sz w:val="28"/>
          <w:szCs w:val="28"/>
        </w:rPr>
      </w:pPr>
      <w:r w:rsidRPr="00B70D8C">
        <w:rPr>
          <w:rFonts w:ascii="Times New Roman" w:hAnsi="Times New Roman"/>
          <w:b/>
          <w:bCs/>
          <w:color w:val="000000"/>
          <w:sz w:val="28"/>
          <w:szCs w:val="28"/>
        </w:rPr>
        <w:t xml:space="preserve">Об утверждении </w:t>
      </w:r>
      <w:r w:rsidRPr="00B70D8C">
        <w:rPr>
          <w:rFonts w:ascii="Times New Roman" w:hAnsi="Times New Roman"/>
          <w:b/>
          <w:sz w:val="28"/>
          <w:szCs w:val="28"/>
        </w:rPr>
        <w:t>программы комплексного развития с</w:t>
      </w:r>
      <w:r w:rsidRPr="00B70D8C">
        <w:rPr>
          <w:rFonts w:ascii="Times New Roman" w:eastAsiaTheme="minorEastAsia" w:hAnsi="Times New Roman"/>
          <w:b/>
          <w:bCs/>
          <w:iCs/>
          <w:sz w:val="28"/>
          <w:szCs w:val="28"/>
        </w:rPr>
        <w:t xml:space="preserve">истем коммунальной инфраструктуры </w:t>
      </w:r>
      <w:r w:rsidR="006B477F">
        <w:rPr>
          <w:rFonts w:ascii="Times New Roman" w:eastAsiaTheme="minorEastAsia" w:hAnsi="Times New Roman"/>
          <w:b/>
          <w:bCs/>
          <w:iCs/>
          <w:sz w:val="28"/>
          <w:szCs w:val="28"/>
        </w:rPr>
        <w:t>М</w:t>
      </w:r>
      <w:r w:rsidRPr="00B70D8C">
        <w:rPr>
          <w:rFonts w:ascii="Times New Roman" w:eastAsiaTheme="minorEastAsia" w:hAnsi="Times New Roman"/>
          <w:b/>
          <w:bCs/>
          <w:iCs/>
          <w:sz w:val="28"/>
          <w:szCs w:val="28"/>
        </w:rPr>
        <w:t>униципального образования «</w:t>
      </w:r>
      <w:proofErr w:type="spellStart"/>
      <w:r w:rsidRPr="00B70D8C">
        <w:rPr>
          <w:rFonts w:ascii="Times New Roman" w:eastAsiaTheme="minorEastAsia" w:hAnsi="Times New Roman"/>
          <w:b/>
          <w:bCs/>
          <w:iCs/>
          <w:sz w:val="28"/>
          <w:szCs w:val="28"/>
        </w:rPr>
        <w:t>Ше</w:t>
      </w:r>
      <w:r w:rsidR="006B477F">
        <w:rPr>
          <w:rFonts w:ascii="Times New Roman" w:eastAsiaTheme="minorEastAsia" w:hAnsi="Times New Roman"/>
          <w:b/>
          <w:bCs/>
          <w:iCs/>
          <w:sz w:val="28"/>
          <w:szCs w:val="28"/>
        </w:rPr>
        <w:t>говарское</w:t>
      </w:r>
      <w:proofErr w:type="spellEnd"/>
      <w:r w:rsidRPr="00B70D8C">
        <w:rPr>
          <w:rFonts w:ascii="Times New Roman" w:eastAsiaTheme="minorEastAsia" w:hAnsi="Times New Roman"/>
          <w:b/>
          <w:bCs/>
          <w:iCs/>
          <w:sz w:val="28"/>
          <w:szCs w:val="28"/>
        </w:rPr>
        <w:t>»</w:t>
      </w:r>
      <w:r w:rsidRPr="00B70D8C">
        <w:rPr>
          <w:rFonts w:ascii="Times New Roman" w:hAnsi="Times New Roman"/>
          <w:b/>
          <w:sz w:val="28"/>
          <w:szCs w:val="28"/>
        </w:rPr>
        <w:t xml:space="preserve"> </w:t>
      </w:r>
      <w:r w:rsidRPr="00B70D8C">
        <w:rPr>
          <w:rFonts w:ascii="Times New Roman" w:eastAsiaTheme="minorEastAsia" w:hAnsi="Times New Roman"/>
          <w:b/>
          <w:bCs/>
          <w:iCs/>
          <w:spacing w:val="-2"/>
          <w:sz w:val="28"/>
          <w:szCs w:val="28"/>
        </w:rPr>
        <w:t xml:space="preserve">Шенкурского муниципального района </w:t>
      </w:r>
      <w:r w:rsidRPr="00B70D8C">
        <w:rPr>
          <w:rFonts w:ascii="Times New Roman" w:eastAsiaTheme="minorEastAsia" w:hAnsi="Times New Roman"/>
          <w:b/>
          <w:bCs/>
          <w:iCs/>
          <w:sz w:val="28"/>
          <w:szCs w:val="28"/>
        </w:rPr>
        <w:t>Архангельской области на период 2016-203</w:t>
      </w:r>
      <w:r w:rsidR="006B477F">
        <w:rPr>
          <w:rFonts w:ascii="Times New Roman" w:eastAsiaTheme="minorEastAsia" w:hAnsi="Times New Roman"/>
          <w:b/>
          <w:bCs/>
          <w:iCs/>
          <w:sz w:val="28"/>
          <w:szCs w:val="28"/>
        </w:rPr>
        <w:t>5</w:t>
      </w:r>
      <w:r w:rsidRPr="00B70D8C">
        <w:rPr>
          <w:rFonts w:ascii="Times New Roman" w:eastAsiaTheme="minorEastAsia" w:hAnsi="Times New Roman"/>
          <w:b/>
          <w:bCs/>
          <w:iCs/>
          <w:sz w:val="28"/>
          <w:szCs w:val="28"/>
        </w:rPr>
        <w:t xml:space="preserve"> гг.</w:t>
      </w:r>
    </w:p>
    <w:p w:rsidR="00B70D8C" w:rsidRPr="00B70D8C" w:rsidRDefault="00B70D8C" w:rsidP="00B70D8C">
      <w:pPr>
        <w:jc w:val="center"/>
        <w:rPr>
          <w:rFonts w:ascii="Times New Roman" w:eastAsia="Times New Roman" w:hAnsi="Times New Roman"/>
          <w:b/>
          <w:sz w:val="28"/>
          <w:szCs w:val="28"/>
        </w:rPr>
      </w:pPr>
    </w:p>
    <w:p w:rsidR="00B70D8C" w:rsidRPr="00B70D8C" w:rsidRDefault="00B70D8C" w:rsidP="00B70D8C">
      <w:pPr>
        <w:ind w:firstLine="709"/>
        <w:jc w:val="both"/>
        <w:rPr>
          <w:rFonts w:ascii="Times New Roman" w:hAnsi="Times New Roman"/>
          <w:sz w:val="28"/>
          <w:szCs w:val="28"/>
        </w:rPr>
      </w:pPr>
      <w:r w:rsidRPr="00B70D8C">
        <w:rPr>
          <w:rFonts w:ascii="Times New Roman" w:hAnsi="Times New Roman"/>
          <w:sz w:val="28"/>
          <w:szCs w:val="28"/>
        </w:rPr>
        <w:t>Руководствуясь Федеральным законом от 06 октября 2003 г № 131-ФЗ «Об общих принципах организации местного самоуправления в Российской Федерации», Федеральным  законом  от 30 декабря 2004 г.  № 210-ФЗ «Об основах регулирования тарифов организаций коммунального комплекса», Методическими рекомендациями по разработке программ комплексного развития систем коммунальной инфраструктуры муниципальных образований, утвержденными приказом Министерства регионального развития Российской Федерации № 204 от 6 мая 2011 года "О разработке программ комплексного развития коммунальной инфраструктуры муниципальных образований",  Уставом муниципального образования «</w:t>
      </w:r>
      <w:proofErr w:type="spellStart"/>
      <w:r w:rsidRPr="00B70D8C">
        <w:rPr>
          <w:rFonts w:ascii="Times New Roman" w:hAnsi="Times New Roman"/>
          <w:sz w:val="28"/>
          <w:szCs w:val="28"/>
        </w:rPr>
        <w:t>Ше</w:t>
      </w:r>
      <w:r w:rsidR="006B477F">
        <w:rPr>
          <w:rFonts w:ascii="Times New Roman" w:hAnsi="Times New Roman"/>
          <w:sz w:val="28"/>
          <w:szCs w:val="28"/>
        </w:rPr>
        <w:t>говарское</w:t>
      </w:r>
      <w:proofErr w:type="spellEnd"/>
      <w:r w:rsidRPr="00B70D8C">
        <w:rPr>
          <w:rFonts w:ascii="Times New Roman" w:hAnsi="Times New Roman"/>
          <w:sz w:val="28"/>
          <w:szCs w:val="28"/>
        </w:rPr>
        <w:t>»,</w:t>
      </w:r>
    </w:p>
    <w:p w:rsidR="00B70D8C" w:rsidRPr="00B70D8C" w:rsidRDefault="00B70D8C" w:rsidP="00B70D8C">
      <w:pPr>
        <w:ind w:firstLine="709"/>
        <w:jc w:val="center"/>
        <w:rPr>
          <w:rFonts w:ascii="Times New Roman" w:hAnsi="Times New Roman"/>
          <w:b/>
          <w:bCs/>
          <w:sz w:val="28"/>
          <w:szCs w:val="28"/>
        </w:rPr>
      </w:pPr>
    </w:p>
    <w:p w:rsidR="00B70D8C" w:rsidRPr="006B477F" w:rsidRDefault="00B70D8C" w:rsidP="00B70D8C">
      <w:pPr>
        <w:ind w:firstLine="709"/>
        <w:jc w:val="center"/>
        <w:rPr>
          <w:rFonts w:ascii="Times New Roman" w:hAnsi="Times New Roman"/>
          <w:b/>
          <w:color w:val="000000"/>
          <w:sz w:val="28"/>
          <w:szCs w:val="28"/>
        </w:rPr>
      </w:pPr>
      <w:r w:rsidRPr="006B477F">
        <w:rPr>
          <w:rFonts w:ascii="Times New Roman" w:hAnsi="Times New Roman"/>
          <w:b/>
          <w:bCs/>
          <w:sz w:val="28"/>
          <w:szCs w:val="28"/>
        </w:rPr>
        <w:t xml:space="preserve"> Совет </w:t>
      </w:r>
      <w:r w:rsidR="006B477F">
        <w:rPr>
          <w:rFonts w:ascii="Times New Roman" w:hAnsi="Times New Roman"/>
          <w:b/>
          <w:bCs/>
          <w:sz w:val="28"/>
          <w:szCs w:val="28"/>
        </w:rPr>
        <w:t xml:space="preserve">депутатов </w:t>
      </w:r>
      <w:r w:rsidRPr="006B477F">
        <w:rPr>
          <w:rFonts w:ascii="Times New Roman" w:hAnsi="Times New Roman"/>
          <w:b/>
          <w:bCs/>
          <w:sz w:val="28"/>
          <w:szCs w:val="28"/>
        </w:rPr>
        <w:t>решил</w:t>
      </w:r>
      <w:r w:rsidRPr="006B477F">
        <w:rPr>
          <w:rFonts w:ascii="Times New Roman" w:hAnsi="Times New Roman"/>
          <w:b/>
          <w:sz w:val="28"/>
          <w:szCs w:val="28"/>
        </w:rPr>
        <w:t>:</w:t>
      </w:r>
    </w:p>
    <w:p w:rsidR="00B70D8C" w:rsidRPr="00B70D8C" w:rsidRDefault="00B70D8C" w:rsidP="00B70D8C">
      <w:pPr>
        <w:pStyle w:val="a7"/>
        <w:shd w:val="clear" w:color="auto" w:fill="FFFFFF"/>
        <w:spacing w:before="0" w:beforeAutospacing="0" w:after="0" w:afterAutospacing="0"/>
        <w:ind w:firstLine="709"/>
        <w:jc w:val="both"/>
        <w:rPr>
          <w:color w:val="000000"/>
          <w:sz w:val="28"/>
          <w:szCs w:val="28"/>
        </w:rPr>
      </w:pPr>
    </w:p>
    <w:p w:rsidR="00B70D8C" w:rsidRPr="00B70D8C" w:rsidRDefault="00B70D8C" w:rsidP="00B70D8C">
      <w:pPr>
        <w:jc w:val="both"/>
        <w:rPr>
          <w:rFonts w:ascii="Times New Roman" w:hAnsi="Times New Roman"/>
          <w:sz w:val="28"/>
          <w:szCs w:val="28"/>
        </w:rPr>
      </w:pPr>
      <w:r w:rsidRPr="00B70D8C">
        <w:rPr>
          <w:rFonts w:ascii="Times New Roman" w:hAnsi="Times New Roman"/>
          <w:color w:val="000000"/>
          <w:sz w:val="28"/>
          <w:szCs w:val="28"/>
        </w:rPr>
        <w:t xml:space="preserve">1. </w:t>
      </w:r>
      <w:r w:rsidRPr="00B70D8C">
        <w:rPr>
          <w:rFonts w:ascii="Times New Roman" w:hAnsi="Times New Roman"/>
          <w:sz w:val="28"/>
          <w:szCs w:val="28"/>
        </w:rPr>
        <w:t>Утвердить программу комплексного развития с</w:t>
      </w:r>
      <w:r w:rsidRPr="00B70D8C">
        <w:rPr>
          <w:rFonts w:ascii="Times New Roman" w:eastAsiaTheme="minorEastAsia" w:hAnsi="Times New Roman"/>
          <w:bCs/>
          <w:iCs/>
          <w:sz w:val="28"/>
          <w:szCs w:val="28"/>
        </w:rPr>
        <w:t>истем коммунальной инфраструктуры Муниципального образования «</w:t>
      </w:r>
      <w:proofErr w:type="spellStart"/>
      <w:r w:rsidRPr="00B70D8C">
        <w:rPr>
          <w:rFonts w:ascii="Times New Roman" w:eastAsiaTheme="minorEastAsia" w:hAnsi="Times New Roman"/>
          <w:bCs/>
          <w:iCs/>
          <w:sz w:val="28"/>
          <w:szCs w:val="28"/>
        </w:rPr>
        <w:t>Ше</w:t>
      </w:r>
      <w:r w:rsidR="006B477F">
        <w:rPr>
          <w:rFonts w:ascii="Times New Roman" w:eastAsiaTheme="minorEastAsia" w:hAnsi="Times New Roman"/>
          <w:bCs/>
          <w:iCs/>
          <w:sz w:val="28"/>
          <w:szCs w:val="28"/>
        </w:rPr>
        <w:t>говарское</w:t>
      </w:r>
      <w:proofErr w:type="spellEnd"/>
      <w:r w:rsidRPr="00B70D8C">
        <w:rPr>
          <w:rFonts w:ascii="Times New Roman" w:eastAsiaTheme="minorEastAsia" w:hAnsi="Times New Roman"/>
          <w:bCs/>
          <w:iCs/>
          <w:sz w:val="28"/>
          <w:szCs w:val="28"/>
        </w:rPr>
        <w:t>»</w:t>
      </w:r>
      <w:r w:rsidRPr="00B70D8C">
        <w:rPr>
          <w:rFonts w:ascii="Times New Roman" w:hAnsi="Times New Roman"/>
          <w:sz w:val="28"/>
          <w:szCs w:val="28"/>
        </w:rPr>
        <w:t xml:space="preserve"> </w:t>
      </w:r>
      <w:r w:rsidRPr="00B70D8C">
        <w:rPr>
          <w:rFonts w:ascii="Times New Roman" w:eastAsiaTheme="minorEastAsia" w:hAnsi="Times New Roman"/>
          <w:bCs/>
          <w:iCs/>
          <w:spacing w:val="-2"/>
          <w:sz w:val="28"/>
          <w:szCs w:val="28"/>
        </w:rPr>
        <w:t xml:space="preserve">Шенкурского муниципального района </w:t>
      </w:r>
      <w:r w:rsidRPr="00B70D8C">
        <w:rPr>
          <w:rFonts w:ascii="Times New Roman" w:eastAsiaTheme="minorEastAsia" w:hAnsi="Times New Roman"/>
          <w:bCs/>
          <w:iCs/>
          <w:sz w:val="28"/>
          <w:szCs w:val="28"/>
        </w:rPr>
        <w:t>Архангельской области на период 2016-203</w:t>
      </w:r>
      <w:r w:rsidR="006B477F">
        <w:rPr>
          <w:rFonts w:ascii="Times New Roman" w:eastAsiaTheme="minorEastAsia" w:hAnsi="Times New Roman"/>
          <w:bCs/>
          <w:iCs/>
          <w:sz w:val="28"/>
          <w:szCs w:val="28"/>
        </w:rPr>
        <w:t>5</w:t>
      </w:r>
      <w:r w:rsidRPr="00B70D8C">
        <w:rPr>
          <w:rFonts w:ascii="Times New Roman" w:eastAsiaTheme="minorEastAsia" w:hAnsi="Times New Roman"/>
          <w:bCs/>
          <w:iCs/>
          <w:sz w:val="28"/>
          <w:szCs w:val="28"/>
        </w:rPr>
        <w:t xml:space="preserve"> гг.</w:t>
      </w:r>
      <w:r w:rsidRPr="00B70D8C">
        <w:rPr>
          <w:rFonts w:ascii="Times New Roman" w:hAnsi="Times New Roman"/>
          <w:sz w:val="28"/>
          <w:szCs w:val="28"/>
        </w:rPr>
        <w:t xml:space="preserve"> (прилагается).</w:t>
      </w:r>
    </w:p>
    <w:p w:rsidR="00B70D8C" w:rsidRPr="00B70D8C" w:rsidRDefault="00B70D8C" w:rsidP="00B70D8C">
      <w:pPr>
        <w:jc w:val="both"/>
        <w:rPr>
          <w:rFonts w:ascii="Times New Roman" w:hAnsi="Times New Roman"/>
          <w:sz w:val="28"/>
          <w:szCs w:val="28"/>
        </w:rPr>
      </w:pPr>
      <w:r w:rsidRPr="00B70D8C">
        <w:rPr>
          <w:rFonts w:ascii="Times New Roman" w:hAnsi="Times New Roman"/>
          <w:sz w:val="28"/>
          <w:szCs w:val="28"/>
        </w:rPr>
        <w:t>2. Настоящее решение вступает в силу со дня его официального опубликования (обнародования).</w:t>
      </w:r>
    </w:p>
    <w:p w:rsidR="00B70D8C" w:rsidRPr="00B70D8C" w:rsidRDefault="00B70D8C" w:rsidP="00B70D8C">
      <w:pPr>
        <w:ind w:firstLine="709"/>
        <w:jc w:val="both"/>
        <w:rPr>
          <w:rFonts w:ascii="Times New Roman" w:hAnsi="Times New Roman"/>
          <w:sz w:val="28"/>
          <w:szCs w:val="28"/>
        </w:rPr>
      </w:pPr>
    </w:p>
    <w:p w:rsidR="001B13B3" w:rsidRPr="00B70D8C" w:rsidRDefault="001B13B3" w:rsidP="001B13B3">
      <w:pPr>
        <w:widowControl/>
        <w:suppressAutoHyphens w:val="0"/>
        <w:spacing w:line="276" w:lineRule="auto"/>
        <w:jc w:val="center"/>
        <w:rPr>
          <w:rFonts w:ascii="Times New Roman" w:eastAsiaTheme="minorHAnsi" w:hAnsi="Times New Roman"/>
          <w:b/>
          <w:kern w:val="0"/>
          <w:sz w:val="28"/>
          <w:szCs w:val="28"/>
          <w:lang w:eastAsia="en-US"/>
        </w:rPr>
      </w:pPr>
    </w:p>
    <w:p w:rsidR="004302F0" w:rsidRDefault="004302F0" w:rsidP="004302F0">
      <w:pPr>
        <w:ind w:firstLine="709"/>
        <w:jc w:val="both"/>
        <w:rPr>
          <w:rFonts w:ascii="Times New Roman" w:hAnsi="Times New Roman"/>
          <w:sz w:val="24"/>
        </w:rPr>
      </w:pPr>
    </w:p>
    <w:p w:rsidR="004302F0" w:rsidRPr="006B477F" w:rsidRDefault="001B13B3" w:rsidP="004302F0">
      <w:pPr>
        <w:jc w:val="both"/>
        <w:rPr>
          <w:rFonts w:ascii="Times New Roman" w:hAnsi="Times New Roman"/>
          <w:sz w:val="28"/>
          <w:szCs w:val="28"/>
        </w:rPr>
      </w:pPr>
      <w:r w:rsidRPr="006B477F">
        <w:rPr>
          <w:rFonts w:ascii="Times New Roman" w:hAnsi="Times New Roman"/>
          <w:sz w:val="28"/>
          <w:szCs w:val="28"/>
        </w:rPr>
        <w:t xml:space="preserve">Глава муниципального образования </w:t>
      </w:r>
    </w:p>
    <w:p w:rsidR="001B13B3" w:rsidRPr="006B477F" w:rsidRDefault="001B13B3" w:rsidP="004302F0">
      <w:pPr>
        <w:jc w:val="both"/>
        <w:rPr>
          <w:rFonts w:ascii="Times New Roman" w:hAnsi="Times New Roman"/>
          <w:sz w:val="28"/>
          <w:szCs w:val="28"/>
        </w:rPr>
      </w:pPr>
      <w:r w:rsidRPr="006B477F">
        <w:rPr>
          <w:rFonts w:ascii="Times New Roman" w:hAnsi="Times New Roman"/>
          <w:sz w:val="28"/>
          <w:szCs w:val="28"/>
        </w:rPr>
        <w:t>«</w:t>
      </w:r>
      <w:proofErr w:type="spellStart"/>
      <w:r w:rsidRPr="006B477F">
        <w:rPr>
          <w:rFonts w:ascii="Times New Roman" w:hAnsi="Times New Roman"/>
          <w:sz w:val="28"/>
          <w:szCs w:val="28"/>
        </w:rPr>
        <w:t>Шеговарское</w:t>
      </w:r>
      <w:proofErr w:type="spellEnd"/>
      <w:r w:rsidRPr="006B477F">
        <w:rPr>
          <w:rFonts w:ascii="Times New Roman" w:hAnsi="Times New Roman"/>
          <w:sz w:val="28"/>
          <w:szCs w:val="28"/>
        </w:rPr>
        <w:t xml:space="preserve">»                                                         </w:t>
      </w:r>
      <w:r w:rsidR="006B477F">
        <w:rPr>
          <w:rFonts w:ascii="Times New Roman" w:hAnsi="Times New Roman"/>
          <w:sz w:val="28"/>
          <w:szCs w:val="28"/>
        </w:rPr>
        <w:t xml:space="preserve">                 </w:t>
      </w:r>
      <w:r w:rsidRPr="006B477F">
        <w:rPr>
          <w:rFonts w:ascii="Times New Roman" w:hAnsi="Times New Roman"/>
          <w:sz w:val="28"/>
          <w:szCs w:val="28"/>
        </w:rPr>
        <w:t xml:space="preserve">  О.А. </w:t>
      </w:r>
      <w:proofErr w:type="spellStart"/>
      <w:r w:rsidRPr="006B477F">
        <w:rPr>
          <w:rFonts w:ascii="Times New Roman" w:hAnsi="Times New Roman"/>
          <w:sz w:val="28"/>
          <w:szCs w:val="28"/>
        </w:rPr>
        <w:t>Клементьева</w:t>
      </w:r>
      <w:proofErr w:type="spellEnd"/>
    </w:p>
    <w:p w:rsidR="0016259F" w:rsidRDefault="0016259F" w:rsidP="004302F0">
      <w:pPr>
        <w:jc w:val="right"/>
        <w:rPr>
          <w:rFonts w:ascii="Times New Roman" w:hAnsi="Times New Roman"/>
          <w:sz w:val="24"/>
        </w:rPr>
      </w:pPr>
    </w:p>
    <w:p w:rsidR="0023579B" w:rsidRDefault="0023579B" w:rsidP="004302F0">
      <w:pPr>
        <w:jc w:val="right"/>
        <w:rPr>
          <w:rFonts w:ascii="Times New Roman" w:hAnsi="Times New Roman"/>
          <w:sz w:val="24"/>
        </w:rPr>
      </w:pPr>
    </w:p>
    <w:p w:rsidR="0023579B" w:rsidRDefault="0023579B" w:rsidP="004302F0">
      <w:pPr>
        <w:jc w:val="right"/>
        <w:rPr>
          <w:rFonts w:ascii="Times New Roman" w:hAnsi="Times New Roman"/>
          <w:sz w:val="24"/>
        </w:rPr>
      </w:pPr>
    </w:p>
    <w:p w:rsidR="0023579B" w:rsidRDefault="0023579B" w:rsidP="004302F0">
      <w:pPr>
        <w:jc w:val="right"/>
        <w:rPr>
          <w:rFonts w:ascii="Times New Roman" w:hAnsi="Times New Roman"/>
          <w:sz w:val="24"/>
        </w:rPr>
      </w:pPr>
    </w:p>
    <w:p w:rsidR="0023579B" w:rsidRDefault="0023579B" w:rsidP="0023579B">
      <w:pPr>
        <w:jc w:val="center"/>
        <w:rPr>
          <w:rFonts w:ascii="Times New Roman" w:hAnsi="Times New Roman"/>
          <w:b/>
          <w:sz w:val="52"/>
          <w:szCs w:val="52"/>
        </w:rPr>
      </w:pPr>
      <w:r>
        <w:rPr>
          <w:rFonts w:ascii="Times New Roman" w:hAnsi="Times New Roman"/>
          <w:b/>
          <w:sz w:val="52"/>
          <w:szCs w:val="52"/>
        </w:rPr>
        <w:t xml:space="preserve">ПРОГРАММА </w:t>
      </w:r>
    </w:p>
    <w:p w:rsidR="0023579B" w:rsidRDefault="0023579B" w:rsidP="0023579B">
      <w:pPr>
        <w:jc w:val="center"/>
        <w:rPr>
          <w:rFonts w:ascii="Times New Roman" w:hAnsi="Times New Roman"/>
          <w:b/>
          <w:sz w:val="52"/>
          <w:szCs w:val="52"/>
        </w:rPr>
      </w:pPr>
      <w:r>
        <w:rPr>
          <w:rFonts w:ascii="Times New Roman" w:hAnsi="Times New Roman"/>
          <w:b/>
          <w:sz w:val="52"/>
          <w:szCs w:val="52"/>
        </w:rPr>
        <w:t>КОМПЛЕКСНОГО РАЗВИТИЯ СИСТЕМ КОММУНАЛЬНОЙ ИНФРАСТРУКТУРЫ МУНИЦИПАЛЬНОЕ ОБРАЗОВАНИЕ «ШЕГОВАРСКОЕ» НА 2016 – 2035 ГОДЫ</w:t>
      </w:r>
    </w:p>
    <w:p w:rsidR="0023579B" w:rsidRDefault="0023579B" w:rsidP="0023579B">
      <w:pPr>
        <w:tabs>
          <w:tab w:val="left" w:pos="8206"/>
        </w:tabs>
        <w:jc w:val="center"/>
        <w:rPr>
          <w:rFonts w:ascii="Calibri" w:hAnsi="Calibri"/>
          <w:sz w:val="44"/>
          <w:szCs w:val="44"/>
        </w:rPr>
      </w:pPr>
      <w:r>
        <w:rPr>
          <w:noProof/>
          <w:sz w:val="44"/>
          <w:szCs w:val="44"/>
          <w:lang w:eastAsia="ru-RU"/>
        </w:rPr>
        <w:drawing>
          <wp:inline distT="0" distB="0" distL="0" distR="0">
            <wp:extent cx="5476240" cy="398653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76240" cy="3986530"/>
                    </a:xfrm>
                    <a:prstGeom prst="rect">
                      <a:avLst/>
                    </a:prstGeom>
                    <a:noFill/>
                    <a:ln>
                      <a:noFill/>
                    </a:ln>
                  </pic:spPr>
                </pic:pic>
              </a:graphicData>
            </a:graphic>
          </wp:inline>
        </w:drawing>
      </w:r>
    </w:p>
    <w:p w:rsidR="0023579B" w:rsidRDefault="0023579B" w:rsidP="0023579B">
      <w:pPr>
        <w:jc w:val="center"/>
        <w:rPr>
          <w:b/>
          <w:sz w:val="40"/>
          <w:szCs w:val="40"/>
        </w:rPr>
      </w:pPr>
    </w:p>
    <w:p w:rsidR="0023579B" w:rsidRDefault="0023579B" w:rsidP="0023579B">
      <w:pPr>
        <w:jc w:val="center"/>
        <w:rPr>
          <w:b/>
          <w:sz w:val="40"/>
          <w:szCs w:val="40"/>
        </w:rPr>
      </w:pPr>
    </w:p>
    <w:p w:rsidR="0023579B" w:rsidRDefault="0023579B" w:rsidP="0023579B">
      <w:pPr>
        <w:jc w:val="center"/>
        <w:rPr>
          <w:b/>
          <w:sz w:val="40"/>
          <w:szCs w:val="40"/>
        </w:rPr>
      </w:pPr>
    </w:p>
    <w:p w:rsidR="0023579B" w:rsidRDefault="0023579B" w:rsidP="0023579B">
      <w:pPr>
        <w:jc w:val="center"/>
        <w:rPr>
          <w:b/>
          <w:sz w:val="40"/>
          <w:szCs w:val="40"/>
        </w:rPr>
      </w:pPr>
    </w:p>
    <w:p w:rsidR="0023579B" w:rsidRDefault="0023579B" w:rsidP="0023579B">
      <w:pPr>
        <w:jc w:val="center"/>
        <w:rPr>
          <w:b/>
          <w:sz w:val="40"/>
          <w:szCs w:val="40"/>
        </w:rPr>
      </w:pPr>
    </w:p>
    <w:p w:rsidR="0023579B" w:rsidRDefault="0023579B" w:rsidP="0023579B">
      <w:pPr>
        <w:jc w:val="center"/>
        <w:rPr>
          <w:b/>
          <w:sz w:val="40"/>
          <w:szCs w:val="40"/>
        </w:rPr>
      </w:pPr>
    </w:p>
    <w:p w:rsidR="0023579B" w:rsidRDefault="0023579B" w:rsidP="0023579B">
      <w:pPr>
        <w:jc w:val="center"/>
        <w:rPr>
          <w:b/>
          <w:sz w:val="40"/>
          <w:szCs w:val="40"/>
        </w:rPr>
      </w:pPr>
    </w:p>
    <w:p w:rsidR="0023579B" w:rsidRDefault="0023579B" w:rsidP="0023579B">
      <w:pPr>
        <w:jc w:val="center"/>
        <w:rPr>
          <w:rFonts w:ascii="Times New Roman" w:hAnsi="Times New Roman"/>
          <w:b/>
          <w:sz w:val="28"/>
          <w:szCs w:val="28"/>
        </w:rPr>
      </w:pPr>
      <w:r>
        <w:rPr>
          <w:rFonts w:ascii="Times New Roman" w:hAnsi="Times New Roman"/>
          <w:b/>
          <w:sz w:val="28"/>
          <w:szCs w:val="28"/>
        </w:rPr>
        <w:t>2016 г.</w:t>
      </w:r>
      <w:bookmarkStart w:id="0" w:name="_Toc166314947" w:colFirst="0" w:colLast="0"/>
    </w:p>
    <w:p w:rsidR="0023579B" w:rsidRDefault="0023579B" w:rsidP="0023579B">
      <w:pPr>
        <w:jc w:val="center"/>
        <w:rPr>
          <w:rFonts w:ascii="Times New Roman" w:hAnsi="Times New Roman"/>
          <w:b/>
          <w:sz w:val="24"/>
        </w:rPr>
      </w:pPr>
      <w:r>
        <w:rPr>
          <w:rFonts w:ascii="Times New Roman" w:hAnsi="Times New Roman"/>
          <w:b/>
          <w:sz w:val="24"/>
        </w:rPr>
        <w:lastRenderedPageBreak/>
        <w:t xml:space="preserve">1. ПАСПОРТ ПРОГРАММЫ </w:t>
      </w:r>
    </w:p>
    <w:p w:rsidR="0023579B" w:rsidRDefault="0023579B" w:rsidP="0023579B">
      <w:pPr>
        <w:jc w:val="center"/>
        <w:rPr>
          <w:rFonts w:ascii="Times New Roman" w:hAnsi="Times New Roman"/>
          <w:b/>
          <w:sz w:val="24"/>
        </w:rPr>
      </w:pPr>
      <w:r>
        <w:rPr>
          <w:rFonts w:ascii="Times New Roman" w:hAnsi="Times New Roman"/>
          <w:b/>
          <w:sz w:val="24"/>
        </w:rPr>
        <w:t>«КОМПЛЕКСНОЕ РАЗВИТИЕ СИСТЕМ КОММУНАЛЬНОЙ ИНФРАСТРУКТУРЫ МУНИЦИПАЛЬНОЕ ОБРАЗОВАНИЕ «ШЕГОВАРСКОЕ» НА 2016 – 2035 ГОДЫ»</w:t>
      </w:r>
    </w:p>
    <w:p w:rsidR="0023579B" w:rsidRDefault="0023579B" w:rsidP="0023579B">
      <w:pPr>
        <w:jc w:val="center"/>
        <w:rPr>
          <w:rFonts w:ascii="Times New Roman" w:hAnsi="Times New Roman"/>
          <w:sz w:val="24"/>
        </w:rPr>
      </w:pPr>
    </w:p>
    <w:tbl>
      <w:tblPr>
        <w:tblW w:w="9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3"/>
        <w:gridCol w:w="7077"/>
      </w:tblGrid>
      <w:tr w:rsidR="0023579B" w:rsidTr="0023579B">
        <w:trPr>
          <w:trHeight w:val="654"/>
        </w:trPr>
        <w:tc>
          <w:tcPr>
            <w:tcW w:w="2363" w:type="dxa"/>
            <w:tcBorders>
              <w:top w:val="single" w:sz="4" w:space="0" w:color="auto"/>
              <w:left w:val="single" w:sz="4" w:space="0" w:color="auto"/>
              <w:bottom w:val="single" w:sz="4" w:space="0" w:color="auto"/>
              <w:right w:val="single" w:sz="4" w:space="0" w:color="auto"/>
            </w:tcBorders>
            <w:hideMark/>
          </w:tcPr>
          <w:p w:rsidR="0023579B" w:rsidRDefault="0023579B">
            <w:pP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Наименование программы</w:t>
            </w:r>
          </w:p>
        </w:tc>
        <w:tc>
          <w:tcPr>
            <w:tcW w:w="7077" w:type="dxa"/>
            <w:tcBorders>
              <w:top w:val="single" w:sz="4" w:space="0" w:color="auto"/>
              <w:left w:val="single" w:sz="4" w:space="0" w:color="auto"/>
              <w:bottom w:val="single" w:sz="4" w:space="0" w:color="auto"/>
              <w:right w:val="single" w:sz="4" w:space="0" w:color="auto"/>
            </w:tcBorders>
            <w:hideMark/>
          </w:tcPr>
          <w:p w:rsidR="0023579B" w:rsidRDefault="0023579B">
            <w:pPr>
              <w:rPr>
                <w:rFonts w:ascii="Times New Roman" w:eastAsia="Times New Roman" w:hAnsi="Times New Roman"/>
                <w:color w:val="000000"/>
                <w:sz w:val="26"/>
                <w:szCs w:val="26"/>
                <w:lang w:eastAsia="ru-RU"/>
              </w:rPr>
            </w:pPr>
            <w:r>
              <w:rPr>
                <w:rFonts w:ascii="Times New Roman" w:hAnsi="Times New Roman"/>
                <w:sz w:val="26"/>
                <w:szCs w:val="26"/>
              </w:rPr>
              <w:t>Программа «Комплексное развитие системы коммунальной инфраструктуры Муниципальное образование «</w:t>
            </w:r>
            <w:proofErr w:type="spellStart"/>
            <w:r>
              <w:rPr>
                <w:rFonts w:ascii="Times New Roman" w:hAnsi="Times New Roman"/>
                <w:sz w:val="26"/>
                <w:szCs w:val="26"/>
              </w:rPr>
              <w:t>Шеговарское</w:t>
            </w:r>
            <w:proofErr w:type="spellEnd"/>
            <w:r>
              <w:rPr>
                <w:rFonts w:ascii="Times New Roman" w:hAnsi="Times New Roman"/>
                <w:sz w:val="26"/>
                <w:szCs w:val="26"/>
              </w:rPr>
              <w:t>» на 2016-2035 годы»  (далее – программа)</w:t>
            </w:r>
          </w:p>
        </w:tc>
      </w:tr>
      <w:tr w:rsidR="0023579B" w:rsidTr="0023579B">
        <w:trPr>
          <w:trHeight w:val="343"/>
        </w:trPr>
        <w:tc>
          <w:tcPr>
            <w:tcW w:w="2363" w:type="dxa"/>
            <w:tcBorders>
              <w:top w:val="single" w:sz="4" w:space="0" w:color="auto"/>
              <w:left w:val="single" w:sz="4" w:space="0" w:color="auto"/>
              <w:bottom w:val="single" w:sz="4" w:space="0" w:color="auto"/>
              <w:right w:val="single" w:sz="4" w:space="0" w:color="auto"/>
            </w:tcBorders>
            <w:hideMark/>
          </w:tcPr>
          <w:p w:rsidR="0023579B" w:rsidRDefault="0023579B">
            <w:pPr>
              <w:pStyle w:val="afff0"/>
              <w:suppressAutoHyphens/>
              <w:spacing w:after="0" w:line="240" w:lineRule="auto"/>
              <w:ind w:firstLine="0"/>
              <w:jc w:val="left"/>
              <w:rPr>
                <w:sz w:val="26"/>
                <w:szCs w:val="26"/>
              </w:rPr>
            </w:pPr>
            <w:r>
              <w:rPr>
                <w:sz w:val="26"/>
                <w:szCs w:val="26"/>
              </w:rPr>
              <w:t>Основание для разработки Программы</w:t>
            </w:r>
          </w:p>
        </w:tc>
        <w:tc>
          <w:tcPr>
            <w:tcW w:w="7077" w:type="dxa"/>
            <w:tcBorders>
              <w:top w:val="single" w:sz="4" w:space="0" w:color="auto"/>
              <w:left w:val="single" w:sz="4" w:space="0" w:color="auto"/>
              <w:bottom w:val="single" w:sz="4" w:space="0" w:color="auto"/>
              <w:right w:val="single" w:sz="4" w:space="0" w:color="auto"/>
            </w:tcBorders>
            <w:hideMark/>
          </w:tcPr>
          <w:p w:rsidR="0023579B" w:rsidRDefault="0023579B">
            <w:pPr>
              <w:rPr>
                <w:rFonts w:ascii="Times New Roman" w:eastAsia="Calibri" w:hAnsi="Times New Roman"/>
                <w:sz w:val="26"/>
                <w:szCs w:val="26"/>
                <w:lang w:eastAsia="en-US"/>
              </w:rPr>
            </w:pPr>
            <w:r>
              <w:rPr>
                <w:rFonts w:ascii="Times New Roman" w:hAnsi="Times New Roman"/>
                <w:sz w:val="26"/>
                <w:szCs w:val="26"/>
              </w:rPr>
              <w:t xml:space="preserve">Федеральный закон от 30.12.2004г № 210-ФЗ «Об основах регулирования тарифов организаций коммунального комплекса» </w:t>
            </w:r>
          </w:p>
          <w:p w:rsidR="0023579B" w:rsidRDefault="0023579B">
            <w:pPr>
              <w:rPr>
                <w:rFonts w:ascii="Times New Roman" w:hAnsi="Times New Roman"/>
                <w:sz w:val="26"/>
                <w:szCs w:val="26"/>
              </w:rPr>
            </w:pPr>
            <w:r>
              <w:rPr>
                <w:rFonts w:ascii="Times New Roman" w:hAnsi="Times New Roman"/>
                <w:sz w:val="26"/>
                <w:szCs w:val="26"/>
              </w:rPr>
              <w:t xml:space="preserve">Постановление Правительства РФ от 14.06.2013 № 502 « Об утверждении требований к программам комплексного развития систем коммунальной инфраструктуры поселений, городских округов» </w:t>
            </w:r>
          </w:p>
          <w:p w:rsidR="0023579B" w:rsidRDefault="0023579B">
            <w:pPr>
              <w:rPr>
                <w:rFonts w:ascii="Times New Roman" w:eastAsia="Calibri" w:hAnsi="Times New Roman"/>
                <w:sz w:val="26"/>
                <w:szCs w:val="26"/>
                <w:lang w:eastAsia="en-US"/>
              </w:rPr>
            </w:pPr>
            <w:r>
              <w:rPr>
                <w:rFonts w:ascii="Times New Roman" w:hAnsi="Times New Roman"/>
                <w:sz w:val="26"/>
                <w:szCs w:val="26"/>
              </w:rPr>
              <w:t xml:space="preserve">Приказ </w:t>
            </w:r>
            <w:proofErr w:type="spellStart"/>
            <w:r>
              <w:rPr>
                <w:rFonts w:ascii="Times New Roman" w:hAnsi="Times New Roman"/>
                <w:sz w:val="26"/>
                <w:szCs w:val="26"/>
              </w:rPr>
              <w:t>Минрегиона</w:t>
            </w:r>
            <w:proofErr w:type="spellEnd"/>
            <w:r>
              <w:rPr>
                <w:rFonts w:ascii="Times New Roman" w:hAnsi="Times New Roman"/>
                <w:sz w:val="26"/>
                <w:szCs w:val="26"/>
              </w:rPr>
              <w:t xml:space="preserve"> № 204 от 06 мая 2011 «О разработке </w:t>
            </w:r>
            <w:proofErr w:type="gramStart"/>
            <w:r>
              <w:rPr>
                <w:rFonts w:ascii="Times New Roman" w:hAnsi="Times New Roman"/>
                <w:sz w:val="26"/>
                <w:szCs w:val="26"/>
              </w:rPr>
              <w:t>программ комплексного развития систем коммунальной инфраструктуры муниципальных образований</w:t>
            </w:r>
            <w:proofErr w:type="gramEnd"/>
            <w:r>
              <w:rPr>
                <w:rFonts w:ascii="Times New Roman" w:hAnsi="Times New Roman"/>
                <w:sz w:val="26"/>
                <w:szCs w:val="26"/>
              </w:rPr>
              <w:t>»</w:t>
            </w:r>
          </w:p>
        </w:tc>
      </w:tr>
      <w:tr w:rsidR="0023579B" w:rsidTr="0023579B">
        <w:trPr>
          <w:trHeight w:val="343"/>
        </w:trPr>
        <w:tc>
          <w:tcPr>
            <w:tcW w:w="2363" w:type="dxa"/>
            <w:tcBorders>
              <w:top w:val="single" w:sz="4" w:space="0" w:color="auto"/>
              <w:left w:val="single" w:sz="4" w:space="0" w:color="auto"/>
              <w:bottom w:val="single" w:sz="4" w:space="0" w:color="auto"/>
              <w:right w:val="single" w:sz="4" w:space="0" w:color="auto"/>
            </w:tcBorders>
            <w:hideMark/>
          </w:tcPr>
          <w:p w:rsidR="0023579B" w:rsidRDefault="0023579B">
            <w:pP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Заказчик программы</w:t>
            </w:r>
          </w:p>
        </w:tc>
        <w:tc>
          <w:tcPr>
            <w:tcW w:w="7077" w:type="dxa"/>
            <w:tcBorders>
              <w:top w:val="single" w:sz="4" w:space="0" w:color="auto"/>
              <w:left w:val="single" w:sz="4" w:space="0" w:color="auto"/>
              <w:bottom w:val="single" w:sz="4" w:space="0" w:color="auto"/>
              <w:right w:val="single" w:sz="4" w:space="0" w:color="auto"/>
            </w:tcBorders>
            <w:hideMark/>
          </w:tcPr>
          <w:p w:rsidR="0023579B" w:rsidRDefault="0023579B">
            <w:pPr>
              <w:rPr>
                <w:rFonts w:ascii="Times New Roman" w:eastAsia="Calibri" w:hAnsi="Times New Roman"/>
                <w:sz w:val="26"/>
                <w:szCs w:val="26"/>
                <w:lang w:eastAsia="en-US"/>
              </w:rPr>
            </w:pPr>
            <w:r>
              <w:rPr>
                <w:rFonts w:ascii="Times New Roman" w:hAnsi="Times New Roman"/>
                <w:sz w:val="26"/>
                <w:szCs w:val="26"/>
              </w:rPr>
              <w:t>Администрация муниципального образования «</w:t>
            </w:r>
            <w:proofErr w:type="spellStart"/>
            <w:r>
              <w:rPr>
                <w:rFonts w:ascii="Times New Roman" w:hAnsi="Times New Roman"/>
                <w:sz w:val="26"/>
                <w:szCs w:val="26"/>
              </w:rPr>
              <w:t>Шеговарское</w:t>
            </w:r>
            <w:proofErr w:type="spellEnd"/>
            <w:r>
              <w:rPr>
                <w:rFonts w:ascii="Times New Roman" w:hAnsi="Times New Roman"/>
                <w:sz w:val="26"/>
                <w:szCs w:val="26"/>
              </w:rPr>
              <w:t xml:space="preserve">» </w:t>
            </w:r>
          </w:p>
        </w:tc>
      </w:tr>
      <w:tr w:rsidR="0023579B" w:rsidTr="0023579B">
        <w:trPr>
          <w:trHeight w:val="702"/>
        </w:trPr>
        <w:tc>
          <w:tcPr>
            <w:tcW w:w="2363" w:type="dxa"/>
            <w:tcBorders>
              <w:top w:val="single" w:sz="4" w:space="0" w:color="auto"/>
              <w:left w:val="single" w:sz="4" w:space="0" w:color="auto"/>
              <w:bottom w:val="single" w:sz="4" w:space="0" w:color="auto"/>
              <w:right w:val="single" w:sz="4" w:space="0" w:color="auto"/>
            </w:tcBorders>
            <w:hideMark/>
          </w:tcPr>
          <w:p w:rsidR="0023579B" w:rsidRDefault="0023579B">
            <w:pP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Разработчик программы</w:t>
            </w:r>
          </w:p>
        </w:tc>
        <w:tc>
          <w:tcPr>
            <w:tcW w:w="7077" w:type="dxa"/>
            <w:tcBorders>
              <w:top w:val="single" w:sz="4" w:space="0" w:color="auto"/>
              <w:left w:val="single" w:sz="4" w:space="0" w:color="auto"/>
              <w:bottom w:val="single" w:sz="4" w:space="0" w:color="auto"/>
              <w:right w:val="single" w:sz="4" w:space="0" w:color="auto"/>
            </w:tcBorders>
            <w:hideMark/>
          </w:tcPr>
          <w:p w:rsidR="0023579B" w:rsidRDefault="0023579B">
            <w:pPr>
              <w:rPr>
                <w:rFonts w:ascii="Times New Roman" w:eastAsia="Calibri" w:hAnsi="Times New Roman"/>
                <w:sz w:val="26"/>
                <w:szCs w:val="26"/>
                <w:lang w:eastAsia="en-US"/>
              </w:rPr>
            </w:pPr>
            <w:r>
              <w:rPr>
                <w:rFonts w:ascii="Times New Roman" w:hAnsi="Times New Roman"/>
                <w:sz w:val="26"/>
                <w:szCs w:val="26"/>
              </w:rPr>
              <w:t>Администрация муниципального образования «</w:t>
            </w:r>
            <w:proofErr w:type="spellStart"/>
            <w:r>
              <w:rPr>
                <w:rFonts w:ascii="Times New Roman" w:hAnsi="Times New Roman"/>
                <w:sz w:val="26"/>
                <w:szCs w:val="26"/>
              </w:rPr>
              <w:t>Шеговарское</w:t>
            </w:r>
            <w:proofErr w:type="spellEnd"/>
            <w:r>
              <w:rPr>
                <w:rFonts w:ascii="Times New Roman" w:hAnsi="Times New Roman"/>
                <w:sz w:val="26"/>
                <w:szCs w:val="26"/>
              </w:rPr>
              <w:t>» Шенкурского района Архангельской области</w:t>
            </w:r>
          </w:p>
        </w:tc>
      </w:tr>
      <w:tr w:rsidR="0023579B" w:rsidTr="0023579B">
        <w:trPr>
          <w:trHeight w:val="882"/>
        </w:trPr>
        <w:tc>
          <w:tcPr>
            <w:tcW w:w="2363" w:type="dxa"/>
            <w:tcBorders>
              <w:top w:val="single" w:sz="4" w:space="0" w:color="auto"/>
              <w:left w:val="single" w:sz="4" w:space="0" w:color="auto"/>
              <w:bottom w:val="single" w:sz="4" w:space="0" w:color="auto"/>
              <w:right w:val="single" w:sz="4" w:space="0" w:color="auto"/>
            </w:tcBorders>
            <w:hideMark/>
          </w:tcPr>
          <w:p w:rsidR="0023579B" w:rsidRDefault="0023579B">
            <w:pPr>
              <w:rPr>
                <w:rFonts w:ascii="Times New Roman" w:eastAsia="Times New Roman" w:hAnsi="Times New Roman"/>
                <w:color w:val="000000"/>
                <w:sz w:val="26"/>
                <w:szCs w:val="26"/>
                <w:lang w:eastAsia="ru-RU"/>
              </w:rPr>
            </w:pPr>
            <w:r>
              <w:rPr>
                <w:rFonts w:ascii="Times New Roman" w:hAnsi="Times New Roman"/>
                <w:sz w:val="26"/>
                <w:szCs w:val="26"/>
              </w:rPr>
              <w:t>Ответственный исполнитель Программы</w:t>
            </w:r>
          </w:p>
        </w:tc>
        <w:tc>
          <w:tcPr>
            <w:tcW w:w="7077" w:type="dxa"/>
            <w:tcBorders>
              <w:top w:val="single" w:sz="4" w:space="0" w:color="auto"/>
              <w:left w:val="single" w:sz="4" w:space="0" w:color="auto"/>
              <w:bottom w:val="single" w:sz="4" w:space="0" w:color="auto"/>
              <w:right w:val="single" w:sz="4" w:space="0" w:color="auto"/>
            </w:tcBorders>
            <w:hideMark/>
          </w:tcPr>
          <w:p w:rsidR="0023579B" w:rsidRDefault="0023579B">
            <w:pPr>
              <w:jc w:val="both"/>
              <w:rPr>
                <w:rFonts w:ascii="Times New Roman" w:eastAsia="Calibri" w:hAnsi="Times New Roman"/>
                <w:sz w:val="26"/>
                <w:szCs w:val="26"/>
                <w:lang w:eastAsia="en-US"/>
              </w:rPr>
            </w:pPr>
            <w:r>
              <w:rPr>
                <w:rFonts w:ascii="Times New Roman" w:hAnsi="Times New Roman"/>
                <w:sz w:val="26"/>
                <w:szCs w:val="26"/>
              </w:rPr>
              <w:t>Администрация муниципального образования «</w:t>
            </w:r>
            <w:proofErr w:type="spellStart"/>
            <w:r>
              <w:rPr>
                <w:rFonts w:ascii="Times New Roman" w:hAnsi="Times New Roman"/>
                <w:sz w:val="26"/>
                <w:szCs w:val="26"/>
              </w:rPr>
              <w:t>Шеговарское</w:t>
            </w:r>
            <w:proofErr w:type="spellEnd"/>
            <w:r>
              <w:rPr>
                <w:rFonts w:ascii="Times New Roman" w:hAnsi="Times New Roman"/>
                <w:sz w:val="26"/>
                <w:szCs w:val="26"/>
              </w:rPr>
              <w:t>» Шенкурского района Архангельской области</w:t>
            </w:r>
          </w:p>
        </w:tc>
      </w:tr>
      <w:tr w:rsidR="0023579B" w:rsidTr="0023579B">
        <w:trPr>
          <w:trHeight w:val="1459"/>
        </w:trPr>
        <w:tc>
          <w:tcPr>
            <w:tcW w:w="2363" w:type="dxa"/>
            <w:tcBorders>
              <w:top w:val="single" w:sz="4" w:space="0" w:color="auto"/>
              <w:left w:val="single" w:sz="4" w:space="0" w:color="auto"/>
              <w:bottom w:val="single" w:sz="4" w:space="0" w:color="auto"/>
              <w:right w:val="single" w:sz="4" w:space="0" w:color="auto"/>
            </w:tcBorders>
            <w:hideMark/>
          </w:tcPr>
          <w:p w:rsidR="0023579B" w:rsidRDefault="0023579B">
            <w:pP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Цель программы</w:t>
            </w:r>
          </w:p>
        </w:tc>
        <w:tc>
          <w:tcPr>
            <w:tcW w:w="7077" w:type="dxa"/>
            <w:tcBorders>
              <w:top w:val="single" w:sz="4" w:space="0" w:color="auto"/>
              <w:left w:val="single" w:sz="4" w:space="0" w:color="auto"/>
              <w:bottom w:val="single" w:sz="4" w:space="0" w:color="auto"/>
              <w:right w:val="single" w:sz="4" w:space="0" w:color="auto"/>
            </w:tcBorders>
            <w:hideMark/>
          </w:tcPr>
          <w:p w:rsidR="0023579B" w:rsidRDefault="0023579B">
            <w:pPr>
              <w:jc w:val="both"/>
              <w:rPr>
                <w:rFonts w:ascii="Times New Roman" w:eastAsia="Calibri" w:hAnsi="Times New Roman"/>
                <w:sz w:val="26"/>
                <w:szCs w:val="26"/>
                <w:lang w:eastAsia="en-US"/>
              </w:rPr>
            </w:pPr>
            <w:r>
              <w:rPr>
                <w:rFonts w:ascii="Times New Roman" w:hAnsi="Times New Roman"/>
                <w:sz w:val="26"/>
                <w:szCs w:val="26"/>
              </w:rPr>
              <w:t xml:space="preserve">1. Комплексное развитие систем коммунальной инфраструктуры; </w:t>
            </w:r>
          </w:p>
          <w:p w:rsidR="0023579B" w:rsidRDefault="0023579B">
            <w:pPr>
              <w:jc w:val="both"/>
              <w:rPr>
                <w:rFonts w:ascii="Times New Roman" w:hAnsi="Times New Roman"/>
                <w:color w:val="000000"/>
                <w:sz w:val="26"/>
                <w:szCs w:val="26"/>
              </w:rPr>
            </w:pPr>
            <w:r>
              <w:rPr>
                <w:rFonts w:ascii="Times New Roman" w:hAnsi="Times New Roman"/>
                <w:sz w:val="26"/>
                <w:szCs w:val="26"/>
              </w:rPr>
              <w:t>2. Р</w:t>
            </w:r>
            <w:r>
              <w:rPr>
                <w:rFonts w:ascii="Times New Roman" w:hAnsi="Times New Roman"/>
                <w:color w:val="000000"/>
                <w:sz w:val="26"/>
                <w:szCs w:val="26"/>
              </w:rPr>
              <w:t>еконструкция и модернизация систем коммунальной инфраструктуры;</w:t>
            </w:r>
          </w:p>
          <w:p w:rsidR="0023579B" w:rsidRDefault="0023579B">
            <w:pPr>
              <w:jc w:val="both"/>
              <w:rPr>
                <w:rFonts w:ascii="Times New Roman" w:hAnsi="Times New Roman"/>
                <w:color w:val="000000"/>
                <w:sz w:val="26"/>
                <w:szCs w:val="26"/>
              </w:rPr>
            </w:pPr>
            <w:r>
              <w:rPr>
                <w:rFonts w:ascii="Times New Roman" w:hAnsi="Times New Roman"/>
                <w:sz w:val="26"/>
                <w:szCs w:val="26"/>
              </w:rPr>
              <w:t xml:space="preserve">3. </w:t>
            </w:r>
            <w:r>
              <w:rPr>
                <w:rFonts w:ascii="Times New Roman" w:hAnsi="Times New Roman"/>
                <w:color w:val="000000"/>
                <w:sz w:val="26"/>
                <w:szCs w:val="26"/>
              </w:rPr>
              <w:t>Улучшение экологической ситуации на территории Муниципального образования «</w:t>
            </w:r>
            <w:proofErr w:type="spellStart"/>
            <w:r>
              <w:rPr>
                <w:rFonts w:ascii="Times New Roman" w:hAnsi="Times New Roman"/>
                <w:color w:val="000000"/>
                <w:sz w:val="26"/>
                <w:szCs w:val="26"/>
              </w:rPr>
              <w:t>Шеговарское</w:t>
            </w:r>
            <w:proofErr w:type="spellEnd"/>
            <w:r>
              <w:rPr>
                <w:rFonts w:ascii="Times New Roman" w:hAnsi="Times New Roman"/>
                <w:color w:val="000000"/>
                <w:sz w:val="26"/>
                <w:szCs w:val="26"/>
              </w:rPr>
              <w:t>»;</w:t>
            </w:r>
          </w:p>
          <w:p w:rsidR="0023579B" w:rsidRDefault="0023579B">
            <w:pPr>
              <w:jc w:val="both"/>
              <w:rPr>
                <w:rFonts w:ascii="Times New Roman" w:eastAsia="Calibri" w:hAnsi="Times New Roman"/>
                <w:color w:val="000000"/>
                <w:sz w:val="26"/>
                <w:szCs w:val="26"/>
                <w:lang w:eastAsia="en-US"/>
              </w:rPr>
            </w:pPr>
            <w:r>
              <w:rPr>
                <w:rFonts w:ascii="Times New Roman" w:hAnsi="Times New Roman"/>
                <w:color w:val="000000"/>
                <w:sz w:val="26"/>
                <w:szCs w:val="26"/>
              </w:rPr>
              <w:t xml:space="preserve">4. </w:t>
            </w:r>
            <w:r>
              <w:rPr>
                <w:rFonts w:ascii="Times New Roman" w:hAnsi="Times New Roman"/>
                <w:sz w:val="26"/>
                <w:szCs w:val="26"/>
              </w:rPr>
              <w:t>Обеспечение надежной и стабильной поставки коммунальных ресурсов с использованием эффективных технологий и оборудования;</w:t>
            </w:r>
          </w:p>
        </w:tc>
      </w:tr>
      <w:tr w:rsidR="0023579B" w:rsidTr="0023579B">
        <w:trPr>
          <w:trHeight w:val="2188"/>
        </w:trPr>
        <w:tc>
          <w:tcPr>
            <w:tcW w:w="2363" w:type="dxa"/>
            <w:tcBorders>
              <w:top w:val="single" w:sz="4" w:space="0" w:color="auto"/>
              <w:left w:val="single" w:sz="4" w:space="0" w:color="auto"/>
              <w:bottom w:val="single" w:sz="4" w:space="0" w:color="auto"/>
              <w:right w:val="single" w:sz="4" w:space="0" w:color="auto"/>
            </w:tcBorders>
            <w:hideMark/>
          </w:tcPr>
          <w:p w:rsidR="0023579B" w:rsidRDefault="0023579B">
            <w:pP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Задачи программы</w:t>
            </w:r>
          </w:p>
        </w:tc>
        <w:tc>
          <w:tcPr>
            <w:tcW w:w="7077" w:type="dxa"/>
            <w:tcBorders>
              <w:top w:val="single" w:sz="4" w:space="0" w:color="auto"/>
              <w:left w:val="single" w:sz="4" w:space="0" w:color="auto"/>
              <w:bottom w:val="single" w:sz="4" w:space="0" w:color="auto"/>
              <w:right w:val="single" w:sz="4" w:space="0" w:color="auto"/>
            </w:tcBorders>
            <w:hideMark/>
          </w:tcPr>
          <w:p w:rsidR="0023579B" w:rsidRDefault="0023579B">
            <w:pPr>
              <w:shd w:val="clear" w:color="auto" w:fill="FFFFFF"/>
              <w:ind w:left="37"/>
              <w:rPr>
                <w:rFonts w:ascii="Times New Roman" w:eastAsia="Times New Roman" w:hAnsi="Times New Roman"/>
                <w:color w:val="000000"/>
                <w:sz w:val="26"/>
                <w:szCs w:val="26"/>
                <w:lang w:eastAsia="ru-RU"/>
              </w:rPr>
            </w:pPr>
            <w:r>
              <w:rPr>
                <w:rFonts w:ascii="Times New Roman" w:eastAsia="Times New Roman" w:hAnsi="Times New Roman"/>
                <w:color w:val="000000"/>
                <w:spacing w:val="-2"/>
                <w:sz w:val="26"/>
                <w:szCs w:val="26"/>
                <w:lang w:eastAsia="ru-RU"/>
              </w:rPr>
              <w:t>1. Инженерно-техническая оптимизация систем коммунальной инфраструктуры</w:t>
            </w:r>
            <w:r>
              <w:rPr>
                <w:rFonts w:ascii="Times New Roman" w:eastAsia="Times New Roman" w:hAnsi="Times New Roman"/>
                <w:color w:val="000000"/>
                <w:sz w:val="26"/>
                <w:szCs w:val="26"/>
                <w:lang w:eastAsia="ru-RU"/>
              </w:rPr>
              <w:t>.</w:t>
            </w:r>
          </w:p>
          <w:p w:rsidR="0023579B" w:rsidRDefault="0023579B">
            <w:pPr>
              <w:shd w:val="clear" w:color="auto" w:fill="FFFFFF"/>
              <w:ind w:left="37"/>
              <w:rPr>
                <w:rFonts w:ascii="Times New Roman" w:eastAsia="Times New Roman" w:hAnsi="Times New Roman"/>
                <w:color w:val="000000"/>
                <w:sz w:val="26"/>
                <w:szCs w:val="26"/>
                <w:lang w:eastAsia="ru-RU"/>
              </w:rPr>
            </w:pPr>
            <w:r>
              <w:rPr>
                <w:rFonts w:ascii="Times New Roman" w:eastAsia="Times New Roman" w:hAnsi="Times New Roman"/>
                <w:color w:val="000000"/>
                <w:spacing w:val="-2"/>
                <w:sz w:val="26"/>
                <w:szCs w:val="26"/>
                <w:lang w:eastAsia="ru-RU"/>
              </w:rPr>
              <w:t>2. Повышение надежности систем коммунальной инфраструктуры.</w:t>
            </w:r>
          </w:p>
          <w:p w:rsidR="0023579B" w:rsidRDefault="0023579B">
            <w:pPr>
              <w:jc w:val="both"/>
              <w:rPr>
                <w:rFonts w:ascii="Times New Roman" w:eastAsia="Calibri" w:hAnsi="Times New Roman"/>
                <w:color w:val="000000"/>
                <w:sz w:val="26"/>
                <w:szCs w:val="26"/>
                <w:lang w:eastAsia="en-US"/>
              </w:rPr>
            </w:pPr>
            <w:r>
              <w:rPr>
                <w:rFonts w:ascii="Times New Roman" w:eastAsia="Times New Roman" w:hAnsi="Times New Roman"/>
                <w:color w:val="000000"/>
                <w:spacing w:val="-2"/>
                <w:sz w:val="26"/>
                <w:szCs w:val="26"/>
                <w:lang w:eastAsia="ru-RU"/>
              </w:rPr>
              <w:t>3.</w:t>
            </w:r>
            <w:r>
              <w:rPr>
                <w:rFonts w:ascii="Times New Roman" w:hAnsi="Times New Roman"/>
                <w:color w:val="000000"/>
                <w:sz w:val="26"/>
                <w:szCs w:val="26"/>
              </w:rPr>
              <w:t xml:space="preserve"> Обеспечение более комфортных условий проживания населения сельского поселения.</w:t>
            </w:r>
          </w:p>
          <w:p w:rsidR="0023579B" w:rsidRDefault="0023579B">
            <w:pPr>
              <w:jc w:val="both"/>
              <w:rPr>
                <w:rFonts w:ascii="Times New Roman" w:hAnsi="Times New Roman"/>
                <w:color w:val="000000"/>
                <w:sz w:val="26"/>
                <w:szCs w:val="26"/>
              </w:rPr>
            </w:pPr>
            <w:r>
              <w:rPr>
                <w:rFonts w:ascii="Times New Roman" w:hAnsi="Times New Roman"/>
                <w:color w:val="000000"/>
                <w:sz w:val="26"/>
                <w:szCs w:val="26"/>
              </w:rPr>
              <w:t xml:space="preserve">4. Повышение качества </w:t>
            </w:r>
            <w:proofErr w:type="gramStart"/>
            <w:r>
              <w:rPr>
                <w:rFonts w:ascii="Times New Roman" w:hAnsi="Times New Roman"/>
                <w:color w:val="000000"/>
                <w:sz w:val="26"/>
                <w:szCs w:val="26"/>
              </w:rPr>
              <w:t>предоставляемых</w:t>
            </w:r>
            <w:proofErr w:type="gramEnd"/>
            <w:r>
              <w:rPr>
                <w:rFonts w:ascii="Times New Roman" w:hAnsi="Times New Roman"/>
                <w:color w:val="000000"/>
                <w:sz w:val="26"/>
                <w:szCs w:val="26"/>
              </w:rPr>
              <w:t xml:space="preserve"> ЖКУ.</w:t>
            </w:r>
          </w:p>
          <w:p w:rsidR="0023579B" w:rsidRDefault="0023579B">
            <w:pPr>
              <w:jc w:val="both"/>
              <w:rPr>
                <w:rFonts w:ascii="Times New Roman" w:hAnsi="Times New Roman"/>
                <w:color w:val="000000"/>
                <w:sz w:val="26"/>
                <w:szCs w:val="26"/>
              </w:rPr>
            </w:pPr>
            <w:r>
              <w:rPr>
                <w:rFonts w:ascii="Times New Roman" w:hAnsi="Times New Roman"/>
                <w:color w:val="000000"/>
                <w:sz w:val="26"/>
                <w:szCs w:val="26"/>
              </w:rPr>
              <w:t>5. Снижение потребление энергетических ресурсов.</w:t>
            </w:r>
          </w:p>
          <w:p w:rsidR="0023579B" w:rsidRDefault="0023579B">
            <w:pPr>
              <w:jc w:val="both"/>
              <w:rPr>
                <w:rFonts w:ascii="Times New Roman" w:hAnsi="Times New Roman"/>
                <w:color w:val="000000"/>
                <w:sz w:val="26"/>
                <w:szCs w:val="26"/>
              </w:rPr>
            </w:pPr>
            <w:r>
              <w:rPr>
                <w:rFonts w:ascii="Times New Roman" w:hAnsi="Times New Roman"/>
                <w:color w:val="000000"/>
                <w:sz w:val="26"/>
                <w:szCs w:val="26"/>
              </w:rPr>
              <w:t>6. Снижение потерь при поставке ресурсов потребителям.</w:t>
            </w:r>
          </w:p>
          <w:p w:rsidR="0023579B" w:rsidRDefault="0023579B">
            <w:pPr>
              <w:jc w:val="both"/>
              <w:rPr>
                <w:rFonts w:ascii="Times New Roman" w:eastAsia="Calibri" w:hAnsi="Times New Roman"/>
                <w:color w:val="000000"/>
                <w:sz w:val="26"/>
                <w:szCs w:val="26"/>
                <w:lang w:eastAsia="en-US"/>
              </w:rPr>
            </w:pPr>
            <w:r>
              <w:rPr>
                <w:rFonts w:ascii="Times New Roman" w:hAnsi="Times New Roman"/>
                <w:color w:val="000000"/>
                <w:sz w:val="26"/>
                <w:szCs w:val="26"/>
              </w:rPr>
              <w:t>7. Улучшение экологической обстановки на территории муниципального образования поселения.</w:t>
            </w:r>
          </w:p>
        </w:tc>
      </w:tr>
      <w:tr w:rsidR="0023579B" w:rsidTr="0023579B">
        <w:trPr>
          <w:trHeight w:val="577"/>
        </w:trPr>
        <w:tc>
          <w:tcPr>
            <w:tcW w:w="2363" w:type="dxa"/>
            <w:tcBorders>
              <w:top w:val="single" w:sz="4" w:space="0" w:color="auto"/>
              <w:left w:val="single" w:sz="4" w:space="0" w:color="auto"/>
              <w:bottom w:val="single" w:sz="4" w:space="0" w:color="auto"/>
              <w:right w:val="single" w:sz="4" w:space="0" w:color="auto"/>
            </w:tcBorders>
            <w:hideMark/>
          </w:tcPr>
          <w:p w:rsidR="0023579B" w:rsidRDefault="0023579B">
            <w:pPr>
              <w:rPr>
                <w:rFonts w:ascii="Times New Roman" w:eastAsia="Times New Roman" w:hAnsi="Times New Roman"/>
                <w:sz w:val="26"/>
                <w:szCs w:val="26"/>
                <w:lang w:eastAsia="ru-RU"/>
              </w:rPr>
            </w:pPr>
            <w:r>
              <w:rPr>
                <w:rFonts w:ascii="Times New Roman" w:hAnsi="Times New Roman"/>
                <w:bCs/>
                <w:sz w:val="26"/>
                <w:szCs w:val="26"/>
                <w:bdr w:val="none" w:sz="0" w:space="0" w:color="auto" w:frame="1"/>
              </w:rPr>
              <w:t>Важнейшие целевые показатели программы</w:t>
            </w:r>
          </w:p>
        </w:tc>
        <w:tc>
          <w:tcPr>
            <w:tcW w:w="7077" w:type="dxa"/>
            <w:tcBorders>
              <w:top w:val="single" w:sz="4" w:space="0" w:color="auto"/>
              <w:left w:val="single" w:sz="4" w:space="0" w:color="auto"/>
              <w:bottom w:val="single" w:sz="4" w:space="0" w:color="auto"/>
              <w:right w:val="single" w:sz="4" w:space="0" w:color="auto"/>
            </w:tcBorders>
            <w:hideMark/>
          </w:tcPr>
          <w:p w:rsidR="0023579B" w:rsidRDefault="0023579B">
            <w:pPr>
              <w:pStyle w:val="a7"/>
              <w:spacing w:before="0" w:beforeAutospacing="0" w:after="0" w:afterAutospacing="0"/>
              <w:rPr>
                <w:sz w:val="26"/>
                <w:szCs w:val="26"/>
              </w:rPr>
            </w:pPr>
            <w:r>
              <w:rPr>
                <w:sz w:val="26"/>
                <w:szCs w:val="26"/>
              </w:rPr>
              <w:t>- повышение качества предоставляемых услуг жилищно-коммунального комплекса;</w:t>
            </w:r>
          </w:p>
          <w:p w:rsidR="0023579B" w:rsidRDefault="0023579B">
            <w:pPr>
              <w:pStyle w:val="a7"/>
              <w:spacing w:before="0" w:beforeAutospacing="0" w:after="0" w:afterAutospacing="0"/>
              <w:rPr>
                <w:sz w:val="26"/>
                <w:szCs w:val="26"/>
              </w:rPr>
            </w:pPr>
            <w:r>
              <w:rPr>
                <w:sz w:val="26"/>
                <w:szCs w:val="26"/>
              </w:rPr>
              <w:t>- улучшение санитарного состояния территории Муниципального образования «</w:t>
            </w:r>
            <w:proofErr w:type="spellStart"/>
            <w:r>
              <w:rPr>
                <w:sz w:val="26"/>
                <w:szCs w:val="26"/>
              </w:rPr>
              <w:t>Шеговарское</w:t>
            </w:r>
            <w:proofErr w:type="spellEnd"/>
            <w:r>
              <w:rPr>
                <w:sz w:val="26"/>
                <w:szCs w:val="26"/>
              </w:rPr>
              <w:t>»;</w:t>
            </w:r>
          </w:p>
          <w:p w:rsidR="0023579B" w:rsidRDefault="0023579B">
            <w:pPr>
              <w:pStyle w:val="a7"/>
              <w:spacing w:before="0" w:beforeAutospacing="0" w:after="0" w:afterAutospacing="0"/>
              <w:rPr>
                <w:sz w:val="26"/>
                <w:szCs w:val="26"/>
              </w:rPr>
            </w:pPr>
            <w:r>
              <w:rPr>
                <w:sz w:val="26"/>
                <w:szCs w:val="26"/>
              </w:rPr>
              <w:lastRenderedPageBreak/>
              <w:t>- улучшение экологического состояния окружающей среды;</w:t>
            </w:r>
          </w:p>
        </w:tc>
      </w:tr>
      <w:tr w:rsidR="0023579B" w:rsidTr="0023579B">
        <w:trPr>
          <w:trHeight w:val="577"/>
        </w:trPr>
        <w:tc>
          <w:tcPr>
            <w:tcW w:w="2363" w:type="dxa"/>
            <w:tcBorders>
              <w:top w:val="single" w:sz="4" w:space="0" w:color="auto"/>
              <w:left w:val="single" w:sz="4" w:space="0" w:color="auto"/>
              <w:bottom w:val="single" w:sz="4" w:space="0" w:color="auto"/>
              <w:right w:val="single" w:sz="4" w:space="0" w:color="auto"/>
            </w:tcBorders>
            <w:hideMark/>
          </w:tcPr>
          <w:p w:rsidR="0023579B" w:rsidRDefault="0023579B">
            <w:pP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lastRenderedPageBreak/>
              <w:t>Сроки реализации программы</w:t>
            </w:r>
          </w:p>
        </w:tc>
        <w:tc>
          <w:tcPr>
            <w:tcW w:w="7077" w:type="dxa"/>
            <w:tcBorders>
              <w:top w:val="single" w:sz="4" w:space="0" w:color="auto"/>
              <w:left w:val="single" w:sz="4" w:space="0" w:color="auto"/>
              <w:bottom w:val="single" w:sz="4" w:space="0" w:color="auto"/>
              <w:right w:val="single" w:sz="4" w:space="0" w:color="auto"/>
            </w:tcBorders>
            <w:hideMark/>
          </w:tcPr>
          <w:p w:rsidR="0023579B" w:rsidRDefault="0023579B">
            <w:pP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2016-2035 годы</w:t>
            </w:r>
          </w:p>
        </w:tc>
      </w:tr>
      <w:tr w:rsidR="0023579B" w:rsidTr="0023579B">
        <w:trPr>
          <w:trHeight w:val="1068"/>
        </w:trPr>
        <w:tc>
          <w:tcPr>
            <w:tcW w:w="2363" w:type="dxa"/>
            <w:tcBorders>
              <w:top w:val="single" w:sz="4" w:space="0" w:color="auto"/>
              <w:left w:val="single" w:sz="4" w:space="0" w:color="auto"/>
              <w:bottom w:val="single" w:sz="4" w:space="0" w:color="auto"/>
              <w:right w:val="single" w:sz="4" w:space="0" w:color="auto"/>
            </w:tcBorders>
            <w:hideMark/>
          </w:tcPr>
          <w:p w:rsidR="0023579B" w:rsidRDefault="0023579B">
            <w:pP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Объемы и источники финансирования</w:t>
            </w:r>
          </w:p>
        </w:tc>
        <w:tc>
          <w:tcPr>
            <w:tcW w:w="7077" w:type="dxa"/>
            <w:tcBorders>
              <w:top w:val="single" w:sz="4" w:space="0" w:color="auto"/>
              <w:left w:val="single" w:sz="4" w:space="0" w:color="auto"/>
              <w:bottom w:val="single" w:sz="4" w:space="0" w:color="auto"/>
              <w:right w:val="single" w:sz="4" w:space="0" w:color="auto"/>
            </w:tcBorders>
            <w:hideMark/>
          </w:tcPr>
          <w:p w:rsidR="0023579B" w:rsidRDefault="0023579B">
            <w:pPr>
              <w:pStyle w:val="afff0"/>
              <w:suppressAutoHyphens/>
              <w:spacing w:after="0" w:line="240" w:lineRule="auto"/>
              <w:ind w:firstLine="0"/>
              <w:jc w:val="left"/>
              <w:rPr>
                <w:sz w:val="26"/>
                <w:szCs w:val="26"/>
              </w:rPr>
            </w:pPr>
            <w:r>
              <w:rPr>
                <w:sz w:val="26"/>
                <w:szCs w:val="26"/>
              </w:rPr>
              <w:t xml:space="preserve">Объем финансирования Программы составляет </w:t>
            </w:r>
            <w:r w:rsidR="00F22116">
              <w:rPr>
                <w:sz w:val="26"/>
                <w:szCs w:val="26"/>
              </w:rPr>
              <w:t xml:space="preserve"> 27,587</w:t>
            </w:r>
            <w:r>
              <w:rPr>
                <w:sz w:val="26"/>
                <w:szCs w:val="26"/>
              </w:rPr>
              <w:t xml:space="preserve"> млн. руб., в </w:t>
            </w:r>
            <w:proofErr w:type="spellStart"/>
            <w:r>
              <w:rPr>
                <w:sz w:val="26"/>
                <w:szCs w:val="26"/>
              </w:rPr>
              <w:t>т.ч</w:t>
            </w:r>
            <w:proofErr w:type="spellEnd"/>
            <w:r>
              <w:rPr>
                <w:sz w:val="26"/>
                <w:szCs w:val="26"/>
              </w:rPr>
              <w:t xml:space="preserve">. по видам коммунальных услуг: </w:t>
            </w:r>
          </w:p>
          <w:p w:rsidR="0023579B" w:rsidRDefault="0023579B">
            <w:pPr>
              <w:pStyle w:val="afff0"/>
              <w:numPr>
                <w:ilvl w:val="0"/>
                <w:numId w:val="16"/>
              </w:numPr>
              <w:suppressAutoHyphens/>
              <w:spacing w:after="0" w:line="240" w:lineRule="auto"/>
              <w:jc w:val="left"/>
              <w:rPr>
                <w:sz w:val="26"/>
                <w:szCs w:val="26"/>
              </w:rPr>
            </w:pPr>
            <w:r>
              <w:rPr>
                <w:sz w:val="26"/>
                <w:szCs w:val="26"/>
              </w:rPr>
              <w:t xml:space="preserve">электроснабжение </w:t>
            </w:r>
            <w:proofErr w:type="gramStart"/>
            <w:r>
              <w:rPr>
                <w:sz w:val="26"/>
                <w:szCs w:val="26"/>
              </w:rPr>
              <w:t>–н</w:t>
            </w:r>
            <w:proofErr w:type="gramEnd"/>
            <w:r>
              <w:rPr>
                <w:sz w:val="26"/>
                <w:szCs w:val="26"/>
              </w:rPr>
              <w:t xml:space="preserve">/св. </w:t>
            </w:r>
          </w:p>
          <w:p w:rsidR="0023579B" w:rsidRDefault="0023579B">
            <w:pPr>
              <w:pStyle w:val="afff0"/>
              <w:numPr>
                <w:ilvl w:val="0"/>
                <w:numId w:val="16"/>
              </w:numPr>
              <w:suppressAutoHyphens/>
              <w:spacing w:after="0" w:line="240" w:lineRule="auto"/>
              <w:jc w:val="left"/>
              <w:rPr>
                <w:sz w:val="26"/>
                <w:szCs w:val="26"/>
              </w:rPr>
            </w:pPr>
            <w:r>
              <w:rPr>
                <w:sz w:val="26"/>
                <w:szCs w:val="26"/>
              </w:rPr>
              <w:t>теплоснабжение – 5,831 млн. руб.</w:t>
            </w:r>
          </w:p>
          <w:p w:rsidR="0023579B" w:rsidRDefault="0023579B">
            <w:pPr>
              <w:pStyle w:val="afff0"/>
              <w:numPr>
                <w:ilvl w:val="0"/>
                <w:numId w:val="16"/>
              </w:numPr>
              <w:suppressAutoHyphens/>
              <w:spacing w:after="0" w:line="240" w:lineRule="auto"/>
              <w:jc w:val="left"/>
              <w:rPr>
                <w:sz w:val="26"/>
                <w:szCs w:val="26"/>
              </w:rPr>
            </w:pPr>
            <w:r>
              <w:rPr>
                <w:sz w:val="26"/>
                <w:szCs w:val="26"/>
              </w:rPr>
              <w:t>газоснабжение – 0 млн. руб.</w:t>
            </w:r>
          </w:p>
          <w:p w:rsidR="0023579B" w:rsidRDefault="0023579B">
            <w:pPr>
              <w:pStyle w:val="afff0"/>
              <w:numPr>
                <w:ilvl w:val="0"/>
                <w:numId w:val="16"/>
              </w:numPr>
              <w:suppressAutoHyphens/>
              <w:spacing w:after="0" w:line="240" w:lineRule="auto"/>
              <w:jc w:val="left"/>
              <w:rPr>
                <w:sz w:val="26"/>
                <w:szCs w:val="26"/>
              </w:rPr>
            </w:pPr>
            <w:r>
              <w:rPr>
                <w:sz w:val="26"/>
                <w:szCs w:val="26"/>
              </w:rPr>
              <w:t>водоснабжение – 3,825 млн. руб.</w:t>
            </w:r>
          </w:p>
          <w:p w:rsidR="0023579B" w:rsidRDefault="0023579B">
            <w:pPr>
              <w:pStyle w:val="afff0"/>
              <w:numPr>
                <w:ilvl w:val="0"/>
                <w:numId w:val="16"/>
              </w:numPr>
              <w:suppressAutoHyphens/>
              <w:spacing w:after="0" w:line="240" w:lineRule="auto"/>
              <w:jc w:val="left"/>
              <w:rPr>
                <w:sz w:val="26"/>
                <w:szCs w:val="26"/>
              </w:rPr>
            </w:pPr>
            <w:r>
              <w:rPr>
                <w:sz w:val="26"/>
                <w:szCs w:val="26"/>
              </w:rPr>
              <w:t>водоотведение – 2,796 млн. руб.</w:t>
            </w:r>
          </w:p>
          <w:p w:rsidR="0023579B" w:rsidRDefault="0023579B">
            <w:pPr>
              <w:jc w:val="both"/>
              <w:rPr>
                <w:rFonts w:ascii="Times New Roman" w:eastAsia="Calibri" w:hAnsi="Times New Roman"/>
                <w:sz w:val="26"/>
                <w:szCs w:val="26"/>
                <w:lang w:eastAsia="en-US"/>
              </w:rPr>
            </w:pPr>
            <w:r>
              <w:rPr>
                <w:rFonts w:ascii="Times New Roman" w:hAnsi="Times New Roman"/>
                <w:sz w:val="26"/>
                <w:szCs w:val="26"/>
              </w:rPr>
              <w:t xml:space="preserve">захоронение и утилизации ТБО – 15,135 млн. </w:t>
            </w:r>
            <w:proofErr w:type="spellStart"/>
            <w:r>
              <w:rPr>
                <w:rFonts w:ascii="Times New Roman" w:hAnsi="Times New Roman"/>
                <w:sz w:val="26"/>
                <w:szCs w:val="26"/>
              </w:rPr>
              <w:t>руб</w:t>
            </w:r>
            <w:proofErr w:type="spellEnd"/>
          </w:p>
        </w:tc>
      </w:tr>
      <w:tr w:rsidR="0023579B" w:rsidTr="0023579B">
        <w:trPr>
          <w:trHeight w:val="5454"/>
        </w:trPr>
        <w:tc>
          <w:tcPr>
            <w:tcW w:w="2363" w:type="dxa"/>
            <w:tcBorders>
              <w:top w:val="single" w:sz="4" w:space="0" w:color="auto"/>
              <w:left w:val="single" w:sz="4" w:space="0" w:color="auto"/>
              <w:bottom w:val="single" w:sz="4" w:space="0" w:color="auto"/>
              <w:right w:val="single" w:sz="4" w:space="0" w:color="auto"/>
            </w:tcBorders>
          </w:tcPr>
          <w:p w:rsidR="0023579B" w:rsidRDefault="0023579B">
            <w:pP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Мероприятия программы</w:t>
            </w:r>
          </w:p>
          <w:p w:rsidR="0023579B" w:rsidRDefault="0023579B">
            <w:pPr>
              <w:rPr>
                <w:rFonts w:ascii="Times New Roman" w:eastAsia="Times New Roman" w:hAnsi="Times New Roman"/>
                <w:color w:val="000000"/>
                <w:sz w:val="26"/>
                <w:szCs w:val="26"/>
                <w:lang w:eastAsia="ru-RU"/>
              </w:rPr>
            </w:pPr>
          </w:p>
          <w:p w:rsidR="0023579B" w:rsidRDefault="0023579B">
            <w:pPr>
              <w:rPr>
                <w:rFonts w:ascii="Times New Roman" w:eastAsia="Times New Roman" w:hAnsi="Times New Roman"/>
                <w:color w:val="000000"/>
                <w:sz w:val="26"/>
                <w:szCs w:val="26"/>
                <w:lang w:eastAsia="ru-RU"/>
              </w:rPr>
            </w:pPr>
          </w:p>
          <w:p w:rsidR="0023579B" w:rsidRDefault="0023579B">
            <w:pPr>
              <w:rPr>
                <w:rFonts w:ascii="Times New Roman" w:eastAsia="Times New Roman" w:hAnsi="Times New Roman"/>
                <w:color w:val="000000"/>
                <w:sz w:val="26"/>
                <w:szCs w:val="26"/>
                <w:lang w:eastAsia="ru-RU"/>
              </w:rPr>
            </w:pPr>
          </w:p>
          <w:p w:rsidR="0023579B" w:rsidRDefault="0023579B">
            <w:pPr>
              <w:rPr>
                <w:rFonts w:ascii="Times New Roman" w:eastAsia="Times New Roman" w:hAnsi="Times New Roman"/>
                <w:color w:val="000000"/>
                <w:sz w:val="26"/>
                <w:szCs w:val="26"/>
                <w:lang w:eastAsia="ru-RU"/>
              </w:rPr>
            </w:pPr>
          </w:p>
          <w:p w:rsidR="0023579B" w:rsidRDefault="0023579B">
            <w:pPr>
              <w:rPr>
                <w:rFonts w:ascii="Times New Roman" w:eastAsia="Times New Roman" w:hAnsi="Times New Roman"/>
                <w:color w:val="000000"/>
                <w:sz w:val="26"/>
                <w:szCs w:val="26"/>
                <w:lang w:eastAsia="ru-RU"/>
              </w:rPr>
            </w:pPr>
          </w:p>
          <w:p w:rsidR="0023579B" w:rsidRDefault="0023579B">
            <w:pPr>
              <w:rPr>
                <w:rFonts w:ascii="Times New Roman" w:eastAsia="Times New Roman" w:hAnsi="Times New Roman"/>
                <w:color w:val="000000"/>
                <w:sz w:val="26"/>
                <w:szCs w:val="26"/>
                <w:lang w:eastAsia="ru-RU"/>
              </w:rPr>
            </w:pPr>
          </w:p>
          <w:p w:rsidR="0023579B" w:rsidRDefault="0023579B">
            <w:pPr>
              <w:rPr>
                <w:rFonts w:ascii="Times New Roman" w:eastAsia="Times New Roman" w:hAnsi="Times New Roman"/>
                <w:color w:val="000000"/>
                <w:sz w:val="26"/>
                <w:szCs w:val="26"/>
                <w:lang w:eastAsia="ru-RU"/>
              </w:rPr>
            </w:pPr>
          </w:p>
          <w:p w:rsidR="0023579B" w:rsidRDefault="0023579B">
            <w:pPr>
              <w:rPr>
                <w:rFonts w:ascii="Times New Roman" w:eastAsia="Times New Roman" w:hAnsi="Times New Roman"/>
                <w:color w:val="000000"/>
                <w:sz w:val="26"/>
                <w:szCs w:val="26"/>
                <w:lang w:eastAsia="ru-RU"/>
              </w:rPr>
            </w:pPr>
          </w:p>
          <w:p w:rsidR="0023579B" w:rsidRDefault="0023579B">
            <w:pPr>
              <w:rPr>
                <w:rFonts w:ascii="Times New Roman" w:eastAsia="Times New Roman" w:hAnsi="Times New Roman"/>
                <w:color w:val="000000"/>
                <w:sz w:val="26"/>
                <w:szCs w:val="26"/>
                <w:lang w:eastAsia="ru-RU"/>
              </w:rPr>
            </w:pPr>
          </w:p>
          <w:p w:rsidR="0023579B" w:rsidRDefault="0023579B">
            <w:pPr>
              <w:rPr>
                <w:rFonts w:ascii="Times New Roman" w:eastAsia="Times New Roman" w:hAnsi="Times New Roman"/>
                <w:color w:val="000000"/>
                <w:sz w:val="26"/>
                <w:szCs w:val="26"/>
                <w:lang w:eastAsia="ru-RU"/>
              </w:rPr>
            </w:pPr>
          </w:p>
          <w:p w:rsidR="0023579B" w:rsidRDefault="0023579B">
            <w:pPr>
              <w:rPr>
                <w:rFonts w:ascii="Times New Roman" w:eastAsia="Times New Roman" w:hAnsi="Times New Roman"/>
                <w:color w:val="000000"/>
                <w:sz w:val="26"/>
                <w:szCs w:val="26"/>
                <w:lang w:eastAsia="ru-RU"/>
              </w:rPr>
            </w:pPr>
          </w:p>
          <w:p w:rsidR="0023579B" w:rsidRDefault="0023579B">
            <w:pPr>
              <w:rPr>
                <w:rFonts w:ascii="Times New Roman" w:eastAsia="Times New Roman" w:hAnsi="Times New Roman"/>
                <w:color w:val="000000"/>
                <w:sz w:val="26"/>
                <w:szCs w:val="26"/>
                <w:lang w:eastAsia="ru-RU"/>
              </w:rPr>
            </w:pPr>
          </w:p>
          <w:p w:rsidR="0023579B" w:rsidRDefault="0023579B">
            <w:pPr>
              <w:rPr>
                <w:rFonts w:ascii="Times New Roman" w:eastAsia="Times New Roman" w:hAnsi="Times New Roman"/>
                <w:color w:val="000000"/>
                <w:sz w:val="26"/>
                <w:szCs w:val="26"/>
                <w:lang w:eastAsia="ru-RU"/>
              </w:rPr>
            </w:pPr>
          </w:p>
        </w:tc>
        <w:tc>
          <w:tcPr>
            <w:tcW w:w="7077" w:type="dxa"/>
            <w:tcBorders>
              <w:top w:val="single" w:sz="4" w:space="0" w:color="auto"/>
              <w:left w:val="single" w:sz="4" w:space="0" w:color="auto"/>
              <w:bottom w:val="single" w:sz="4" w:space="0" w:color="auto"/>
              <w:right w:val="single" w:sz="4" w:space="0" w:color="auto"/>
            </w:tcBorders>
            <w:hideMark/>
          </w:tcPr>
          <w:p w:rsidR="0023579B" w:rsidRDefault="0023579B">
            <w:pPr>
              <w:pStyle w:val="a7"/>
              <w:spacing w:before="0" w:beforeAutospacing="0" w:after="0" w:afterAutospacing="0"/>
              <w:jc w:val="both"/>
              <w:rPr>
                <w:sz w:val="26"/>
                <w:szCs w:val="26"/>
              </w:rPr>
            </w:pPr>
            <w:r>
              <w:rPr>
                <w:sz w:val="26"/>
                <w:szCs w:val="26"/>
              </w:rPr>
              <w:t>Основными мероприятиями программы являются:</w:t>
            </w:r>
          </w:p>
          <w:p w:rsidR="0023579B" w:rsidRDefault="0023579B">
            <w:pPr>
              <w:pStyle w:val="a7"/>
              <w:spacing w:before="0" w:beforeAutospacing="0" w:after="0" w:afterAutospacing="0"/>
              <w:jc w:val="both"/>
              <w:rPr>
                <w:sz w:val="26"/>
                <w:szCs w:val="26"/>
              </w:rPr>
            </w:pPr>
            <w:r>
              <w:rPr>
                <w:sz w:val="26"/>
                <w:szCs w:val="26"/>
              </w:rPr>
              <w:t>1. В сфере теплоснабжения:</w:t>
            </w:r>
          </w:p>
          <w:p w:rsidR="0023579B" w:rsidRDefault="0023579B">
            <w:pPr>
              <w:pStyle w:val="a7"/>
              <w:spacing w:before="0" w:beforeAutospacing="0" w:after="0" w:afterAutospacing="0"/>
              <w:jc w:val="both"/>
              <w:rPr>
                <w:sz w:val="26"/>
                <w:szCs w:val="26"/>
              </w:rPr>
            </w:pPr>
            <w:r>
              <w:rPr>
                <w:sz w:val="26"/>
                <w:szCs w:val="26"/>
              </w:rPr>
              <w:t>- замена существующих котлов на новые с целью использования их мощности для теплоснабжения существующей застро</w:t>
            </w:r>
            <w:r w:rsidR="00F22116">
              <w:rPr>
                <w:sz w:val="26"/>
                <w:szCs w:val="26"/>
              </w:rPr>
              <w:t xml:space="preserve">йки в котельных с. </w:t>
            </w:r>
            <w:proofErr w:type="spellStart"/>
            <w:r w:rsidR="00F22116">
              <w:rPr>
                <w:sz w:val="26"/>
                <w:szCs w:val="26"/>
              </w:rPr>
              <w:t>Шеговары</w:t>
            </w:r>
            <w:proofErr w:type="spellEnd"/>
            <w:r w:rsidR="00F22116">
              <w:rPr>
                <w:sz w:val="26"/>
                <w:szCs w:val="26"/>
              </w:rPr>
              <w:t xml:space="preserve"> и п</w:t>
            </w:r>
            <w:r>
              <w:rPr>
                <w:sz w:val="26"/>
                <w:szCs w:val="26"/>
              </w:rPr>
              <w:t>. Красная Горка;</w:t>
            </w:r>
          </w:p>
          <w:p w:rsidR="0023579B" w:rsidRDefault="0023579B">
            <w:pPr>
              <w:pStyle w:val="a7"/>
              <w:spacing w:before="0" w:beforeAutospacing="0" w:after="0" w:afterAutospacing="0"/>
              <w:jc w:val="both"/>
              <w:rPr>
                <w:sz w:val="26"/>
                <w:szCs w:val="26"/>
              </w:rPr>
            </w:pPr>
            <w:r>
              <w:rPr>
                <w:sz w:val="26"/>
                <w:szCs w:val="26"/>
              </w:rPr>
              <w:t>- Реконструкция участков тепловых 0,526 км на ППУ по ГОСТ 30732.</w:t>
            </w:r>
          </w:p>
          <w:p w:rsidR="0023579B" w:rsidRDefault="0023579B">
            <w:pPr>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2. В сфере водоснабжения:</w:t>
            </w:r>
          </w:p>
          <w:p w:rsidR="0023579B" w:rsidRDefault="0023579B">
            <w:pPr>
              <w:jc w:val="both"/>
              <w:rPr>
                <w:rFonts w:ascii="Times New Roman" w:eastAsia="Calibri" w:hAnsi="Times New Roman"/>
                <w:sz w:val="26"/>
                <w:szCs w:val="26"/>
                <w:lang w:eastAsia="en-US"/>
              </w:rPr>
            </w:pPr>
            <w:r>
              <w:rPr>
                <w:rFonts w:ascii="Times New Roman" w:eastAsia="Times New Roman" w:hAnsi="Times New Roman"/>
                <w:color w:val="000000"/>
                <w:sz w:val="26"/>
                <w:szCs w:val="26"/>
                <w:lang w:eastAsia="ru-RU"/>
              </w:rPr>
              <w:t xml:space="preserve">- </w:t>
            </w:r>
            <w:r>
              <w:rPr>
                <w:rFonts w:ascii="Times New Roman" w:hAnsi="Times New Roman"/>
                <w:sz w:val="26"/>
                <w:szCs w:val="26"/>
              </w:rPr>
              <w:t>Инвентаризация бесхозяйных объектов недвижимого имущества</w:t>
            </w:r>
          </w:p>
          <w:p w:rsidR="0023579B" w:rsidRDefault="0023579B">
            <w:pPr>
              <w:jc w:val="both"/>
              <w:rPr>
                <w:rFonts w:ascii="Times New Roman" w:eastAsia="Times New Roman" w:hAnsi="Times New Roman"/>
                <w:color w:val="000000"/>
                <w:sz w:val="26"/>
                <w:szCs w:val="26"/>
                <w:lang w:eastAsia="ru-RU"/>
              </w:rPr>
            </w:pPr>
            <w:r>
              <w:rPr>
                <w:rFonts w:ascii="Times New Roman" w:hAnsi="Times New Roman"/>
                <w:sz w:val="26"/>
                <w:szCs w:val="26"/>
              </w:rPr>
              <w:t xml:space="preserve">- Разработка </w:t>
            </w:r>
            <w:proofErr w:type="gramStart"/>
            <w:r>
              <w:rPr>
                <w:rFonts w:ascii="Times New Roman" w:hAnsi="Times New Roman"/>
                <w:sz w:val="26"/>
                <w:szCs w:val="26"/>
              </w:rPr>
              <w:t>проекта зон санитарной охраны источника водоснабжения</w:t>
            </w:r>
            <w:proofErr w:type="gramEnd"/>
          </w:p>
          <w:p w:rsidR="0023579B" w:rsidRDefault="0023579B">
            <w:pPr>
              <w:pStyle w:val="Default"/>
              <w:jc w:val="both"/>
              <w:rPr>
                <w:sz w:val="26"/>
                <w:szCs w:val="26"/>
              </w:rPr>
            </w:pPr>
            <w:r>
              <w:rPr>
                <w:sz w:val="26"/>
                <w:szCs w:val="26"/>
              </w:rPr>
              <w:t>-  Реконструкция существующих ВЗУ с заменой изношенного оборудования, выработавшего свой амортизационный срок, и со строительством узлов водоподготовки, установка приборов учета воды на узлах водозабора;</w:t>
            </w:r>
          </w:p>
          <w:p w:rsidR="0023579B" w:rsidRDefault="0023579B">
            <w:pPr>
              <w:jc w:val="both"/>
              <w:rPr>
                <w:rFonts w:ascii="Times New Roman" w:hAnsi="Times New Roman"/>
                <w:sz w:val="26"/>
                <w:szCs w:val="26"/>
              </w:rPr>
            </w:pPr>
            <w:r>
              <w:rPr>
                <w:rFonts w:ascii="Times New Roman" w:hAnsi="Times New Roman"/>
                <w:sz w:val="26"/>
                <w:szCs w:val="26"/>
              </w:rPr>
              <w:t>- Замена (модернизация) трубопроводов, отработавших нормативный срок службы (8,11 км).</w:t>
            </w:r>
          </w:p>
          <w:p w:rsidR="0023579B" w:rsidRDefault="0023579B">
            <w:pPr>
              <w:autoSpaceDE w:val="0"/>
              <w:autoSpaceDN w:val="0"/>
              <w:adjustRightInd w:val="0"/>
              <w:jc w:val="both"/>
              <w:rPr>
                <w:rFonts w:ascii="Times New Roman" w:hAnsi="Times New Roman"/>
                <w:sz w:val="26"/>
                <w:szCs w:val="26"/>
              </w:rPr>
            </w:pPr>
            <w:r>
              <w:rPr>
                <w:rFonts w:ascii="Times New Roman" w:hAnsi="Times New Roman"/>
                <w:sz w:val="26"/>
                <w:szCs w:val="26"/>
              </w:rPr>
              <w:t>3. В сфере водоотведения:</w:t>
            </w:r>
          </w:p>
          <w:p w:rsidR="0023579B" w:rsidRDefault="0023579B">
            <w:pPr>
              <w:autoSpaceDE w:val="0"/>
              <w:autoSpaceDN w:val="0"/>
              <w:adjustRightInd w:val="0"/>
              <w:jc w:val="both"/>
              <w:rPr>
                <w:rFonts w:ascii="Times New Roman" w:hAnsi="Times New Roman"/>
                <w:sz w:val="26"/>
                <w:szCs w:val="26"/>
              </w:rPr>
            </w:pPr>
            <w:r>
              <w:rPr>
                <w:rFonts w:ascii="Times New Roman" w:hAnsi="Times New Roman"/>
                <w:sz w:val="26"/>
                <w:szCs w:val="26"/>
              </w:rPr>
              <w:t>- Строительство локальных очистных сооружений канализации;</w:t>
            </w:r>
          </w:p>
          <w:p w:rsidR="0023579B" w:rsidRDefault="0023579B">
            <w:pPr>
              <w:autoSpaceDE w:val="0"/>
              <w:autoSpaceDN w:val="0"/>
              <w:adjustRightInd w:val="0"/>
              <w:jc w:val="both"/>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4. Организация сбора и вывоза ТБО:</w:t>
            </w:r>
          </w:p>
          <w:p w:rsidR="0023579B" w:rsidRDefault="0023579B">
            <w:pPr>
              <w:autoSpaceDE w:val="0"/>
              <w:autoSpaceDN w:val="0"/>
              <w:adjustRightInd w:val="0"/>
              <w:jc w:val="both"/>
              <w:rPr>
                <w:rStyle w:val="apple-style-span"/>
                <w:rFonts w:eastAsia="Calibri"/>
                <w:shd w:val="clear" w:color="auto" w:fill="FFFFFF"/>
                <w:lang w:eastAsia="en-US"/>
              </w:rPr>
            </w:pPr>
            <w:r>
              <w:rPr>
                <w:rStyle w:val="apple-style-span"/>
                <w:rFonts w:ascii="Times New Roman" w:hAnsi="Times New Roman"/>
                <w:color w:val="000000"/>
                <w:sz w:val="26"/>
                <w:szCs w:val="26"/>
                <w:shd w:val="clear" w:color="auto" w:fill="FFFFFF"/>
              </w:rPr>
              <w:t>- улучшение санитарного состояния территорий сельского поселения;</w:t>
            </w:r>
          </w:p>
          <w:p w:rsidR="0023579B" w:rsidRDefault="0023579B">
            <w:pPr>
              <w:autoSpaceDE w:val="0"/>
              <w:autoSpaceDN w:val="0"/>
              <w:adjustRightInd w:val="0"/>
              <w:jc w:val="both"/>
              <w:rPr>
                <w:rStyle w:val="apple-style-span"/>
                <w:rFonts w:ascii="Times New Roman" w:hAnsi="Times New Roman"/>
                <w:color w:val="000000"/>
                <w:sz w:val="26"/>
                <w:szCs w:val="26"/>
                <w:shd w:val="clear" w:color="auto" w:fill="FFFFFF"/>
              </w:rPr>
            </w:pPr>
            <w:r>
              <w:rPr>
                <w:rStyle w:val="apple-style-span"/>
                <w:rFonts w:ascii="Times New Roman" w:hAnsi="Times New Roman"/>
                <w:color w:val="000000"/>
                <w:sz w:val="26"/>
                <w:szCs w:val="26"/>
                <w:shd w:val="clear" w:color="auto" w:fill="FFFFFF"/>
              </w:rPr>
              <w:t>- стабилизация  и последующее уменьшение образования бытовых отходов;</w:t>
            </w:r>
          </w:p>
          <w:p w:rsidR="0023579B" w:rsidRDefault="0023579B">
            <w:pPr>
              <w:autoSpaceDE w:val="0"/>
              <w:autoSpaceDN w:val="0"/>
              <w:adjustRightInd w:val="0"/>
              <w:jc w:val="both"/>
              <w:rPr>
                <w:rStyle w:val="apple-style-span"/>
                <w:rFonts w:ascii="Times New Roman" w:hAnsi="Times New Roman"/>
                <w:color w:val="000000"/>
                <w:sz w:val="26"/>
                <w:szCs w:val="26"/>
                <w:shd w:val="clear" w:color="auto" w:fill="FFFFFF"/>
              </w:rPr>
            </w:pPr>
            <w:r>
              <w:rPr>
                <w:rStyle w:val="apple-style-span"/>
                <w:rFonts w:ascii="Times New Roman" w:hAnsi="Times New Roman"/>
                <w:color w:val="000000"/>
                <w:sz w:val="26"/>
                <w:szCs w:val="26"/>
                <w:shd w:val="clear" w:color="auto" w:fill="FFFFFF"/>
              </w:rPr>
              <w:t>- улучшение экологического состояния сельского поселения;</w:t>
            </w:r>
          </w:p>
          <w:p w:rsidR="0023579B" w:rsidRDefault="0023579B">
            <w:pPr>
              <w:rPr>
                <w:rFonts w:ascii="Calibri" w:eastAsia="Calibri" w:hAnsi="Calibri"/>
                <w:sz w:val="22"/>
                <w:szCs w:val="22"/>
                <w:highlight w:val="yellow"/>
                <w:lang w:eastAsia="en-US"/>
              </w:rPr>
            </w:pPr>
            <w:r>
              <w:rPr>
                <w:rStyle w:val="apple-style-span"/>
                <w:rFonts w:ascii="Times New Roman" w:hAnsi="Times New Roman"/>
                <w:color w:val="000000"/>
                <w:sz w:val="26"/>
                <w:szCs w:val="26"/>
                <w:shd w:val="clear" w:color="auto" w:fill="FFFFFF"/>
              </w:rPr>
              <w:t xml:space="preserve">- обеспечение надлежащего сбора  и транспортировки ТБО.                            </w:t>
            </w:r>
          </w:p>
        </w:tc>
      </w:tr>
      <w:tr w:rsidR="0023579B" w:rsidTr="0023579B">
        <w:tc>
          <w:tcPr>
            <w:tcW w:w="2363" w:type="dxa"/>
            <w:tcBorders>
              <w:top w:val="single" w:sz="4" w:space="0" w:color="auto"/>
              <w:left w:val="single" w:sz="4" w:space="0" w:color="auto"/>
              <w:bottom w:val="single" w:sz="4" w:space="0" w:color="auto"/>
              <w:right w:val="single" w:sz="4" w:space="0" w:color="auto"/>
            </w:tcBorders>
            <w:hideMark/>
          </w:tcPr>
          <w:p w:rsidR="0023579B" w:rsidRDefault="0023579B">
            <w:pPr>
              <w:shd w:val="clear" w:color="auto" w:fill="FFFFFF"/>
              <w:outlineLvl w:val="0"/>
              <w:rPr>
                <w:rFonts w:ascii="Times New Roman" w:eastAsia="Times New Roman" w:hAnsi="Times New Roman"/>
                <w:bCs/>
                <w:sz w:val="26"/>
                <w:szCs w:val="26"/>
                <w:lang w:eastAsia="ru-RU"/>
              </w:rPr>
            </w:pPr>
            <w:r>
              <w:rPr>
                <w:rFonts w:ascii="Times New Roman" w:hAnsi="Times New Roman"/>
                <w:bCs/>
                <w:sz w:val="26"/>
                <w:szCs w:val="26"/>
                <w:bdr w:val="none" w:sz="0" w:space="0" w:color="auto" w:frame="1"/>
              </w:rPr>
              <w:t>Ожидаемые конечные результаты реализации программы</w:t>
            </w:r>
          </w:p>
        </w:tc>
        <w:tc>
          <w:tcPr>
            <w:tcW w:w="7077" w:type="dxa"/>
            <w:tcBorders>
              <w:top w:val="single" w:sz="4" w:space="0" w:color="auto"/>
              <w:left w:val="single" w:sz="4" w:space="0" w:color="auto"/>
              <w:bottom w:val="single" w:sz="4" w:space="0" w:color="auto"/>
              <w:right w:val="single" w:sz="4" w:space="0" w:color="auto"/>
            </w:tcBorders>
            <w:hideMark/>
          </w:tcPr>
          <w:p w:rsidR="0023579B" w:rsidRDefault="0023579B">
            <w:pPr>
              <w:pStyle w:val="a7"/>
              <w:spacing w:before="0" w:beforeAutospacing="0" w:after="0" w:afterAutospacing="0"/>
              <w:rPr>
                <w:sz w:val="26"/>
                <w:szCs w:val="26"/>
              </w:rPr>
            </w:pPr>
            <w:r>
              <w:rPr>
                <w:sz w:val="26"/>
                <w:szCs w:val="26"/>
              </w:rPr>
              <w:t>Практическая реализация мероприятий программы позволит:</w:t>
            </w:r>
          </w:p>
          <w:p w:rsidR="0023579B" w:rsidRDefault="0023579B">
            <w:pPr>
              <w:pStyle w:val="a7"/>
              <w:spacing w:before="0" w:beforeAutospacing="0" w:after="0" w:afterAutospacing="0"/>
              <w:rPr>
                <w:sz w:val="26"/>
                <w:szCs w:val="26"/>
              </w:rPr>
            </w:pPr>
            <w:r>
              <w:rPr>
                <w:sz w:val="26"/>
                <w:szCs w:val="26"/>
              </w:rPr>
              <w:t>- повысить качество и надежность жилищно-коммунальных  услуг, оказываемых населению;</w:t>
            </w:r>
          </w:p>
          <w:p w:rsidR="0023579B" w:rsidRDefault="0023579B">
            <w:pPr>
              <w:pStyle w:val="a7"/>
              <w:spacing w:before="0" w:beforeAutospacing="0" w:after="0" w:afterAutospacing="0"/>
              <w:rPr>
                <w:sz w:val="26"/>
                <w:szCs w:val="26"/>
              </w:rPr>
            </w:pPr>
            <w:r>
              <w:rPr>
                <w:sz w:val="26"/>
                <w:szCs w:val="26"/>
              </w:rPr>
              <w:t>- повысить эффективность использования систем коммунальной инфраструктуры;</w:t>
            </w:r>
          </w:p>
          <w:p w:rsidR="0023579B" w:rsidRDefault="0023579B">
            <w:pPr>
              <w:pStyle w:val="a7"/>
              <w:spacing w:before="0" w:beforeAutospacing="0" w:after="0" w:afterAutospacing="0"/>
              <w:rPr>
                <w:sz w:val="26"/>
                <w:szCs w:val="26"/>
              </w:rPr>
            </w:pPr>
            <w:r>
              <w:rPr>
                <w:sz w:val="26"/>
                <w:szCs w:val="26"/>
              </w:rPr>
              <w:t xml:space="preserve">- обеспечить полным комплексом жилищно-коммунальных </w:t>
            </w:r>
            <w:r>
              <w:rPr>
                <w:sz w:val="26"/>
                <w:szCs w:val="26"/>
              </w:rPr>
              <w:lastRenderedPageBreak/>
              <w:t>услуг жителей поселения</w:t>
            </w:r>
          </w:p>
        </w:tc>
      </w:tr>
    </w:tbl>
    <w:p w:rsidR="0023579B" w:rsidRDefault="0023579B" w:rsidP="0023579B">
      <w:pPr>
        <w:pStyle w:val="22"/>
        <w:spacing w:before="0" w:after="0" w:line="240" w:lineRule="auto"/>
        <w:ind w:firstLine="567"/>
        <w:rPr>
          <w:rFonts w:ascii="Times New Roman" w:hAnsi="Times New Roman" w:cs="Times New Roman"/>
          <w:b w:val="0"/>
          <w:sz w:val="26"/>
          <w:szCs w:val="26"/>
          <w:u w:val="single"/>
        </w:rPr>
      </w:pPr>
      <w:bookmarkStart w:id="1" w:name="_Toc442797217"/>
      <w:r>
        <w:rPr>
          <w:rFonts w:ascii="Times New Roman" w:hAnsi="Times New Roman" w:cs="Times New Roman"/>
          <w:b w:val="0"/>
          <w:sz w:val="26"/>
          <w:szCs w:val="26"/>
          <w:u w:val="single"/>
        </w:rPr>
        <w:lastRenderedPageBreak/>
        <w:t>Общие данные, влияющие на разработку технологических и экономических параметров Программы:</w:t>
      </w:r>
      <w:bookmarkEnd w:id="1"/>
      <w:r>
        <w:rPr>
          <w:rFonts w:ascii="Times New Roman" w:hAnsi="Times New Roman" w:cs="Times New Roman"/>
          <w:b w:val="0"/>
          <w:sz w:val="26"/>
          <w:szCs w:val="26"/>
          <w:u w:val="single"/>
        </w:rPr>
        <w:t xml:space="preserve"> </w:t>
      </w:r>
    </w:p>
    <w:p w:rsidR="0023579B" w:rsidRDefault="0023579B" w:rsidP="0023579B">
      <w:pPr>
        <w:autoSpaceDE w:val="0"/>
        <w:autoSpaceDN w:val="0"/>
        <w:adjustRightInd w:val="0"/>
        <w:ind w:left="284"/>
        <w:rPr>
          <w:rFonts w:ascii="Times New Roman" w:hAnsi="Times New Roman"/>
          <w:sz w:val="26"/>
          <w:szCs w:val="26"/>
        </w:rPr>
      </w:pPr>
      <w:r>
        <w:rPr>
          <w:rFonts w:ascii="Times New Roman" w:hAnsi="Times New Roman"/>
          <w:sz w:val="26"/>
          <w:szCs w:val="26"/>
        </w:rPr>
        <w:t>1.  Площадь территории (на 01.01.2015 г.) – 1860,5 га (0,14% от общей площади Шенкурского района).</w:t>
      </w:r>
    </w:p>
    <w:p w:rsidR="0023579B" w:rsidRDefault="0023579B" w:rsidP="0023579B">
      <w:pPr>
        <w:pStyle w:val="affa"/>
        <w:keepLines/>
        <w:spacing w:before="0" w:after="0" w:line="240" w:lineRule="auto"/>
        <w:ind w:left="644" w:hanging="360"/>
        <w:contextualSpacing/>
        <w:rPr>
          <w:rFonts w:ascii="Times New Roman" w:hAnsi="Times New Roman"/>
          <w:sz w:val="26"/>
          <w:szCs w:val="26"/>
        </w:rPr>
      </w:pPr>
      <w:r>
        <w:rPr>
          <w:sz w:val="26"/>
          <w:szCs w:val="26"/>
        </w:rPr>
        <w:t>Численность населения (на 01.01.2015 г.) – 1816 чел.</w:t>
      </w:r>
    </w:p>
    <w:p w:rsidR="0023579B" w:rsidRDefault="0023579B" w:rsidP="0023579B">
      <w:pPr>
        <w:keepLines/>
        <w:ind w:left="644" w:hanging="360"/>
        <w:jc w:val="both"/>
        <w:rPr>
          <w:rFonts w:ascii="Times New Roman" w:hAnsi="Times New Roman"/>
          <w:sz w:val="26"/>
          <w:szCs w:val="26"/>
        </w:rPr>
      </w:pPr>
      <w:r>
        <w:rPr>
          <w:rFonts w:ascii="Times New Roman" w:hAnsi="Times New Roman"/>
          <w:sz w:val="26"/>
          <w:szCs w:val="26"/>
        </w:rPr>
        <w:t>Темпы роста численности населения (2012/2015 гг.) – (убыль) 2 %.</w:t>
      </w:r>
    </w:p>
    <w:p w:rsidR="0023579B" w:rsidRDefault="0023579B" w:rsidP="0023579B">
      <w:pPr>
        <w:pStyle w:val="affa"/>
        <w:keepLines/>
        <w:autoSpaceDE w:val="0"/>
        <w:autoSpaceDN w:val="0"/>
        <w:adjustRightInd w:val="0"/>
        <w:spacing w:before="0" w:after="0" w:line="240" w:lineRule="auto"/>
        <w:ind w:left="0" w:firstLine="284"/>
        <w:contextualSpacing/>
        <w:rPr>
          <w:rFonts w:ascii="Times New Roman" w:hAnsi="Times New Roman"/>
          <w:sz w:val="26"/>
          <w:szCs w:val="26"/>
        </w:rPr>
      </w:pPr>
      <w:proofErr w:type="gramStart"/>
      <w:r>
        <w:rPr>
          <w:sz w:val="26"/>
          <w:szCs w:val="26"/>
        </w:rPr>
        <w:t xml:space="preserve">Общая площадь жилищного фонда (на 01.01.2015 г.) – 57,7 </w:t>
      </w:r>
      <w:proofErr w:type="spellStart"/>
      <w:r>
        <w:rPr>
          <w:sz w:val="26"/>
          <w:szCs w:val="26"/>
        </w:rPr>
        <w:t>тыс.кв</w:t>
      </w:r>
      <w:proofErr w:type="spellEnd"/>
      <w:r>
        <w:rPr>
          <w:sz w:val="26"/>
          <w:szCs w:val="26"/>
        </w:rPr>
        <w:t xml:space="preserve">. м, из них 0,6 тыс. кв. м – ветхое жильё. </w:t>
      </w:r>
      <w:proofErr w:type="gramEnd"/>
    </w:p>
    <w:p w:rsidR="0023579B" w:rsidRDefault="0023579B" w:rsidP="0023579B">
      <w:pPr>
        <w:keepLines/>
        <w:ind w:left="644" w:hanging="360"/>
        <w:jc w:val="both"/>
        <w:rPr>
          <w:rFonts w:ascii="Times New Roman" w:hAnsi="Times New Roman"/>
          <w:sz w:val="26"/>
          <w:szCs w:val="26"/>
        </w:rPr>
      </w:pPr>
      <w:r>
        <w:rPr>
          <w:rFonts w:ascii="Times New Roman" w:hAnsi="Times New Roman"/>
          <w:sz w:val="26"/>
          <w:szCs w:val="26"/>
        </w:rPr>
        <w:t xml:space="preserve">Количество источников, расположенных на территории образования (на 01.01.2015 г.): </w:t>
      </w:r>
    </w:p>
    <w:p w:rsidR="0023579B" w:rsidRDefault="0023579B" w:rsidP="0023579B">
      <w:pPr>
        <w:keepLines/>
        <w:widowControl/>
        <w:numPr>
          <w:ilvl w:val="0"/>
          <w:numId w:val="17"/>
        </w:numPr>
        <w:suppressAutoHyphens w:val="0"/>
        <w:ind w:left="1712" w:hanging="357"/>
        <w:rPr>
          <w:rFonts w:ascii="Times New Roman" w:hAnsi="Times New Roman"/>
          <w:sz w:val="26"/>
          <w:szCs w:val="26"/>
        </w:rPr>
      </w:pPr>
      <w:r>
        <w:rPr>
          <w:rFonts w:ascii="Times New Roman" w:hAnsi="Times New Roman"/>
          <w:sz w:val="26"/>
          <w:szCs w:val="26"/>
        </w:rPr>
        <w:t>централизованного электроснабжения (центров питания) – нет,</w:t>
      </w:r>
    </w:p>
    <w:p w:rsidR="0023579B" w:rsidRDefault="0023579B" w:rsidP="0023579B">
      <w:pPr>
        <w:keepLines/>
        <w:widowControl/>
        <w:numPr>
          <w:ilvl w:val="0"/>
          <w:numId w:val="17"/>
        </w:numPr>
        <w:suppressAutoHyphens w:val="0"/>
        <w:ind w:left="1712" w:hanging="357"/>
        <w:rPr>
          <w:rFonts w:ascii="Times New Roman" w:hAnsi="Times New Roman"/>
          <w:sz w:val="26"/>
          <w:szCs w:val="26"/>
        </w:rPr>
      </w:pPr>
      <w:r>
        <w:rPr>
          <w:rFonts w:ascii="Times New Roman" w:hAnsi="Times New Roman"/>
          <w:sz w:val="26"/>
          <w:szCs w:val="26"/>
        </w:rPr>
        <w:t>централизованного теплоснабжения – 2 (котельные),</w:t>
      </w:r>
    </w:p>
    <w:p w:rsidR="0023579B" w:rsidRDefault="0023579B" w:rsidP="0023579B">
      <w:pPr>
        <w:keepLines/>
        <w:widowControl/>
        <w:numPr>
          <w:ilvl w:val="0"/>
          <w:numId w:val="17"/>
        </w:numPr>
        <w:suppressAutoHyphens w:val="0"/>
        <w:ind w:left="1712" w:hanging="357"/>
        <w:rPr>
          <w:rFonts w:ascii="Times New Roman" w:hAnsi="Times New Roman"/>
          <w:sz w:val="26"/>
          <w:szCs w:val="26"/>
        </w:rPr>
      </w:pPr>
      <w:r>
        <w:rPr>
          <w:rFonts w:ascii="Times New Roman" w:hAnsi="Times New Roman"/>
          <w:sz w:val="26"/>
          <w:szCs w:val="26"/>
        </w:rPr>
        <w:t>централизованного газоснабжения – отсутствуют,</w:t>
      </w:r>
    </w:p>
    <w:p w:rsidR="0023579B" w:rsidRDefault="0023579B" w:rsidP="0023579B">
      <w:pPr>
        <w:keepLines/>
        <w:widowControl/>
        <w:numPr>
          <w:ilvl w:val="0"/>
          <w:numId w:val="17"/>
        </w:numPr>
        <w:suppressAutoHyphens w:val="0"/>
        <w:ind w:left="1712" w:hanging="357"/>
        <w:rPr>
          <w:rFonts w:ascii="Times New Roman" w:hAnsi="Times New Roman"/>
          <w:sz w:val="26"/>
          <w:szCs w:val="26"/>
        </w:rPr>
      </w:pPr>
      <w:r>
        <w:rPr>
          <w:rFonts w:ascii="Times New Roman" w:hAnsi="Times New Roman"/>
          <w:sz w:val="26"/>
          <w:szCs w:val="26"/>
        </w:rPr>
        <w:t>централизованного водоснабжения – 1.</w:t>
      </w:r>
    </w:p>
    <w:p w:rsidR="0023579B" w:rsidRDefault="0023579B" w:rsidP="0023579B">
      <w:pPr>
        <w:keepNext/>
        <w:keepLines/>
        <w:ind w:left="644" w:hanging="360"/>
        <w:jc w:val="both"/>
        <w:rPr>
          <w:rFonts w:ascii="Times New Roman" w:hAnsi="Times New Roman"/>
          <w:sz w:val="26"/>
          <w:szCs w:val="26"/>
        </w:rPr>
      </w:pPr>
      <w:r>
        <w:rPr>
          <w:rFonts w:ascii="Times New Roman" w:hAnsi="Times New Roman"/>
          <w:sz w:val="26"/>
          <w:szCs w:val="26"/>
        </w:rPr>
        <w:t xml:space="preserve">Протяженность сетей (на 01.01.2015 г.): </w:t>
      </w:r>
    </w:p>
    <w:p w:rsidR="0023579B" w:rsidRDefault="0023579B" w:rsidP="0023579B">
      <w:pPr>
        <w:keepNext/>
        <w:keepLines/>
        <w:widowControl/>
        <w:numPr>
          <w:ilvl w:val="0"/>
          <w:numId w:val="18"/>
        </w:numPr>
        <w:suppressAutoHyphens w:val="0"/>
        <w:ind w:left="1712" w:hanging="357"/>
        <w:rPr>
          <w:rFonts w:ascii="Times New Roman" w:hAnsi="Times New Roman"/>
          <w:sz w:val="26"/>
          <w:szCs w:val="26"/>
        </w:rPr>
      </w:pPr>
      <w:r>
        <w:rPr>
          <w:rFonts w:ascii="Times New Roman" w:hAnsi="Times New Roman"/>
          <w:sz w:val="26"/>
          <w:szCs w:val="26"/>
        </w:rPr>
        <w:t>централизованного электроснабжения – н/св.,</w:t>
      </w:r>
    </w:p>
    <w:p w:rsidR="0023579B" w:rsidRDefault="0023579B" w:rsidP="0023579B">
      <w:pPr>
        <w:keepNext/>
        <w:keepLines/>
        <w:widowControl/>
        <w:numPr>
          <w:ilvl w:val="0"/>
          <w:numId w:val="18"/>
        </w:numPr>
        <w:suppressAutoHyphens w:val="0"/>
        <w:ind w:left="1712" w:hanging="357"/>
        <w:rPr>
          <w:rFonts w:ascii="Times New Roman" w:hAnsi="Times New Roman"/>
          <w:sz w:val="26"/>
          <w:szCs w:val="26"/>
        </w:rPr>
      </w:pPr>
      <w:r>
        <w:rPr>
          <w:rFonts w:ascii="Times New Roman" w:hAnsi="Times New Roman"/>
          <w:sz w:val="26"/>
          <w:szCs w:val="26"/>
        </w:rPr>
        <w:t>централизованного теплоснабжения (в двухтрубном исчислении) – 1,146 км,</w:t>
      </w:r>
    </w:p>
    <w:p w:rsidR="0023579B" w:rsidRDefault="0023579B" w:rsidP="0023579B">
      <w:pPr>
        <w:keepLines/>
        <w:widowControl/>
        <w:numPr>
          <w:ilvl w:val="0"/>
          <w:numId w:val="18"/>
        </w:numPr>
        <w:suppressAutoHyphens w:val="0"/>
        <w:ind w:left="1712" w:hanging="357"/>
        <w:rPr>
          <w:rFonts w:ascii="Times New Roman" w:hAnsi="Times New Roman"/>
          <w:sz w:val="26"/>
          <w:szCs w:val="26"/>
        </w:rPr>
      </w:pPr>
      <w:r>
        <w:rPr>
          <w:rFonts w:ascii="Times New Roman" w:hAnsi="Times New Roman"/>
          <w:sz w:val="26"/>
          <w:szCs w:val="26"/>
        </w:rPr>
        <w:t>централизованного газоснабжения – отсутствуют,</w:t>
      </w:r>
    </w:p>
    <w:p w:rsidR="0023579B" w:rsidRDefault="0023579B" w:rsidP="0023579B">
      <w:pPr>
        <w:keepLines/>
        <w:widowControl/>
        <w:numPr>
          <w:ilvl w:val="0"/>
          <w:numId w:val="18"/>
        </w:numPr>
        <w:suppressAutoHyphens w:val="0"/>
        <w:ind w:left="1712" w:hanging="357"/>
        <w:rPr>
          <w:rFonts w:ascii="Times New Roman" w:hAnsi="Times New Roman"/>
          <w:sz w:val="26"/>
          <w:szCs w:val="26"/>
        </w:rPr>
      </w:pPr>
      <w:r>
        <w:rPr>
          <w:rFonts w:ascii="Times New Roman" w:hAnsi="Times New Roman"/>
          <w:sz w:val="26"/>
          <w:szCs w:val="26"/>
        </w:rPr>
        <w:t>централизованного водоснабжения – 6,14 км,</w:t>
      </w:r>
    </w:p>
    <w:p w:rsidR="0023579B" w:rsidRDefault="0023579B" w:rsidP="0023579B">
      <w:pPr>
        <w:keepLines/>
        <w:widowControl/>
        <w:numPr>
          <w:ilvl w:val="0"/>
          <w:numId w:val="18"/>
        </w:numPr>
        <w:suppressAutoHyphens w:val="0"/>
        <w:ind w:left="1712" w:hanging="357"/>
        <w:rPr>
          <w:rFonts w:ascii="Times New Roman" w:hAnsi="Times New Roman"/>
          <w:sz w:val="26"/>
          <w:szCs w:val="26"/>
        </w:rPr>
      </w:pPr>
      <w:r>
        <w:rPr>
          <w:rFonts w:ascii="Times New Roman" w:hAnsi="Times New Roman"/>
          <w:sz w:val="26"/>
          <w:szCs w:val="26"/>
        </w:rPr>
        <w:t>централизованного водоотведения – отсутствуют.</w:t>
      </w:r>
    </w:p>
    <w:p w:rsidR="0023579B" w:rsidRDefault="0023579B" w:rsidP="0023579B">
      <w:pPr>
        <w:keepLines/>
        <w:ind w:left="644" w:hanging="360"/>
        <w:jc w:val="both"/>
        <w:rPr>
          <w:rFonts w:ascii="Times New Roman" w:hAnsi="Times New Roman"/>
          <w:sz w:val="26"/>
          <w:szCs w:val="26"/>
        </w:rPr>
      </w:pPr>
      <w:r>
        <w:rPr>
          <w:rFonts w:ascii="Times New Roman" w:hAnsi="Times New Roman"/>
          <w:sz w:val="26"/>
          <w:szCs w:val="26"/>
        </w:rPr>
        <w:t xml:space="preserve">Протяженность сетей, нуждающихся в замене (на 01.01.2015 г.): </w:t>
      </w:r>
    </w:p>
    <w:p w:rsidR="0023579B" w:rsidRDefault="0023579B" w:rsidP="0023579B">
      <w:pPr>
        <w:keepLines/>
        <w:widowControl/>
        <w:numPr>
          <w:ilvl w:val="0"/>
          <w:numId w:val="19"/>
        </w:numPr>
        <w:suppressAutoHyphens w:val="0"/>
        <w:ind w:left="1712" w:hanging="357"/>
        <w:rPr>
          <w:rFonts w:ascii="Times New Roman" w:hAnsi="Times New Roman"/>
          <w:sz w:val="26"/>
          <w:szCs w:val="26"/>
        </w:rPr>
      </w:pPr>
      <w:r>
        <w:rPr>
          <w:rFonts w:ascii="Times New Roman" w:hAnsi="Times New Roman"/>
          <w:sz w:val="26"/>
          <w:szCs w:val="26"/>
        </w:rPr>
        <w:t>централизованного электроснабжения – н/св.,</w:t>
      </w:r>
    </w:p>
    <w:p w:rsidR="0023579B" w:rsidRDefault="0023579B" w:rsidP="0023579B">
      <w:pPr>
        <w:keepLines/>
        <w:widowControl/>
        <w:numPr>
          <w:ilvl w:val="0"/>
          <w:numId w:val="19"/>
        </w:numPr>
        <w:suppressAutoHyphens w:val="0"/>
        <w:ind w:left="1712" w:hanging="357"/>
        <w:rPr>
          <w:rFonts w:ascii="Times New Roman" w:hAnsi="Times New Roman"/>
          <w:sz w:val="26"/>
          <w:szCs w:val="26"/>
        </w:rPr>
      </w:pPr>
      <w:r>
        <w:rPr>
          <w:rFonts w:ascii="Times New Roman" w:hAnsi="Times New Roman"/>
          <w:sz w:val="26"/>
          <w:szCs w:val="26"/>
        </w:rPr>
        <w:t>централизованного теплоснабжения (в двухтрубном исчислении) – 0,526 км,</w:t>
      </w:r>
    </w:p>
    <w:p w:rsidR="0023579B" w:rsidRDefault="0023579B" w:rsidP="0023579B">
      <w:pPr>
        <w:keepLines/>
        <w:widowControl/>
        <w:numPr>
          <w:ilvl w:val="0"/>
          <w:numId w:val="19"/>
        </w:numPr>
        <w:suppressAutoHyphens w:val="0"/>
        <w:ind w:left="1712" w:hanging="357"/>
        <w:rPr>
          <w:rFonts w:ascii="Times New Roman" w:hAnsi="Times New Roman"/>
          <w:sz w:val="26"/>
          <w:szCs w:val="26"/>
        </w:rPr>
      </w:pPr>
      <w:r>
        <w:rPr>
          <w:rFonts w:ascii="Times New Roman" w:hAnsi="Times New Roman"/>
          <w:sz w:val="26"/>
          <w:szCs w:val="26"/>
        </w:rPr>
        <w:t>централизованного газоснабжения – отсутствуют,</w:t>
      </w:r>
    </w:p>
    <w:p w:rsidR="0023579B" w:rsidRDefault="0023579B" w:rsidP="0023579B">
      <w:pPr>
        <w:keepLines/>
        <w:widowControl/>
        <w:numPr>
          <w:ilvl w:val="0"/>
          <w:numId w:val="19"/>
        </w:numPr>
        <w:suppressAutoHyphens w:val="0"/>
        <w:ind w:left="1712" w:hanging="357"/>
        <w:rPr>
          <w:rFonts w:ascii="Times New Roman" w:hAnsi="Times New Roman"/>
          <w:sz w:val="26"/>
          <w:szCs w:val="26"/>
        </w:rPr>
      </w:pPr>
      <w:r>
        <w:rPr>
          <w:rFonts w:ascii="Times New Roman" w:hAnsi="Times New Roman"/>
          <w:sz w:val="26"/>
          <w:szCs w:val="26"/>
        </w:rPr>
        <w:t>централизованного водоснабжения – 8,1 км,</w:t>
      </w:r>
    </w:p>
    <w:p w:rsidR="0023579B" w:rsidRDefault="0023579B" w:rsidP="0023579B">
      <w:pPr>
        <w:keepLines/>
        <w:widowControl/>
        <w:numPr>
          <w:ilvl w:val="0"/>
          <w:numId w:val="19"/>
        </w:numPr>
        <w:suppressAutoHyphens w:val="0"/>
        <w:ind w:left="1712" w:hanging="357"/>
        <w:rPr>
          <w:rFonts w:ascii="Times New Roman" w:hAnsi="Times New Roman"/>
          <w:sz w:val="26"/>
          <w:szCs w:val="26"/>
        </w:rPr>
      </w:pPr>
      <w:r>
        <w:rPr>
          <w:rFonts w:ascii="Times New Roman" w:hAnsi="Times New Roman"/>
          <w:sz w:val="26"/>
          <w:szCs w:val="26"/>
        </w:rPr>
        <w:t>централизованного водоотведения – отсутствуют.</w:t>
      </w:r>
    </w:p>
    <w:p w:rsidR="0023579B" w:rsidRDefault="0023579B" w:rsidP="0023579B">
      <w:pPr>
        <w:keepLines/>
        <w:ind w:left="644" w:hanging="360"/>
        <w:jc w:val="both"/>
        <w:rPr>
          <w:rFonts w:ascii="Times New Roman" w:hAnsi="Times New Roman"/>
          <w:sz w:val="26"/>
          <w:szCs w:val="26"/>
        </w:rPr>
      </w:pPr>
      <w:r>
        <w:rPr>
          <w:rFonts w:ascii="Times New Roman" w:hAnsi="Times New Roman"/>
          <w:bCs/>
          <w:sz w:val="26"/>
          <w:szCs w:val="26"/>
        </w:rPr>
        <w:t xml:space="preserve">Объем коммунальных услуг в натуральном выражении </w:t>
      </w:r>
      <w:r>
        <w:rPr>
          <w:rFonts w:ascii="Times New Roman" w:hAnsi="Times New Roman"/>
          <w:sz w:val="26"/>
          <w:szCs w:val="26"/>
        </w:rPr>
        <w:t>(2014 г.):</w:t>
      </w:r>
    </w:p>
    <w:p w:rsidR="0023579B" w:rsidRDefault="0023579B" w:rsidP="0023579B">
      <w:pPr>
        <w:keepLines/>
        <w:widowControl/>
        <w:numPr>
          <w:ilvl w:val="0"/>
          <w:numId w:val="20"/>
        </w:numPr>
        <w:suppressAutoHyphens w:val="0"/>
        <w:ind w:left="1848" w:hanging="357"/>
        <w:jc w:val="both"/>
        <w:rPr>
          <w:rFonts w:ascii="Times New Roman" w:hAnsi="Times New Roman"/>
          <w:sz w:val="26"/>
          <w:szCs w:val="26"/>
          <w:lang w:eastAsia="ru-RU"/>
        </w:rPr>
      </w:pPr>
      <w:r>
        <w:rPr>
          <w:rFonts w:ascii="Times New Roman" w:hAnsi="Times New Roman"/>
          <w:sz w:val="26"/>
          <w:szCs w:val="26"/>
          <w:lang w:eastAsia="ru-RU"/>
        </w:rPr>
        <w:t>отпущено электроэнергии – 3,3 млн. Квт/час,</w:t>
      </w:r>
    </w:p>
    <w:p w:rsidR="0023579B" w:rsidRDefault="0023579B" w:rsidP="0023579B">
      <w:pPr>
        <w:keepLines/>
        <w:widowControl/>
        <w:numPr>
          <w:ilvl w:val="0"/>
          <w:numId w:val="20"/>
        </w:numPr>
        <w:suppressAutoHyphens w:val="0"/>
        <w:ind w:left="1848" w:hanging="357"/>
        <w:jc w:val="both"/>
        <w:rPr>
          <w:rFonts w:ascii="Times New Roman" w:hAnsi="Times New Roman"/>
          <w:spacing w:val="-6"/>
          <w:sz w:val="26"/>
          <w:szCs w:val="26"/>
          <w:lang w:eastAsia="ru-RU"/>
        </w:rPr>
      </w:pPr>
      <w:r>
        <w:rPr>
          <w:rFonts w:ascii="Times New Roman" w:hAnsi="Times New Roman"/>
          <w:spacing w:val="-6"/>
          <w:sz w:val="26"/>
          <w:szCs w:val="26"/>
          <w:lang w:eastAsia="ru-RU"/>
        </w:rPr>
        <w:t xml:space="preserve">отпущено </w:t>
      </w:r>
      <w:proofErr w:type="spellStart"/>
      <w:r>
        <w:rPr>
          <w:rFonts w:ascii="Times New Roman" w:hAnsi="Times New Roman"/>
          <w:spacing w:val="-6"/>
          <w:sz w:val="26"/>
          <w:szCs w:val="26"/>
          <w:lang w:eastAsia="ru-RU"/>
        </w:rPr>
        <w:t>теплоэнергии</w:t>
      </w:r>
      <w:proofErr w:type="spellEnd"/>
      <w:r>
        <w:rPr>
          <w:rFonts w:ascii="Times New Roman" w:hAnsi="Times New Roman"/>
          <w:spacing w:val="-6"/>
          <w:sz w:val="26"/>
          <w:szCs w:val="26"/>
          <w:lang w:eastAsia="ru-RU"/>
        </w:rPr>
        <w:t xml:space="preserve"> – 1576 Гкал (на отопление – 1576 Гкал, на ГВС – 0 Гкал),</w:t>
      </w:r>
    </w:p>
    <w:p w:rsidR="0023579B" w:rsidRDefault="0023579B" w:rsidP="0023579B">
      <w:pPr>
        <w:keepLines/>
        <w:widowControl/>
        <w:numPr>
          <w:ilvl w:val="0"/>
          <w:numId w:val="20"/>
        </w:numPr>
        <w:suppressAutoHyphens w:val="0"/>
        <w:ind w:left="1848" w:hanging="357"/>
        <w:jc w:val="both"/>
        <w:rPr>
          <w:rFonts w:ascii="Times New Roman" w:hAnsi="Times New Roman"/>
          <w:sz w:val="26"/>
          <w:szCs w:val="26"/>
          <w:lang w:eastAsia="ru-RU"/>
        </w:rPr>
      </w:pPr>
      <w:r>
        <w:rPr>
          <w:rFonts w:ascii="Times New Roman" w:hAnsi="Times New Roman"/>
          <w:sz w:val="26"/>
          <w:szCs w:val="26"/>
          <w:lang w:eastAsia="ru-RU"/>
        </w:rPr>
        <w:t>отпущено сетевого газа – 0 м</w:t>
      </w:r>
      <w:r>
        <w:rPr>
          <w:rFonts w:ascii="Times New Roman" w:hAnsi="Times New Roman"/>
          <w:sz w:val="26"/>
          <w:szCs w:val="26"/>
          <w:vertAlign w:val="superscript"/>
          <w:lang w:eastAsia="ru-RU"/>
        </w:rPr>
        <w:t>3</w:t>
      </w:r>
      <w:r>
        <w:rPr>
          <w:rFonts w:ascii="Times New Roman" w:hAnsi="Times New Roman"/>
          <w:sz w:val="26"/>
          <w:szCs w:val="26"/>
          <w:lang w:eastAsia="ru-RU"/>
        </w:rPr>
        <w:t>,</w:t>
      </w:r>
    </w:p>
    <w:p w:rsidR="0023579B" w:rsidRDefault="0023579B" w:rsidP="0023579B">
      <w:pPr>
        <w:keepLines/>
        <w:widowControl/>
        <w:numPr>
          <w:ilvl w:val="0"/>
          <w:numId w:val="20"/>
        </w:numPr>
        <w:suppressAutoHyphens w:val="0"/>
        <w:ind w:left="1848" w:hanging="357"/>
        <w:jc w:val="both"/>
        <w:rPr>
          <w:rFonts w:ascii="Times New Roman" w:hAnsi="Times New Roman"/>
          <w:sz w:val="26"/>
          <w:szCs w:val="26"/>
          <w:lang w:eastAsia="en-US"/>
        </w:rPr>
      </w:pPr>
      <w:r>
        <w:rPr>
          <w:rFonts w:ascii="Times New Roman" w:hAnsi="Times New Roman"/>
          <w:sz w:val="26"/>
          <w:szCs w:val="26"/>
        </w:rPr>
        <w:t>отпущено воды – 22,9</w:t>
      </w:r>
      <w:r>
        <w:rPr>
          <w:rFonts w:ascii="Times New Roman" w:hAnsi="Times New Roman"/>
          <w:sz w:val="26"/>
          <w:szCs w:val="26"/>
          <w:lang w:eastAsia="ru-RU"/>
        </w:rPr>
        <w:t xml:space="preserve"> тыс. </w:t>
      </w:r>
      <w:r>
        <w:rPr>
          <w:rFonts w:ascii="Times New Roman" w:hAnsi="Times New Roman"/>
          <w:sz w:val="26"/>
          <w:szCs w:val="26"/>
        </w:rPr>
        <w:t>м</w:t>
      </w:r>
      <w:r>
        <w:rPr>
          <w:rFonts w:ascii="Times New Roman" w:hAnsi="Times New Roman"/>
          <w:sz w:val="26"/>
          <w:szCs w:val="26"/>
          <w:vertAlign w:val="superscript"/>
        </w:rPr>
        <w:t>3</w:t>
      </w:r>
      <w:r>
        <w:rPr>
          <w:rFonts w:ascii="Times New Roman" w:hAnsi="Times New Roman"/>
          <w:sz w:val="26"/>
          <w:szCs w:val="26"/>
        </w:rPr>
        <w:t xml:space="preserve"> (холодной – </w:t>
      </w:r>
      <w:r>
        <w:rPr>
          <w:rFonts w:ascii="Times New Roman" w:hAnsi="Times New Roman"/>
          <w:sz w:val="26"/>
          <w:szCs w:val="26"/>
          <w:lang w:eastAsia="ru-RU"/>
        </w:rPr>
        <w:t xml:space="preserve">22,9 тыс. </w:t>
      </w:r>
      <w:r>
        <w:rPr>
          <w:rFonts w:ascii="Times New Roman" w:hAnsi="Times New Roman"/>
          <w:sz w:val="26"/>
          <w:szCs w:val="26"/>
        </w:rPr>
        <w:t>м</w:t>
      </w:r>
      <w:r>
        <w:rPr>
          <w:rFonts w:ascii="Times New Roman" w:hAnsi="Times New Roman"/>
          <w:sz w:val="26"/>
          <w:szCs w:val="26"/>
          <w:vertAlign w:val="superscript"/>
        </w:rPr>
        <w:t>3</w:t>
      </w:r>
      <w:r>
        <w:rPr>
          <w:rFonts w:ascii="Times New Roman" w:hAnsi="Times New Roman"/>
          <w:sz w:val="26"/>
          <w:szCs w:val="26"/>
        </w:rPr>
        <w:t xml:space="preserve">, горячей – </w:t>
      </w:r>
      <w:r>
        <w:rPr>
          <w:rFonts w:ascii="Times New Roman" w:hAnsi="Times New Roman"/>
          <w:sz w:val="26"/>
          <w:szCs w:val="26"/>
          <w:lang w:eastAsia="ru-RU"/>
        </w:rPr>
        <w:t xml:space="preserve">0 тыс. </w:t>
      </w:r>
      <w:r>
        <w:rPr>
          <w:rFonts w:ascii="Times New Roman" w:hAnsi="Times New Roman"/>
          <w:sz w:val="26"/>
          <w:szCs w:val="26"/>
        </w:rPr>
        <w:t>м</w:t>
      </w:r>
      <w:r>
        <w:rPr>
          <w:rFonts w:ascii="Times New Roman" w:hAnsi="Times New Roman"/>
          <w:sz w:val="26"/>
          <w:szCs w:val="26"/>
          <w:vertAlign w:val="superscript"/>
        </w:rPr>
        <w:t>3</w:t>
      </w:r>
      <w:r>
        <w:rPr>
          <w:rFonts w:ascii="Times New Roman" w:hAnsi="Times New Roman"/>
          <w:sz w:val="26"/>
          <w:szCs w:val="26"/>
        </w:rPr>
        <w:t>),</w:t>
      </w:r>
    </w:p>
    <w:p w:rsidR="0023579B" w:rsidRDefault="0023579B" w:rsidP="0023579B">
      <w:pPr>
        <w:keepLines/>
        <w:widowControl/>
        <w:numPr>
          <w:ilvl w:val="0"/>
          <w:numId w:val="20"/>
        </w:numPr>
        <w:suppressAutoHyphens w:val="0"/>
        <w:ind w:left="1848" w:hanging="357"/>
        <w:jc w:val="both"/>
        <w:rPr>
          <w:rFonts w:ascii="Times New Roman" w:hAnsi="Times New Roman"/>
          <w:sz w:val="26"/>
          <w:szCs w:val="26"/>
        </w:rPr>
      </w:pPr>
      <w:r>
        <w:rPr>
          <w:rFonts w:ascii="Times New Roman" w:hAnsi="Times New Roman"/>
          <w:sz w:val="26"/>
          <w:szCs w:val="26"/>
        </w:rPr>
        <w:t>пропущено сточных вод – 0</w:t>
      </w:r>
      <w:r>
        <w:rPr>
          <w:rFonts w:ascii="Times New Roman" w:hAnsi="Times New Roman"/>
          <w:sz w:val="26"/>
          <w:szCs w:val="26"/>
          <w:lang w:eastAsia="ru-RU"/>
        </w:rPr>
        <w:t xml:space="preserve"> </w:t>
      </w:r>
      <w:r>
        <w:rPr>
          <w:rFonts w:ascii="Times New Roman" w:hAnsi="Times New Roman"/>
          <w:sz w:val="26"/>
          <w:szCs w:val="26"/>
        </w:rPr>
        <w:t>м</w:t>
      </w:r>
      <w:r>
        <w:rPr>
          <w:rFonts w:ascii="Times New Roman" w:hAnsi="Times New Roman"/>
          <w:sz w:val="26"/>
          <w:szCs w:val="26"/>
          <w:vertAlign w:val="superscript"/>
        </w:rPr>
        <w:t>3</w:t>
      </w:r>
      <w:r>
        <w:rPr>
          <w:rFonts w:ascii="Times New Roman" w:hAnsi="Times New Roman"/>
          <w:sz w:val="26"/>
          <w:szCs w:val="26"/>
        </w:rPr>
        <w:t>,</w:t>
      </w:r>
    </w:p>
    <w:p w:rsidR="0023579B" w:rsidRDefault="0023579B" w:rsidP="0023579B">
      <w:pPr>
        <w:keepLines/>
        <w:widowControl/>
        <w:numPr>
          <w:ilvl w:val="0"/>
          <w:numId w:val="20"/>
        </w:numPr>
        <w:suppressAutoHyphens w:val="0"/>
        <w:ind w:left="1848" w:hanging="357"/>
        <w:jc w:val="both"/>
        <w:rPr>
          <w:rFonts w:ascii="Times New Roman" w:hAnsi="Times New Roman"/>
          <w:sz w:val="26"/>
          <w:szCs w:val="26"/>
        </w:rPr>
      </w:pPr>
      <w:r>
        <w:rPr>
          <w:rFonts w:ascii="Times New Roman" w:hAnsi="Times New Roman"/>
          <w:sz w:val="26"/>
          <w:szCs w:val="26"/>
        </w:rPr>
        <w:t xml:space="preserve">утилизировано (захоронено) твердых бытовых отходов – </w:t>
      </w:r>
      <w:r>
        <w:rPr>
          <w:rFonts w:ascii="Times New Roman" w:hAnsi="Times New Roman"/>
          <w:sz w:val="26"/>
          <w:szCs w:val="26"/>
          <w:lang w:eastAsia="ru-RU"/>
        </w:rPr>
        <w:t xml:space="preserve">79,44 тыс. </w:t>
      </w:r>
      <w:r>
        <w:rPr>
          <w:rFonts w:ascii="Times New Roman" w:hAnsi="Times New Roman"/>
          <w:sz w:val="26"/>
          <w:szCs w:val="26"/>
        </w:rPr>
        <w:t>м</w:t>
      </w:r>
      <w:r>
        <w:rPr>
          <w:rFonts w:ascii="Times New Roman" w:hAnsi="Times New Roman"/>
          <w:sz w:val="26"/>
          <w:szCs w:val="26"/>
          <w:vertAlign w:val="superscript"/>
        </w:rPr>
        <w:t>3</w:t>
      </w:r>
      <w:r>
        <w:rPr>
          <w:rFonts w:ascii="Times New Roman" w:hAnsi="Times New Roman"/>
          <w:sz w:val="26"/>
          <w:szCs w:val="26"/>
        </w:rPr>
        <w:t>.</w:t>
      </w:r>
    </w:p>
    <w:p w:rsidR="0023579B" w:rsidRDefault="0023579B" w:rsidP="0023579B">
      <w:pPr>
        <w:ind w:left="1848"/>
        <w:rPr>
          <w:rFonts w:ascii="Times New Roman" w:hAnsi="Times New Roman"/>
          <w:sz w:val="26"/>
          <w:szCs w:val="26"/>
        </w:rPr>
      </w:pPr>
    </w:p>
    <w:p w:rsidR="0023579B" w:rsidRDefault="0023579B" w:rsidP="0023579B">
      <w:pPr>
        <w:pStyle w:val="ConsPlusTitle"/>
        <w:widowControl/>
        <w:ind w:left="1494"/>
        <w:jc w:val="center"/>
        <w:rPr>
          <w:rFonts w:ascii="Times New Roman" w:hAnsi="Times New Roman" w:cs="Times New Roman"/>
          <w:sz w:val="26"/>
          <w:szCs w:val="26"/>
        </w:rPr>
      </w:pPr>
      <w:r>
        <w:rPr>
          <w:rFonts w:ascii="Times New Roman" w:hAnsi="Times New Roman" w:cs="Times New Roman"/>
          <w:sz w:val="26"/>
          <w:szCs w:val="26"/>
        </w:rPr>
        <w:t>2. Основные мероприятия Программы</w:t>
      </w:r>
    </w:p>
    <w:p w:rsidR="0023579B" w:rsidRDefault="0023579B" w:rsidP="0023579B">
      <w:pPr>
        <w:pStyle w:val="affa"/>
        <w:autoSpaceDE w:val="0"/>
        <w:autoSpaceDN w:val="0"/>
        <w:adjustRightInd w:val="0"/>
        <w:spacing w:before="0" w:after="0" w:line="240" w:lineRule="auto"/>
        <w:ind w:left="1854"/>
        <w:rPr>
          <w:rFonts w:ascii="Times New Roman" w:hAnsi="Times New Roman" w:cs="Times New Roman"/>
          <w:color w:val="1F497D"/>
          <w:sz w:val="26"/>
          <w:szCs w:val="26"/>
        </w:rPr>
      </w:pPr>
    </w:p>
    <w:tbl>
      <w:tblPr>
        <w:tblW w:w="9645" w:type="dxa"/>
        <w:tblInd w:w="354" w:type="dxa"/>
        <w:tblLayout w:type="fixed"/>
        <w:tblCellMar>
          <w:left w:w="70" w:type="dxa"/>
          <w:right w:w="70" w:type="dxa"/>
        </w:tblCellMar>
        <w:tblLook w:val="04A0" w:firstRow="1" w:lastRow="0" w:firstColumn="1" w:lastColumn="0" w:noHBand="0" w:noVBand="1"/>
      </w:tblPr>
      <w:tblGrid>
        <w:gridCol w:w="568"/>
        <w:gridCol w:w="7091"/>
        <w:gridCol w:w="1986"/>
      </w:tblGrid>
      <w:tr w:rsidR="0023579B" w:rsidTr="0023579B">
        <w:trPr>
          <w:cantSplit/>
          <w:trHeight w:val="360"/>
        </w:trPr>
        <w:tc>
          <w:tcPr>
            <w:tcW w:w="567" w:type="dxa"/>
            <w:tcBorders>
              <w:top w:val="single" w:sz="6" w:space="0" w:color="auto"/>
              <w:left w:val="single" w:sz="6" w:space="0" w:color="auto"/>
              <w:bottom w:val="single" w:sz="6" w:space="0" w:color="auto"/>
              <w:right w:val="single" w:sz="6" w:space="0" w:color="auto"/>
            </w:tcBorders>
            <w:shd w:val="clear" w:color="auto" w:fill="D9D9D9"/>
            <w:hideMark/>
          </w:tcPr>
          <w:p w:rsidR="0023579B" w:rsidRDefault="0023579B">
            <w:pPr>
              <w:pStyle w:val="ConsPlusCell"/>
              <w:widowControl/>
              <w:jc w:val="center"/>
              <w:rPr>
                <w:rFonts w:ascii="Times New Roman" w:hAnsi="Times New Roman" w:cs="Times New Roman"/>
                <w:b/>
                <w:sz w:val="26"/>
                <w:szCs w:val="26"/>
              </w:rPr>
            </w:pPr>
            <w:r>
              <w:rPr>
                <w:rFonts w:ascii="Times New Roman" w:hAnsi="Times New Roman" w:cs="Times New Roman"/>
                <w:b/>
                <w:sz w:val="26"/>
                <w:szCs w:val="26"/>
              </w:rPr>
              <w:t xml:space="preserve">№ </w:t>
            </w:r>
            <w:r>
              <w:rPr>
                <w:rFonts w:ascii="Times New Roman" w:hAnsi="Times New Roman" w:cs="Times New Roman"/>
                <w:b/>
                <w:sz w:val="26"/>
                <w:szCs w:val="26"/>
              </w:rPr>
              <w:br/>
            </w:r>
            <w:proofErr w:type="gramStart"/>
            <w:r>
              <w:rPr>
                <w:rFonts w:ascii="Times New Roman" w:hAnsi="Times New Roman" w:cs="Times New Roman"/>
                <w:b/>
                <w:sz w:val="26"/>
                <w:szCs w:val="26"/>
              </w:rPr>
              <w:t>п</w:t>
            </w:r>
            <w:proofErr w:type="gramEnd"/>
            <w:r>
              <w:rPr>
                <w:rFonts w:ascii="Times New Roman" w:hAnsi="Times New Roman" w:cs="Times New Roman"/>
                <w:b/>
                <w:sz w:val="26"/>
                <w:szCs w:val="26"/>
              </w:rPr>
              <w:t>/п</w:t>
            </w:r>
          </w:p>
        </w:tc>
        <w:tc>
          <w:tcPr>
            <w:tcW w:w="7087" w:type="dxa"/>
            <w:tcBorders>
              <w:top w:val="single" w:sz="6" w:space="0" w:color="auto"/>
              <w:left w:val="single" w:sz="6" w:space="0" w:color="auto"/>
              <w:bottom w:val="single" w:sz="6" w:space="0" w:color="auto"/>
              <w:right w:val="single" w:sz="6" w:space="0" w:color="auto"/>
            </w:tcBorders>
            <w:shd w:val="clear" w:color="auto" w:fill="D9D9D9"/>
            <w:hideMark/>
          </w:tcPr>
          <w:p w:rsidR="0023579B" w:rsidRDefault="0023579B">
            <w:pPr>
              <w:pStyle w:val="ConsPlusCell"/>
              <w:widowControl/>
              <w:jc w:val="center"/>
              <w:rPr>
                <w:rFonts w:ascii="Times New Roman" w:hAnsi="Times New Roman" w:cs="Times New Roman"/>
                <w:b/>
                <w:sz w:val="26"/>
                <w:szCs w:val="26"/>
              </w:rPr>
            </w:pPr>
            <w:r>
              <w:rPr>
                <w:rFonts w:ascii="Times New Roman" w:hAnsi="Times New Roman" w:cs="Times New Roman"/>
                <w:b/>
                <w:sz w:val="26"/>
                <w:szCs w:val="26"/>
              </w:rPr>
              <w:t>Технические мероприятия</w:t>
            </w:r>
          </w:p>
        </w:tc>
        <w:tc>
          <w:tcPr>
            <w:tcW w:w="1985" w:type="dxa"/>
            <w:tcBorders>
              <w:top w:val="single" w:sz="6" w:space="0" w:color="auto"/>
              <w:left w:val="single" w:sz="6" w:space="0" w:color="auto"/>
              <w:bottom w:val="single" w:sz="6" w:space="0" w:color="auto"/>
              <w:right w:val="single" w:sz="6" w:space="0" w:color="auto"/>
            </w:tcBorders>
            <w:shd w:val="clear" w:color="auto" w:fill="D9D9D9"/>
            <w:hideMark/>
          </w:tcPr>
          <w:p w:rsidR="0023579B" w:rsidRDefault="0023579B">
            <w:pPr>
              <w:pStyle w:val="ConsPlusCell"/>
              <w:widowControl/>
              <w:jc w:val="center"/>
              <w:rPr>
                <w:rFonts w:ascii="Times New Roman" w:hAnsi="Times New Roman" w:cs="Times New Roman"/>
                <w:b/>
                <w:sz w:val="26"/>
                <w:szCs w:val="26"/>
              </w:rPr>
            </w:pPr>
            <w:r>
              <w:rPr>
                <w:rFonts w:ascii="Times New Roman" w:hAnsi="Times New Roman" w:cs="Times New Roman"/>
                <w:b/>
                <w:sz w:val="26"/>
                <w:szCs w:val="26"/>
              </w:rPr>
              <w:t>Всего,</w:t>
            </w:r>
            <w:r>
              <w:rPr>
                <w:rFonts w:ascii="Times New Roman" w:hAnsi="Times New Roman" w:cs="Times New Roman"/>
                <w:b/>
                <w:sz w:val="26"/>
                <w:szCs w:val="26"/>
              </w:rPr>
              <w:br/>
              <w:t>тыс. руб.</w:t>
            </w:r>
          </w:p>
        </w:tc>
      </w:tr>
      <w:tr w:rsidR="0023579B" w:rsidTr="0023579B">
        <w:trPr>
          <w:cantSplit/>
          <w:trHeight w:val="240"/>
        </w:trPr>
        <w:tc>
          <w:tcPr>
            <w:tcW w:w="9639" w:type="dxa"/>
            <w:gridSpan w:val="3"/>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i/>
                <w:sz w:val="26"/>
                <w:szCs w:val="26"/>
              </w:rPr>
            </w:pPr>
            <w:r>
              <w:rPr>
                <w:rFonts w:ascii="Times New Roman" w:hAnsi="Times New Roman" w:cs="Times New Roman"/>
                <w:i/>
                <w:sz w:val="26"/>
                <w:szCs w:val="26"/>
              </w:rPr>
              <w:t xml:space="preserve">Теплоснабжение </w:t>
            </w:r>
          </w:p>
        </w:tc>
      </w:tr>
      <w:tr w:rsidR="0023579B" w:rsidTr="0023579B">
        <w:trPr>
          <w:cantSplit/>
          <w:trHeight w:val="240"/>
        </w:trPr>
        <w:tc>
          <w:tcPr>
            <w:tcW w:w="567" w:type="dxa"/>
            <w:tcBorders>
              <w:top w:val="single" w:sz="6" w:space="0" w:color="auto"/>
              <w:left w:val="single" w:sz="6" w:space="0" w:color="auto"/>
              <w:bottom w:val="single" w:sz="6" w:space="0" w:color="auto"/>
              <w:right w:val="single" w:sz="6" w:space="0" w:color="auto"/>
            </w:tcBorders>
          </w:tcPr>
          <w:p w:rsidR="0023579B" w:rsidRDefault="0023579B">
            <w:pPr>
              <w:pStyle w:val="ConsPlusCell"/>
              <w:widowControl/>
              <w:rPr>
                <w:rFonts w:ascii="Times New Roman" w:hAnsi="Times New Roman" w:cs="Times New Roman"/>
                <w:sz w:val="26"/>
                <w:szCs w:val="26"/>
              </w:rPr>
            </w:pPr>
          </w:p>
        </w:tc>
        <w:tc>
          <w:tcPr>
            <w:tcW w:w="708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 xml:space="preserve">Реконструкция системы теплоснабжения: </w:t>
            </w:r>
          </w:p>
        </w:tc>
        <w:tc>
          <w:tcPr>
            <w:tcW w:w="1985"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5831,0</w:t>
            </w:r>
          </w:p>
        </w:tc>
      </w:tr>
      <w:tr w:rsidR="0023579B" w:rsidTr="0023579B">
        <w:trPr>
          <w:cantSplit/>
          <w:trHeight w:val="240"/>
        </w:trPr>
        <w:tc>
          <w:tcPr>
            <w:tcW w:w="56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lastRenderedPageBreak/>
              <w:t xml:space="preserve">1. </w:t>
            </w:r>
          </w:p>
        </w:tc>
        <w:tc>
          <w:tcPr>
            <w:tcW w:w="7087" w:type="dxa"/>
            <w:tcBorders>
              <w:top w:val="single" w:sz="6" w:space="0" w:color="auto"/>
              <w:left w:val="single" w:sz="6" w:space="0" w:color="auto"/>
              <w:bottom w:val="single" w:sz="6" w:space="0" w:color="auto"/>
              <w:right w:val="single" w:sz="6" w:space="0" w:color="auto"/>
            </w:tcBorders>
            <w:vAlign w:val="center"/>
            <w:hideMark/>
          </w:tcPr>
          <w:p w:rsidR="0023579B" w:rsidRDefault="0023579B">
            <w:pPr>
              <w:autoSpaceDE w:val="0"/>
              <w:autoSpaceDN w:val="0"/>
              <w:adjustRightInd w:val="0"/>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Замена существующих котлов на новые с целью использования их мощности для теплоснабжения существующей застройки в котельных с. </w:t>
            </w:r>
            <w:proofErr w:type="spellStart"/>
            <w:r>
              <w:rPr>
                <w:rFonts w:ascii="Times New Roman" w:eastAsia="Times New Roman" w:hAnsi="Times New Roman"/>
                <w:sz w:val="26"/>
                <w:szCs w:val="26"/>
                <w:lang w:eastAsia="ru-RU"/>
              </w:rPr>
              <w:t>Шеговары</w:t>
            </w:r>
            <w:proofErr w:type="spellEnd"/>
            <w:r>
              <w:rPr>
                <w:rFonts w:ascii="Times New Roman" w:eastAsia="Times New Roman" w:hAnsi="Times New Roman"/>
                <w:sz w:val="26"/>
                <w:szCs w:val="26"/>
                <w:lang w:eastAsia="ru-RU"/>
              </w:rPr>
              <w:t xml:space="preserve"> и п</w:t>
            </w:r>
            <w:proofErr w:type="gramStart"/>
            <w:r>
              <w:rPr>
                <w:rFonts w:ascii="Times New Roman" w:eastAsia="Times New Roman" w:hAnsi="Times New Roman"/>
                <w:sz w:val="26"/>
                <w:szCs w:val="26"/>
                <w:lang w:eastAsia="ru-RU"/>
              </w:rPr>
              <w:t xml:space="preserve"> .</w:t>
            </w:r>
            <w:proofErr w:type="gramEnd"/>
            <w:r>
              <w:rPr>
                <w:rFonts w:ascii="Times New Roman" w:eastAsia="Times New Roman" w:hAnsi="Times New Roman"/>
                <w:sz w:val="26"/>
                <w:szCs w:val="26"/>
                <w:lang w:eastAsia="ru-RU"/>
              </w:rPr>
              <w:t xml:space="preserve"> Красная Горка</w:t>
            </w:r>
          </w:p>
        </w:tc>
        <w:tc>
          <w:tcPr>
            <w:tcW w:w="1985" w:type="dxa"/>
            <w:tcBorders>
              <w:top w:val="single" w:sz="6" w:space="0" w:color="auto"/>
              <w:left w:val="single" w:sz="6" w:space="0" w:color="auto"/>
              <w:bottom w:val="single" w:sz="6" w:space="0" w:color="auto"/>
              <w:right w:val="single" w:sz="6" w:space="0" w:color="auto"/>
            </w:tcBorders>
            <w:vAlign w:val="center"/>
            <w:hideMark/>
          </w:tcPr>
          <w:p w:rsidR="0023579B" w:rsidRDefault="0023579B">
            <w:pPr>
              <w:rPr>
                <w:rFonts w:ascii="Times New Roman" w:eastAsia="Times New Roman" w:hAnsi="Times New Roman"/>
                <w:sz w:val="26"/>
                <w:szCs w:val="26"/>
                <w:lang w:eastAsia="ru-RU"/>
              </w:rPr>
            </w:pPr>
            <w:r>
              <w:rPr>
                <w:rFonts w:ascii="Times New Roman" w:eastAsia="Times New Roman" w:hAnsi="Times New Roman"/>
                <w:sz w:val="26"/>
                <w:szCs w:val="26"/>
                <w:lang w:eastAsia="ru-RU"/>
              </w:rPr>
              <w:t>3558,0</w:t>
            </w:r>
          </w:p>
        </w:tc>
      </w:tr>
      <w:tr w:rsidR="0023579B" w:rsidTr="0023579B">
        <w:trPr>
          <w:cantSplit/>
          <w:trHeight w:val="240"/>
        </w:trPr>
        <w:tc>
          <w:tcPr>
            <w:tcW w:w="56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 xml:space="preserve">2. </w:t>
            </w:r>
          </w:p>
        </w:tc>
        <w:tc>
          <w:tcPr>
            <w:tcW w:w="7087" w:type="dxa"/>
            <w:tcBorders>
              <w:top w:val="single" w:sz="6" w:space="0" w:color="auto"/>
              <w:left w:val="single" w:sz="6" w:space="0" w:color="auto"/>
              <w:bottom w:val="single" w:sz="6" w:space="0" w:color="auto"/>
              <w:right w:val="single" w:sz="6" w:space="0" w:color="auto"/>
            </w:tcBorders>
            <w:vAlign w:val="center"/>
            <w:hideMark/>
          </w:tcPr>
          <w:p w:rsidR="0023579B" w:rsidRDefault="0023579B">
            <w:pPr>
              <w:rPr>
                <w:rFonts w:ascii="Times New Roman" w:eastAsia="Times New Roman" w:hAnsi="Times New Roman"/>
                <w:sz w:val="26"/>
                <w:szCs w:val="26"/>
                <w:lang w:eastAsia="ru-RU"/>
              </w:rPr>
            </w:pPr>
            <w:r>
              <w:rPr>
                <w:rFonts w:ascii="Times New Roman" w:eastAsia="Times New Roman" w:hAnsi="Times New Roman"/>
                <w:sz w:val="26"/>
                <w:szCs w:val="26"/>
                <w:lang w:eastAsia="ru-RU"/>
              </w:rPr>
              <w:t>Реконструкция участков тепловых 0,526 км на ППУ по ГОСТ 30732</w:t>
            </w:r>
          </w:p>
        </w:tc>
        <w:tc>
          <w:tcPr>
            <w:tcW w:w="1985" w:type="dxa"/>
            <w:tcBorders>
              <w:top w:val="single" w:sz="6" w:space="0" w:color="auto"/>
              <w:left w:val="single" w:sz="6" w:space="0" w:color="auto"/>
              <w:bottom w:val="single" w:sz="6" w:space="0" w:color="auto"/>
              <w:right w:val="single" w:sz="6" w:space="0" w:color="auto"/>
            </w:tcBorders>
            <w:vAlign w:val="center"/>
            <w:hideMark/>
          </w:tcPr>
          <w:p w:rsidR="0023579B" w:rsidRDefault="0023579B">
            <w:pPr>
              <w:rPr>
                <w:rFonts w:ascii="Times New Roman" w:eastAsia="Times New Roman" w:hAnsi="Times New Roman"/>
                <w:sz w:val="26"/>
                <w:szCs w:val="26"/>
                <w:lang w:eastAsia="ru-RU"/>
              </w:rPr>
            </w:pPr>
            <w:r>
              <w:rPr>
                <w:rFonts w:ascii="Times New Roman" w:eastAsia="Times New Roman" w:hAnsi="Times New Roman"/>
                <w:sz w:val="26"/>
                <w:szCs w:val="26"/>
                <w:lang w:eastAsia="ru-RU"/>
              </w:rPr>
              <w:t>2273,0</w:t>
            </w:r>
          </w:p>
        </w:tc>
      </w:tr>
      <w:tr w:rsidR="0023579B" w:rsidTr="0023579B">
        <w:trPr>
          <w:cantSplit/>
          <w:trHeight w:val="240"/>
        </w:trPr>
        <w:tc>
          <w:tcPr>
            <w:tcW w:w="567" w:type="dxa"/>
            <w:tcBorders>
              <w:top w:val="single" w:sz="6" w:space="0" w:color="auto"/>
              <w:left w:val="single" w:sz="6" w:space="0" w:color="auto"/>
              <w:bottom w:val="single" w:sz="6" w:space="0" w:color="auto"/>
              <w:right w:val="single" w:sz="6" w:space="0" w:color="auto"/>
            </w:tcBorders>
          </w:tcPr>
          <w:p w:rsidR="0023579B" w:rsidRDefault="0023579B">
            <w:pPr>
              <w:pStyle w:val="ConsPlusCell"/>
              <w:widowControl/>
              <w:rPr>
                <w:rFonts w:ascii="Times New Roman" w:hAnsi="Times New Roman" w:cs="Times New Roman"/>
                <w:sz w:val="26"/>
                <w:szCs w:val="26"/>
              </w:rPr>
            </w:pPr>
          </w:p>
        </w:tc>
        <w:tc>
          <w:tcPr>
            <w:tcW w:w="708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b/>
                <w:sz w:val="26"/>
                <w:szCs w:val="26"/>
              </w:rPr>
            </w:pPr>
            <w:r>
              <w:rPr>
                <w:rFonts w:ascii="Times New Roman" w:hAnsi="Times New Roman" w:cs="Times New Roman"/>
                <w:b/>
                <w:sz w:val="26"/>
                <w:szCs w:val="26"/>
              </w:rPr>
              <w:t xml:space="preserve">ИТОГО </w:t>
            </w:r>
          </w:p>
        </w:tc>
        <w:tc>
          <w:tcPr>
            <w:tcW w:w="1985"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5831,0</w:t>
            </w:r>
          </w:p>
        </w:tc>
      </w:tr>
      <w:tr w:rsidR="0023579B" w:rsidTr="0023579B">
        <w:trPr>
          <w:cantSplit/>
          <w:trHeight w:val="240"/>
        </w:trPr>
        <w:tc>
          <w:tcPr>
            <w:tcW w:w="9639" w:type="dxa"/>
            <w:gridSpan w:val="3"/>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i/>
                <w:sz w:val="26"/>
                <w:szCs w:val="26"/>
              </w:rPr>
            </w:pPr>
            <w:r>
              <w:rPr>
                <w:rFonts w:ascii="Times New Roman" w:hAnsi="Times New Roman" w:cs="Times New Roman"/>
                <w:i/>
                <w:sz w:val="26"/>
                <w:szCs w:val="26"/>
              </w:rPr>
              <w:t xml:space="preserve">Водоснабжение </w:t>
            </w:r>
          </w:p>
        </w:tc>
      </w:tr>
      <w:tr w:rsidR="0023579B" w:rsidTr="0023579B">
        <w:trPr>
          <w:cantSplit/>
          <w:trHeight w:val="240"/>
        </w:trPr>
        <w:tc>
          <w:tcPr>
            <w:tcW w:w="567" w:type="dxa"/>
            <w:tcBorders>
              <w:top w:val="single" w:sz="6" w:space="0" w:color="auto"/>
              <w:left w:val="single" w:sz="6" w:space="0" w:color="auto"/>
              <w:bottom w:val="single" w:sz="6" w:space="0" w:color="auto"/>
              <w:right w:val="single" w:sz="6" w:space="0" w:color="auto"/>
            </w:tcBorders>
          </w:tcPr>
          <w:p w:rsidR="0023579B" w:rsidRDefault="0023579B">
            <w:pPr>
              <w:pStyle w:val="ConsPlusCell"/>
              <w:widowControl/>
              <w:rPr>
                <w:rFonts w:ascii="Times New Roman" w:hAnsi="Times New Roman" w:cs="Times New Roman"/>
                <w:sz w:val="26"/>
                <w:szCs w:val="26"/>
              </w:rPr>
            </w:pPr>
          </w:p>
        </w:tc>
        <w:tc>
          <w:tcPr>
            <w:tcW w:w="708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 xml:space="preserve">Реконструкция системы водоснабжения: </w:t>
            </w:r>
          </w:p>
        </w:tc>
        <w:tc>
          <w:tcPr>
            <w:tcW w:w="1985"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90,0</w:t>
            </w:r>
          </w:p>
        </w:tc>
      </w:tr>
      <w:tr w:rsidR="0023579B" w:rsidTr="0023579B">
        <w:trPr>
          <w:cantSplit/>
          <w:trHeight w:val="360"/>
        </w:trPr>
        <w:tc>
          <w:tcPr>
            <w:tcW w:w="56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 xml:space="preserve">1. </w:t>
            </w:r>
          </w:p>
        </w:tc>
        <w:tc>
          <w:tcPr>
            <w:tcW w:w="708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Инвентаризация бесхозяйных объектов недвижимого имущества</w:t>
            </w:r>
          </w:p>
        </w:tc>
        <w:tc>
          <w:tcPr>
            <w:tcW w:w="1985"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60,0</w:t>
            </w:r>
          </w:p>
        </w:tc>
      </w:tr>
      <w:tr w:rsidR="0023579B" w:rsidTr="0023579B">
        <w:trPr>
          <w:cantSplit/>
          <w:trHeight w:val="360"/>
        </w:trPr>
        <w:tc>
          <w:tcPr>
            <w:tcW w:w="56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 xml:space="preserve">2. </w:t>
            </w:r>
          </w:p>
        </w:tc>
        <w:tc>
          <w:tcPr>
            <w:tcW w:w="708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 xml:space="preserve">Разработка </w:t>
            </w:r>
            <w:proofErr w:type="gramStart"/>
            <w:r>
              <w:rPr>
                <w:rFonts w:ascii="Times New Roman" w:hAnsi="Times New Roman" w:cs="Times New Roman"/>
                <w:sz w:val="26"/>
                <w:szCs w:val="26"/>
              </w:rPr>
              <w:t>проекта зон санитарной охраны источника водоснабжения</w:t>
            </w:r>
            <w:proofErr w:type="gramEnd"/>
          </w:p>
        </w:tc>
        <w:tc>
          <w:tcPr>
            <w:tcW w:w="1985"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30,0</w:t>
            </w:r>
          </w:p>
        </w:tc>
      </w:tr>
      <w:tr w:rsidR="0023579B" w:rsidTr="0023579B">
        <w:trPr>
          <w:cantSplit/>
          <w:trHeight w:val="240"/>
        </w:trPr>
        <w:tc>
          <w:tcPr>
            <w:tcW w:w="567" w:type="dxa"/>
            <w:tcBorders>
              <w:top w:val="single" w:sz="6" w:space="0" w:color="auto"/>
              <w:left w:val="single" w:sz="6" w:space="0" w:color="auto"/>
              <w:bottom w:val="single" w:sz="6" w:space="0" w:color="auto"/>
              <w:right w:val="single" w:sz="6" w:space="0" w:color="auto"/>
            </w:tcBorders>
          </w:tcPr>
          <w:p w:rsidR="0023579B" w:rsidRDefault="0023579B">
            <w:pPr>
              <w:pStyle w:val="ConsPlusCell"/>
              <w:widowControl/>
              <w:rPr>
                <w:rFonts w:ascii="Times New Roman" w:hAnsi="Times New Roman" w:cs="Times New Roman"/>
                <w:sz w:val="26"/>
                <w:szCs w:val="26"/>
              </w:rPr>
            </w:pPr>
          </w:p>
        </w:tc>
        <w:tc>
          <w:tcPr>
            <w:tcW w:w="708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 xml:space="preserve">Новое строительство объектов системы водоснабжения: </w:t>
            </w:r>
          </w:p>
        </w:tc>
        <w:tc>
          <w:tcPr>
            <w:tcW w:w="1985"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3735,0</w:t>
            </w:r>
          </w:p>
        </w:tc>
      </w:tr>
      <w:tr w:rsidR="0023579B" w:rsidTr="0023579B">
        <w:trPr>
          <w:cantSplit/>
          <w:trHeight w:val="360"/>
        </w:trPr>
        <w:tc>
          <w:tcPr>
            <w:tcW w:w="56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 xml:space="preserve">1. </w:t>
            </w:r>
          </w:p>
        </w:tc>
        <w:tc>
          <w:tcPr>
            <w:tcW w:w="7087" w:type="dxa"/>
            <w:tcBorders>
              <w:top w:val="single" w:sz="6" w:space="0" w:color="auto"/>
              <w:left w:val="single" w:sz="6" w:space="0" w:color="auto"/>
              <w:bottom w:val="single" w:sz="6" w:space="0" w:color="auto"/>
              <w:right w:val="single" w:sz="6" w:space="0" w:color="auto"/>
            </w:tcBorders>
            <w:hideMark/>
          </w:tcPr>
          <w:p w:rsidR="0023579B" w:rsidRDefault="0023579B">
            <w:pPr>
              <w:pStyle w:val="Default"/>
              <w:jc w:val="both"/>
              <w:rPr>
                <w:sz w:val="26"/>
                <w:szCs w:val="26"/>
              </w:rPr>
            </w:pPr>
            <w:r>
              <w:rPr>
                <w:sz w:val="26"/>
                <w:szCs w:val="26"/>
              </w:rPr>
              <w:t xml:space="preserve">Реконструкция существующих ВЗУ с заменой изношенного оборудования, выработавшего свой амортизационный срок, и со строительством узлов водоподготовки; </w:t>
            </w:r>
          </w:p>
        </w:tc>
        <w:tc>
          <w:tcPr>
            <w:tcW w:w="1985"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1200,0</w:t>
            </w:r>
          </w:p>
        </w:tc>
      </w:tr>
      <w:tr w:rsidR="0023579B" w:rsidTr="0023579B">
        <w:trPr>
          <w:cantSplit/>
          <w:trHeight w:val="360"/>
        </w:trPr>
        <w:tc>
          <w:tcPr>
            <w:tcW w:w="56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2.</w:t>
            </w:r>
          </w:p>
        </w:tc>
        <w:tc>
          <w:tcPr>
            <w:tcW w:w="708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Установка приборов учета воды на узлах водозабора;</w:t>
            </w:r>
          </w:p>
        </w:tc>
        <w:tc>
          <w:tcPr>
            <w:tcW w:w="1985"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200,0</w:t>
            </w:r>
          </w:p>
        </w:tc>
      </w:tr>
      <w:tr w:rsidR="0023579B" w:rsidTr="0023579B">
        <w:trPr>
          <w:cantSplit/>
          <w:trHeight w:val="360"/>
        </w:trPr>
        <w:tc>
          <w:tcPr>
            <w:tcW w:w="56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3.</w:t>
            </w:r>
          </w:p>
        </w:tc>
        <w:tc>
          <w:tcPr>
            <w:tcW w:w="7087" w:type="dxa"/>
            <w:tcBorders>
              <w:top w:val="single" w:sz="6" w:space="0" w:color="auto"/>
              <w:left w:val="single" w:sz="6" w:space="0" w:color="auto"/>
              <w:bottom w:val="single" w:sz="6" w:space="0" w:color="auto"/>
              <w:right w:val="single" w:sz="6" w:space="0" w:color="auto"/>
            </w:tcBorders>
            <w:hideMark/>
          </w:tcPr>
          <w:p w:rsidR="0023579B" w:rsidRDefault="0023579B">
            <w:pPr>
              <w:pStyle w:val="afff0"/>
              <w:spacing w:after="0" w:line="240" w:lineRule="auto"/>
              <w:ind w:firstLine="0"/>
              <w:rPr>
                <w:sz w:val="26"/>
                <w:szCs w:val="26"/>
              </w:rPr>
            </w:pPr>
            <w:r>
              <w:rPr>
                <w:sz w:val="26"/>
                <w:szCs w:val="26"/>
              </w:rPr>
              <w:t>Замена (модернизация) трубопроводов, отработавших нормативный срок службы (8,11 км).</w:t>
            </w:r>
          </w:p>
        </w:tc>
        <w:tc>
          <w:tcPr>
            <w:tcW w:w="1985"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2275,0</w:t>
            </w:r>
          </w:p>
        </w:tc>
      </w:tr>
      <w:tr w:rsidR="0023579B" w:rsidTr="0023579B">
        <w:trPr>
          <w:cantSplit/>
          <w:trHeight w:val="360"/>
        </w:trPr>
        <w:tc>
          <w:tcPr>
            <w:tcW w:w="56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 xml:space="preserve">4. </w:t>
            </w:r>
          </w:p>
        </w:tc>
        <w:tc>
          <w:tcPr>
            <w:tcW w:w="7087" w:type="dxa"/>
            <w:tcBorders>
              <w:top w:val="single" w:sz="6" w:space="0" w:color="auto"/>
              <w:left w:val="single" w:sz="6" w:space="0" w:color="auto"/>
              <w:bottom w:val="single" w:sz="6" w:space="0" w:color="auto"/>
              <w:right w:val="single" w:sz="6" w:space="0" w:color="auto"/>
            </w:tcBorders>
            <w:hideMark/>
          </w:tcPr>
          <w:p w:rsidR="0023579B" w:rsidRDefault="0023579B">
            <w:pPr>
              <w:pStyle w:val="afff0"/>
              <w:spacing w:after="0" w:line="240" w:lineRule="auto"/>
              <w:ind w:firstLine="0"/>
              <w:rPr>
                <w:sz w:val="26"/>
                <w:szCs w:val="26"/>
              </w:rPr>
            </w:pPr>
            <w:r>
              <w:rPr>
                <w:sz w:val="26"/>
                <w:szCs w:val="26"/>
              </w:rPr>
              <w:t>Замена водозаборных колонок</w:t>
            </w:r>
          </w:p>
        </w:tc>
        <w:tc>
          <w:tcPr>
            <w:tcW w:w="1985"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60</w:t>
            </w:r>
          </w:p>
        </w:tc>
      </w:tr>
      <w:tr w:rsidR="0023579B" w:rsidTr="0023579B">
        <w:trPr>
          <w:cantSplit/>
          <w:trHeight w:val="240"/>
        </w:trPr>
        <w:tc>
          <w:tcPr>
            <w:tcW w:w="567" w:type="dxa"/>
            <w:tcBorders>
              <w:top w:val="single" w:sz="6" w:space="0" w:color="auto"/>
              <w:left w:val="single" w:sz="6" w:space="0" w:color="auto"/>
              <w:bottom w:val="single" w:sz="6" w:space="0" w:color="auto"/>
              <w:right w:val="single" w:sz="6" w:space="0" w:color="auto"/>
            </w:tcBorders>
          </w:tcPr>
          <w:p w:rsidR="0023579B" w:rsidRDefault="0023579B">
            <w:pPr>
              <w:pStyle w:val="ConsPlusCell"/>
              <w:widowControl/>
              <w:rPr>
                <w:rFonts w:ascii="Times New Roman" w:hAnsi="Times New Roman" w:cs="Times New Roman"/>
                <w:sz w:val="26"/>
                <w:szCs w:val="26"/>
              </w:rPr>
            </w:pPr>
          </w:p>
        </w:tc>
        <w:tc>
          <w:tcPr>
            <w:tcW w:w="708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b/>
                <w:sz w:val="26"/>
                <w:szCs w:val="26"/>
              </w:rPr>
            </w:pPr>
            <w:r>
              <w:rPr>
                <w:rFonts w:ascii="Times New Roman" w:hAnsi="Times New Roman" w:cs="Times New Roman"/>
                <w:b/>
                <w:sz w:val="26"/>
                <w:szCs w:val="26"/>
              </w:rPr>
              <w:t xml:space="preserve">ИТОГО </w:t>
            </w:r>
          </w:p>
        </w:tc>
        <w:tc>
          <w:tcPr>
            <w:tcW w:w="1985"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3825,0</w:t>
            </w:r>
          </w:p>
        </w:tc>
      </w:tr>
      <w:tr w:rsidR="0023579B" w:rsidTr="0023579B">
        <w:trPr>
          <w:cantSplit/>
          <w:trHeight w:val="240"/>
        </w:trPr>
        <w:tc>
          <w:tcPr>
            <w:tcW w:w="9639" w:type="dxa"/>
            <w:gridSpan w:val="3"/>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i/>
                <w:sz w:val="26"/>
                <w:szCs w:val="26"/>
              </w:rPr>
            </w:pPr>
            <w:r>
              <w:rPr>
                <w:rFonts w:ascii="Times New Roman" w:hAnsi="Times New Roman" w:cs="Times New Roman"/>
                <w:i/>
                <w:sz w:val="26"/>
                <w:szCs w:val="26"/>
              </w:rPr>
              <w:t xml:space="preserve">Водоотведение </w:t>
            </w:r>
          </w:p>
        </w:tc>
      </w:tr>
      <w:tr w:rsidR="0023579B" w:rsidTr="0023579B">
        <w:trPr>
          <w:cantSplit/>
          <w:trHeight w:val="240"/>
        </w:trPr>
        <w:tc>
          <w:tcPr>
            <w:tcW w:w="567" w:type="dxa"/>
            <w:tcBorders>
              <w:top w:val="single" w:sz="6" w:space="0" w:color="auto"/>
              <w:left w:val="single" w:sz="6" w:space="0" w:color="auto"/>
              <w:bottom w:val="single" w:sz="6" w:space="0" w:color="auto"/>
              <w:right w:val="single" w:sz="6" w:space="0" w:color="auto"/>
            </w:tcBorders>
          </w:tcPr>
          <w:p w:rsidR="0023579B" w:rsidRDefault="0023579B">
            <w:pPr>
              <w:pStyle w:val="ConsPlusCell"/>
              <w:widowControl/>
              <w:rPr>
                <w:rFonts w:ascii="Times New Roman" w:hAnsi="Times New Roman" w:cs="Times New Roman"/>
                <w:sz w:val="26"/>
                <w:szCs w:val="26"/>
              </w:rPr>
            </w:pPr>
          </w:p>
        </w:tc>
        <w:tc>
          <w:tcPr>
            <w:tcW w:w="708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 xml:space="preserve">Реконструкция системы водоотведения: </w:t>
            </w:r>
          </w:p>
        </w:tc>
        <w:tc>
          <w:tcPr>
            <w:tcW w:w="1985"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96,6</w:t>
            </w:r>
          </w:p>
        </w:tc>
      </w:tr>
      <w:tr w:rsidR="0023579B" w:rsidTr="0023579B">
        <w:trPr>
          <w:cantSplit/>
          <w:trHeight w:val="360"/>
        </w:trPr>
        <w:tc>
          <w:tcPr>
            <w:tcW w:w="56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 xml:space="preserve">1. </w:t>
            </w:r>
          </w:p>
        </w:tc>
        <w:tc>
          <w:tcPr>
            <w:tcW w:w="708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Инвентаризация бесхозяйных объектов недвижимого имущества</w:t>
            </w:r>
          </w:p>
        </w:tc>
        <w:tc>
          <w:tcPr>
            <w:tcW w:w="1985"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96,6</w:t>
            </w:r>
          </w:p>
        </w:tc>
      </w:tr>
      <w:tr w:rsidR="0023579B" w:rsidTr="0023579B">
        <w:trPr>
          <w:cantSplit/>
          <w:trHeight w:val="240"/>
        </w:trPr>
        <w:tc>
          <w:tcPr>
            <w:tcW w:w="567" w:type="dxa"/>
            <w:tcBorders>
              <w:top w:val="single" w:sz="6" w:space="0" w:color="auto"/>
              <w:left w:val="single" w:sz="6" w:space="0" w:color="auto"/>
              <w:bottom w:val="single" w:sz="6" w:space="0" w:color="auto"/>
              <w:right w:val="single" w:sz="6" w:space="0" w:color="auto"/>
            </w:tcBorders>
          </w:tcPr>
          <w:p w:rsidR="0023579B" w:rsidRDefault="0023579B">
            <w:pPr>
              <w:pStyle w:val="ConsPlusCell"/>
              <w:widowControl/>
              <w:rPr>
                <w:rFonts w:ascii="Times New Roman" w:hAnsi="Times New Roman" w:cs="Times New Roman"/>
                <w:sz w:val="26"/>
                <w:szCs w:val="26"/>
              </w:rPr>
            </w:pPr>
          </w:p>
        </w:tc>
        <w:tc>
          <w:tcPr>
            <w:tcW w:w="708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 xml:space="preserve">Новое строительство объектов системы водоотведения: </w:t>
            </w:r>
          </w:p>
        </w:tc>
        <w:tc>
          <w:tcPr>
            <w:tcW w:w="1985"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2 700, 0</w:t>
            </w:r>
          </w:p>
        </w:tc>
      </w:tr>
      <w:tr w:rsidR="0023579B" w:rsidTr="0023579B">
        <w:trPr>
          <w:cantSplit/>
          <w:trHeight w:val="360"/>
        </w:trPr>
        <w:tc>
          <w:tcPr>
            <w:tcW w:w="56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1.</w:t>
            </w:r>
          </w:p>
        </w:tc>
        <w:tc>
          <w:tcPr>
            <w:tcW w:w="708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Строительство локальных очистных сооружений канализации</w:t>
            </w:r>
          </w:p>
        </w:tc>
        <w:tc>
          <w:tcPr>
            <w:tcW w:w="1985"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2700,0</w:t>
            </w:r>
          </w:p>
        </w:tc>
      </w:tr>
      <w:tr w:rsidR="0023579B" w:rsidTr="0023579B">
        <w:trPr>
          <w:cantSplit/>
          <w:trHeight w:val="240"/>
        </w:trPr>
        <w:tc>
          <w:tcPr>
            <w:tcW w:w="567" w:type="dxa"/>
            <w:tcBorders>
              <w:top w:val="single" w:sz="6" w:space="0" w:color="auto"/>
              <w:left w:val="single" w:sz="6" w:space="0" w:color="auto"/>
              <w:bottom w:val="single" w:sz="6" w:space="0" w:color="auto"/>
              <w:right w:val="single" w:sz="6" w:space="0" w:color="auto"/>
            </w:tcBorders>
          </w:tcPr>
          <w:p w:rsidR="0023579B" w:rsidRDefault="0023579B">
            <w:pPr>
              <w:pStyle w:val="ConsPlusCell"/>
              <w:widowControl/>
              <w:rPr>
                <w:rFonts w:ascii="Times New Roman" w:hAnsi="Times New Roman" w:cs="Times New Roman"/>
                <w:sz w:val="26"/>
                <w:szCs w:val="26"/>
              </w:rPr>
            </w:pPr>
          </w:p>
        </w:tc>
        <w:tc>
          <w:tcPr>
            <w:tcW w:w="708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b/>
                <w:sz w:val="26"/>
                <w:szCs w:val="26"/>
              </w:rPr>
            </w:pPr>
            <w:r>
              <w:rPr>
                <w:rFonts w:ascii="Times New Roman" w:hAnsi="Times New Roman" w:cs="Times New Roman"/>
                <w:b/>
                <w:sz w:val="26"/>
                <w:szCs w:val="26"/>
              </w:rPr>
              <w:t xml:space="preserve">ИТОГО </w:t>
            </w:r>
          </w:p>
        </w:tc>
        <w:tc>
          <w:tcPr>
            <w:tcW w:w="1985"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2796,6</w:t>
            </w:r>
          </w:p>
        </w:tc>
      </w:tr>
      <w:tr w:rsidR="0023579B" w:rsidTr="0023579B">
        <w:trPr>
          <w:cantSplit/>
          <w:trHeight w:val="240"/>
        </w:trPr>
        <w:tc>
          <w:tcPr>
            <w:tcW w:w="9639" w:type="dxa"/>
            <w:gridSpan w:val="3"/>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i/>
                <w:sz w:val="26"/>
                <w:szCs w:val="26"/>
              </w:rPr>
            </w:pPr>
            <w:r>
              <w:rPr>
                <w:rFonts w:ascii="Times New Roman" w:hAnsi="Times New Roman" w:cs="Times New Roman"/>
                <w:i/>
                <w:sz w:val="26"/>
                <w:szCs w:val="26"/>
              </w:rPr>
              <w:t>Утилизация мусора</w:t>
            </w:r>
          </w:p>
        </w:tc>
      </w:tr>
      <w:tr w:rsidR="0023579B" w:rsidTr="0023579B">
        <w:trPr>
          <w:cantSplit/>
          <w:trHeight w:val="360"/>
        </w:trPr>
        <w:tc>
          <w:tcPr>
            <w:tcW w:w="56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1.</w:t>
            </w:r>
          </w:p>
        </w:tc>
        <w:tc>
          <w:tcPr>
            <w:tcW w:w="708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 xml:space="preserve">Строительство полигона твердых бытовых отходов </w:t>
            </w:r>
          </w:p>
        </w:tc>
        <w:tc>
          <w:tcPr>
            <w:tcW w:w="1985"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15 000,0</w:t>
            </w:r>
          </w:p>
        </w:tc>
      </w:tr>
      <w:tr w:rsidR="0023579B" w:rsidTr="0023579B">
        <w:trPr>
          <w:cantSplit/>
          <w:trHeight w:val="360"/>
        </w:trPr>
        <w:tc>
          <w:tcPr>
            <w:tcW w:w="56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 xml:space="preserve">2. </w:t>
            </w:r>
          </w:p>
        </w:tc>
        <w:tc>
          <w:tcPr>
            <w:tcW w:w="7087" w:type="dxa"/>
            <w:tcBorders>
              <w:top w:val="single" w:sz="6" w:space="0" w:color="auto"/>
              <w:left w:val="single" w:sz="6" w:space="0" w:color="auto"/>
              <w:bottom w:val="single" w:sz="6" w:space="0" w:color="auto"/>
              <w:right w:val="single" w:sz="6" w:space="0" w:color="auto"/>
            </w:tcBorders>
            <w:hideMark/>
          </w:tcPr>
          <w:p w:rsidR="0023579B" w:rsidRDefault="0023579B">
            <w:pPr>
              <w:ind w:firstLine="72"/>
              <w:rPr>
                <w:rFonts w:ascii="Times New Roman" w:eastAsia="Calibri" w:hAnsi="Times New Roman"/>
                <w:sz w:val="26"/>
                <w:szCs w:val="26"/>
                <w:lang w:eastAsia="en-US"/>
              </w:rPr>
            </w:pPr>
            <w:r>
              <w:rPr>
                <w:rFonts w:ascii="Times New Roman" w:hAnsi="Times New Roman"/>
                <w:sz w:val="26"/>
                <w:szCs w:val="26"/>
              </w:rPr>
              <w:t xml:space="preserve">Разработка перспективных схем обращения с отходами </w:t>
            </w:r>
          </w:p>
        </w:tc>
        <w:tc>
          <w:tcPr>
            <w:tcW w:w="1985"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35,0</w:t>
            </w:r>
          </w:p>
        </w:tc>
      </w:tr>
      <w:tr w:rsidR="0023579B" w:rsidTr="0023579B">
        <w:trPr>
          <w:cantSplit/>
          <w:trHeight w:val="360"/>
        </w:trPr>
        <w:tc>
          <w:tcPr>
            <w:tcW w:w="56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3.</w:t>
            </w:r>
          </w:p>
        </w:tc>
        <w:tc>
          <w:tcPr>
            <w:tcW w:w="7087" w:type="dxa"/>
            <w:tcBorders>
              <w:top w:val="single" w:sz="6" w:space="0" w:color="auto"/>
              <w:left w:val="single" w:sz="6" w:space="0" w:color="auto"/>
              <w:bottom w:val="single" w:sz="6" w:space="0" w:color="auto"/>
              <w:right w:val="single" w:sz="6" w:space="0" w:color="auto"/>
            </w:tcBorders>
            <w:hideMark/>
          </w:tcPr>
          <w:p w:rsidR="0023579B" w:rsidRDefault="0023579B">
            <w:pPr>
              <w:rPr>
                <w:rFonts w:ascii="Times New Roman" w:eastAsia="Calibri" w:hAnsi="Times New Roman"/>
                <w:sz w:val="26"/>
                <w:szCs w:val="26"/>
                <w:lang w:eastAsia="en-US"/>
              </w:rPr>
            </w:pPr>
            <w:r>
              <w:rPr>
                <w:rFonts w:ascii="Times New Roman" w:hAnsi="Times New Roman"/>
                <w:sz w:val="26"/>
                <w:szCs w:val="26"/>
              </w:rPr>
              <w:t>Выявление несанкционированных свалок с последующей рекультивацией территории;</w:t>
            </w:r>
          </w:p>
        </w:tc>
        <w:tc>
          <w:tcPr>
            <w:tcW w:w="1985"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100,0</w:t>
            </w:r>
          </w:p>
        </w:tc>
      </w:tr>
      <w:tr w:rsidR="0023579B" w:rsidTr="0023579B">
        <w:trPr>
          <w:cantSplit/>
          <w:trHeight w:val="240"/>
        </w:trPr>
        <w:tc>
          <w:tcPr>
            <w:tcW w:w="567" w:type="dxa"/>
            <w:tcBorders>
              <w:top w:val="single" w:sz="6" w:space="0" w:color="auto"/>
              <w:left w:val="single" w:sz="6" w:space="0" w:color="auto"/>
              <w:bottom w:val="single" w:sz="6" w:space="0" w:color="auto"/>
              <w:right w:val="single" w:sz="6" w:space="0" w:color="auto"/>
            </w:tcBorders>
          </w:tcPr>
          <w:p w:rsidR="0023579B" w:rsidRDefault="0023579B">
            <w:pPr>
              <w:pStyle w:val="ConsPlusCell"/>
              <w:widowControl/>
              <w:rPr>
                <w:rFonts w:ascii="Times New Roman" w:hAnsi="Times New Roman" w:cs="Times New Roman"/>
                <w:sz w:val="26"/>
                <w:szCs w:val="26"/>
              </w:rPr>
            </w:pPr>
          </w:p>
        </w:tc>
        <w:tc>
          <w:tcPr>
            <w:tcW w:w="708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b/>
                <w:sz w:val="26"/>
                <w:szCs w:val="26"/>
              </w:rPr>
            </w:pPr>
            <w:r>
              <w:rPr>
                <w:rFonts w:ascii="Times New Roman" w:hAnsi="Times New Roman" w:cs="Times New Roman"/>
                <w:b/>
                <w:sz w:val="26"/>
                <w:szCs w:val="26"/>
              </w:rPr>
              <w:t xml:space="preserve">ИТОГО </w:t>
            </w:r>
          </w:p>
        </w:tc>
        <w:tc>
          <w:tcPr>
            <w:tcW w:w="1985"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sz w:val="26"/>
                <w:szCs w:val="26"/>
              </w:rPr>
            </w:pPr>
            <w:r>
              <w:rPr>
                <w:rFonts w:ascii="Times New Roman" w:hAnsi="Times New Roman" w:cs="Times New Roman"/>
                <w:sz w:val="26"/>
                <w:szCs w:val="26"/>
              </w:rPr>
              <w:t>15 135,0</w:t>
            </w:r>
          </w:p>
        </w:tc>
      </w:tr>
      <w:tr w:rsidR="0023579B" w:rsidTr="0023579B">
        <w:trPr>
          <w:cantSplit/>
          <w:trHeight w:val="240"/>
        </w:trPr>
        <w:tc>
          <w:tcPr>
            <w:tcW w:w="567" w:type="dxa"/>
            <w:tcBorders>
              <w:top w:val="single" w:sz="6" w:space="0" w:color="auto"/>
              <w:left w:val="single" w:sz="6" w:space="0" w:color="auto"/>
              <w:bottom w:val="single" w:sz="6" w:space="0" w:color="auto"/>
              <w:right w:val="single" w:sz="6" w:space="0" w:color="auto"/>
            </w:tcBorders>
          </w:tcPr>
          <w:p w:rsidR="0023579B" w:rsidRDefault="0023579B">
            <w:pPr>
              <w:pStyle w:val="ConsPlusCell"/>
              <w:widowControl/>
              <w:rPr>
                <w:rFonts w:ascii="Times New Roman" w:hAnsi="Times New Roman" w:cs="Times New Roman"/>
                <w:sz w:val="26"/>
                <w:szCs w:val="26"/>
              </w:rPr>
            </w:pPr>
          </w:p>
        </w:tc>
        <w:tc>
          <w:tcPr>
            <w:tcW w:w="7087"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b/>
                <w:sz w:val="26"/>
                <w:szCs w:val="26"/>
              </w:rPr>
            </w:pPr>
            <w:r>
              <w:rPr>
                <w:rFonts w:ascii="Times New Roman" w:hAnsi="Times New Roman" w:cs="Times New Roman"/>
                <w:b/>
                <w:sz w:val="26"/>
                <w:szCs w:val="26"/>
              </w:rPr>
              <w:t>ВСЕГО по  МО «</w:t>
            </w:r>
            <w:proofErr w:type="spellStart"/>
            <w:r>
              <w:rPr>
                <w:rFonts w:ascii="Times New Roman" w:hAnsi="Times New Roman" w:cs="Times New Roman"/>
                <w:b/>
                <w:sz w:val="26"/>
                <w:szCs w:val="26"/>
              </w:rPr>
              <w:t>Шеговарское</w:t>
            </w:r>
            <w:proofErr w:type="spellEnd"/>
            <w:r>
              <w:rPr>
                <w:rFonts w:ascii="Times New Roman" w:hAnsi="Times New Roman" w:cs="Times New Roman"/>
                <w:b/>
                <w:sz w:val="26"/>
                <w:szCs w:val="26"/>
              </w:rPr>
              <w:t xml:space="preserve">» </w:t>
            </w:r>
          </w:p>
        </w:tc>
        <w:tc>
          <w:tcPr>
            <w:tcW w:w="1985" w:type="dxa"/>
            <w:tcBorders>
              <w:top w:val="single" w:sz="6" w:space="0" w:color="auto"/>
              <w:left w:val="single" w:sz="6" w:space="0" w:color="auto"/>
              <w:bottom w:val="single" w:sz="6" w:space="0" w:color="auto"/>
              <w:right w:val="single" w:sz="6" w:space="0" w:color="auto"/>
            </w:tcBorders>
            <w:hideMark/>
          </w:tcPr>
          <w:p w:rsidR="0023579B" w:rsidRDefault="0023579B">
            <w:pPr>
              <w:pStyle w:val="ConsPlusCell"/>
              <w:widowControl/>
              <w:rPr>
                <w:rFonts w:ascii="Times New Roman" w:hAnsi="Times New Roman" w:cs="Times New Roman"/>
                <w:b/>
                <w:sz w:val="26"/>
                <w:szCs w:val="26"/>
              </w:rPr>
            </w:pPr>
            <w:r>
              <w:rPr>
                <w:rFonts w:ascii="Times New Roman" w:hAnsi="Times New Roman" w:cs="Times New Roman"/>
                <w:b/>
                <w:sz w:val="26"/>
                <w:szCs w:val="26"/>
              </w:rPr>
              <w:t>27 587,0</w:t>
            </w:r>
          </w:p>
        </w:tc>
      </w:tr>
    </w:tbl>
    <w:p w:rsidR="0023579B" w:rsidRDefault="0023579B" w:rsidP="0023579B">
      <w:pPr>
        <w:pStyle w:val="ConsPlusTitle"/>
        <w:widowControl/>
        <w:ind w:firstLine="720"/>
        <w:jc w:val="center"/>
        <w:rPr>
          <w:rFonts w:ascii="Times New Roman" w:hAnsi="Times New Roman" w:cs="Times New Roman"/>
          <w:sz w:val="26"/>
          <w:szCs w:val="26"/>
        </w:rPr>
      </w:pPr>
    </w:p>
    <w:p w:rsidR="0023579B" w:rsidRDefault="0023579B" w:rsidP="0023579B">
      <w:pPr>
        <w:pStyle w:val="22"/>
        <w:spacing w:before="0" w:after="0" w:line="240" w:lineRule="auto"/>
        <w:ind w:left="284"/>
        <w:rPr>
          <w:rFonts w:ascii="Times New Roman" w:hAnsi="Times New Roman" w:cs="Times New Roman"/>
          <w:sz w:val="26"/>
          <w:szCs w:val="26"/>
        </w:rPr>
      </w:pPr>
    </w:p>
    <w:p w:rsidR="0023579B" w:rsidRDefault="0023579B" w:rsidP="0023579B">
      <w:pPr>
        <w:shd w:val="clear" w:color="auto" w:fill="FFFFFF"/>
        <w:jc w:val="center"/>
        <w:outlineLvl w:val="0"/>
        <w:rPr>
          <w:rFonts w:ascii="Times New Roman" w:eastAsia="Times New Roman" w:hAnsi="Times New Roman"/>
          <w:b/>
          <w:bCs/>
          <w:color w:val="000000"/>
          <w:sz w:val="26"/>
          <w:szCs w:val="26"/>
          <w:lang w:eastAsia="ru-RU"/>
        </w:rPr>
      </w:pPr>
      <w:r>
        <w:rPr>
          <w:rFonts w:ascii="Times New Roman" w:eastAsia="Times New Roman" w:hAnsi="Times New Roman"/>
          <w:b/>
          <w:bCs/>
          <w:color w:val="000000"/>
          <w:sz w:val="26"/>
          <w:szCs w:val="26"/>
          <w:lang w:eastAsia="ru-RU"/>
        </w:rPr>
        <w:t>3. ХАРАКТЕРИСТИКА СУЩЕСТВУЮЩЕГО СОСТОЯНИЯ КОММУНАЛЬНОЙ ИНФРАСТРУКТУРЫ.</w:t>
      </w:r>
    </w:p>
    <w:p w:rsidR="0023579B" w:rsidRDefault="0023579B" w:rsidP="0023579B">
      <w:pPr>
        <w:shd w:val="clear" w:color="auto" w:fill="FFFFFF"/>
        <w:jc w:val="both"/>
        <w:outlineLvl w:val="0"/>
        <w:rPr>
          <w:rFonts w:ascii="Times New Roman" w:eastAsia="Times New Roman" w:hAnsi="Times New Roman"/>
          <w:b/>
          <w:bCs/>
          <w:color w:val="000000"/>
          <w:sz w:val="26"/>
          <w:szCs w:val="26"/>
          <w:lang w:eastAsia="ru-RU"/>
        </w:rPr>
      </w:pPr>
    </w:p>
    <w:p w:rsidR="0023579B" w:rsidRDefault="0023579B" w:rsidP="0023579B">
      <w:pPr>
        <w:pStyle w:val="2b"/>
        <w:spacing w:after="0" w:line="240" w:lineRule="auto"/>
        <w:ind w:left="0" w:firstLine="539"/>
        <w:jc w:val="both"/>
        <w:rPr>
          <w:rFonts w:ascii="Times New Roman" w:eastAsia="Times New Roman" w:hAnsi="Times New Roman"/>
          <w:sz w:val="26"/>
          <w:szCs w:val="26"/>
          <w:lang w:eastAsia="ru-RU"/>
        </w:rPr>
      </w:pPr>
      <w:r>
        <w:rPr>
          <w:sz w:val="26"/>
          <w:szCs w:val="26"/>
        </w:rPr>
        <w:t>Одним из основополагающих условий развития поселения является комплексное развитие систем жизнеобеспечения Муниципального образования «</w:t>
      </w:r>
      <w:proofErr w:type="spellStart"/>
      <w:r>
        <w:rPr>
          <w:sz w:val="26"/>
          <w:szCs w:val="26"/>
        </w:rPr>
        <w:t>Шеговарское</w:t>
      </w:r>
      <w:proofErr w:type="spellEnd"/>
      <w:r>
        <w:rPr>
          <w:sz w:val="26"/>
          <w:szCs w:val="26"/>
        </w:rPr>
        <w:t xml:space="preserve">». Этапом, предшествующим разработке основных мероприятий Программы комплексного развития систем коммунальной инфраструктуры (далее </w:t>
      </w:r>
      <w:r>
        <w:rPr>
          <w:sz w:val="26"/>
          <w:szCs w:val="26"/>
        </w:rPr>
        <w:lastRenderedPageBreak/>
        <w:t>– Программа), является проведение анализа и оценки социально-экономического и территориального развития сельского поселения.</w:t>
      </w:r>
    </w:p>
    <w:p w:rsidR="0023579B" w:rsidRDefault="0023579B" w:rsidP="0023579B">
      <w:pPr>
        <w:pStyle w:val="2b"/>
        <w:spacing w:after="0" w:line="240" w:lineRule="auto"/>
        <w:ind w:left="0" w:firstLine="539"/>
        <w:jc w:val="both"/>
        <w:rPr>
          <w:sz w:val="26"/>
          <w:szCs w:val="26"/>
        </w:rPr>
      </w:pPr>
      <w:r>
        <w:rPr>
          <w:sz w:val="26"/>
          <w:szCs w:val="26"/>
        </w:rPr>
        <w:t>Анализ и оценка социально-экономического и территориального развития муниципального образования, а также прогноз его развития проводится по следующим направлениям:</w:t>
      </w:r>
    </w:p>
    <w:p w:rsidR="0023579B" w:rsidRDefault="0023579B" w:rsidP="0023579B">
      <w:pPr>
        <w:pStyle w:val="2b"/>
        <w:spacing w:after="0" w:line="240" w:lineRule="auto"/>
        <w:ind w:left="539"/>
        <w:jc w:val="both"/>
        <w:rPr>
          <w:sz w:val="26"/>
          <w:szCs w:val="26"/>
        </w:rPr>
      </w:pPr>
      <w:r>
        <w:rPr>
          <w:sz w:val="26"/>
          <w:szCs w:val="26"/>
        </w:rPr>
        <w:t>- демографическое развитие;</w:t>
      </w:r>
    </w:p>
    <w:p w:rsidR="0023579B" w:rsidRDefault="0023579B" w:rsidP="0023579B">
      <w:pPr>
        <w:pStyle w:val="2b"/>
        <w:spacing w:after="0" w:line="240" w:lineRule="auto"/>
        <w:ind w:left="539"/>
        <w:jc w:val="both"/>
        <w:rPr>
          <w:sz w:val="26"/>
          <w:szCs w:val="26"/>
        </w:rPr>
      </w:pPr>
      <w:r>
        <w:rPr>
          <w:sz w:val="26"/>
          <w:szCs w:val="26"/>
        </w:rPr>
        <w:t>- перспективное строительство;</w:t>
      </w:r>
    </w:p>
    <w:p w:rsidR="0023579B" w:rsidRDefault="0023579B" w:rsidP="0023579B">
      <w:pPr>
        <w:pStyle w:val="2b"/>
        <w:spacing w:after="0" w:line="240" w:lineRule="auto"/>
        <w:ind w:left="539"/>
        <w:jc w:val="both"/>
        <w:rPr>
          <w:sz w:val="26"/>
          <w:szCs w:val="26"/>
        </w:rPr>
      </w:pPr>
      <w:r>
        <w:rPr>
          <w:sz w:val="26"/>
          <w:szCs w:val="26"/>
        </w:rPr>
        <w:t>- перспективный спрос коммунальных ресурсов.</w:t>
      </w:r>
    </w:p>
    <w:p w:rsidR="0023579B" w:rsidRDefault="0023579B" w:rsidP="0023579B">
      <w:pPr>
        <w:pStyle w:val="ConsPlusNormal"/>
        <w:widowControl/>
        <w:ind w:firstLine="540"/>
        <w:jc w:val="both"/>
        <w:rPr>
          <w:rFonts w:ascii="Times New Roman" w:hAnsi="Times New Roman" w:cs="Times New Roman"/>
          <w:sz w:val="26"/>
          <w:szCs w:val="26"/>
        </w:rPr>
      </w:pPr>
      <w:proofErr w:type="gramStart"/>
      <w:r>
        <w:rPr>
          <w:rFonts w:ascii="Times New Roman" w:hAnsi="Times New Roman" w:cs="Times New Roman"/>
          <w:sz w:val="26"/>
          <w:szCs w:val="26"/>
        </w:rPr>
        <w:t>Программа комплексного развития систем коммунальной инфраструктуры Муниципального образования «</w:t>
      </w:r>
      <w:proofErr w:type="spellStart"/>
      <w:r>
        <w:rPr>
          <w:rFonts w:ascii="Times New Roman" w:hAnsi="Times New Roman" w:cs="Times New Roman"/>
          <w:sz w:val="26"/>
          <w:szCs w:val="26"/>
        </w:rPr>
        <w:t>Шеговарское</w:t>
      </w:r>
      <w:proofErr w:type="spellEnd"/>
      <w:r>
        <w:rPr>
          <w:rFonts w:ascii="Times New Roman" w:hAnsi="Times New Roman" w:cs="Times New Roman"/>
          <w:sz w:val="26"/>
          <w:szCs w:val="26"/>
        </w:rPr>
        <w:t>» на 2016-2035 годы предусматривает обеспечение коммунальными ресурсами земельных участков, отведенных под перспективное строительство жилья, повышение качества предоставления коммунальных услуг, создание условий, необходимых для привлечения организаций различных организационно-правовых форм к управлению объектами коммунальной инфраструктуры, а также инвестиционных средств внебюджетных источников для модернизации объектов коммунальной инфраструктуры, улучшения экологической обстановки.</w:t>
      </w:r>
      <w:proofErr w:type="gramEnd"/>
    </w:p>
    <w:p w:rsidR="0023579B" w:rsidRDefault="0023579B" w:rsidP="0023579B">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Программа направлена на обеспечение надежного и устойчивого обслуживания потребителей коммунальными услугами, снижение износа объектов коммунальной инфраструктуры, модернизацию этих объектов путем внедрения </w:t>
      </w:r>
      <w:proofErr w:type="spellStart"/>
      <w:r>
        <w:rPr>
          <w:rFonts w:ascii="Times New Roman" w:hAnsi="Times New Roman" w:cs="Times New Roman"/>
          <w:sz w:val="26"/>
          <w:szCs w:val="26"/>
        </w:rPr>
        <w:t>ресурсо</w:t>
      </w:r>
      <w:proofErr w:type="spellEnd"/>
      <w:r>
        <w:rPr>
          <w:rFonts w:ascii="Times New Roman" w:hAnsi="Times New Roman" w:cs="Times New Roman"/>
          <w:sz w:val="26"/>
          <w:szCs w:val="26"/>
        </w:rPr>
        <w:t xml:space="preserve">-энергосберегающих технологий, разработку и внедрение мер по стимулированию эффективного и рационального хозяйствования организаций коммунального комплекса, привлечение средств внебюджетных инвестиционных ресурсов. </w:t>
      </w:r>
    </w:p>
    <w:p w:rsidR="0023579B" w:rsidRDefault="0023579B" w:rsidP="0023579B">
      <w:pPr>
        <w:pStyle w:val="ConsPlusNormal"/>
        <w:widowControl/>
        <w:ind w:firstLine="540"/>
        <w:jc w:val="both"/>
        <w:rPr>
          <w:rFonts w:ascii="Times New Roman" w:hAnsi="Times New Roman" w:cs="Times New Roman"/>
          <w:sz w:val="26"/>
          <w:szCs w:val="26"/>
        </w:rPr>
      </w:pPr>
    </w:p>
    <w:p w:rsidR="0023579B" w:rsidRDefault="0023579B" w:rsidP="0023579B">
      <w:pPr>
        <w:shd w:val="clear" w:color="auto" w:fill="FFFFFF"/>
        <w:jc w:val="both"/>
        <w:outlineLvl w:val="0"/>
        <w:rPr>
          <w:rFonts w:ascii="Times New Roman" w:eastAsia="Times New Roman" w:hAnsi="Times New Roman"/>
          <w:b/>
          <w:bCs/>
          <w:color w:val="000000"/>
          <w:sz w:val="26"/>
          <w:szCs w:val="26"/>
          <w:lang w:eastAsia="ru-RU"/>
        </w:rPr>
      </w:pPr>
      <w:r>
        <w:rPr>
          <w:rFonts w:ascii="Times New Roman" w:eastAsia="Times New Roman" w:hAnsi="Times New Roman"/>
          <w:b/>
          <w:bCs/>
          <w:color w:val="000000"/>
          <w:sz w:val="26"/>
          <w:szCs w:val="26"/>
          <w:lang w:eastAsia="ru-RU"/>
        </w:rPr>
        <w:t>3.1. Демографическое развитие муниципального образования</w:t>
      </w:r>
    </w:p>
    <w:p w:rsidR="0023579B" w:rsidRDefault="0023579B" w:rsidP="0023579B">
      <w:pPr>
        <w:ind w:firstLine="567"/>
        <w:jc w:val="both"/>
        <w:rPr>
          <w:rFonts w:ascii="Times New Roman" w:eastAsia="Calibri" w:hAnsi="Times New Roman"/>
          <w:color w:val="000000" w:themeColor="text1"/>
          <w:sz w:val="26"/>
          <w:szCs w:val="26"/>
          <w:lang w:eastAsia="en-US"/>
        </w:rPr>
      </w:pPr>
      <w:r>
        <w:rPr>
          <w:rFonts w:ascii="Times New Roman" w:hAnsi="Times New Roman"/>
          <w:color w:val="000000" w:themeColor="text1"/>
          <w:sz w:val="26"/>
          <w:szCs w:val="26"/>
        </w:rPr>
        <w:t>Муниципальное образование «</w:t>
      </w:r>
      <w:proofErr w:type="spellStart"/>
      <w:r>
        <w:rPr>
          <w:rFonts w:ascii="Times New Roman" w:hAnsi="Times New Roman"/>
          <w:color w:val="000000" w:themeColor="text1"/>
          <w:sz w:val="26"/>
          <w:szCs w:val="26"/>
        </w:rPr>
        <w:t>Шеговарское</w:t>
      </w:r>
      <w:proofErr w:type="spellEnd"/>
      <w:r>
        <w:rPr>
          <w:rFonts w:ascii="Times New Roman" w:hAnsi="Times New Roman"/>
          <w:color w:val="000000" w:themeColor="text1"/>
          <w:sz w:val="26"/>
          <w:szCs w:val="26"/>
        </w:rPr>
        <w:t xml:space="preserve">» административно и территориально входит в состав Шенкурского муниципального района Архангельской области и располагается в южной его части. Вместе с ним в состав МО района (всего - 9) входят: </w:t>
      </w:r>
      <w:proofErr w:type="gramStart"/>
      <w:r>
        <w:rPr>
          <w:rFonts w:ascii="Times New Roman" w:hAnsi="Times New Roman"/>
          <w:color w:val="000000" w:themeColor="text1"/>
          <w:sz w:val="26"/>
          <w:szCs w:val="26"/>
        </w:rPr>
        <w:t>МО «</w:t>
      </w:r>
      <w:proofErr w:type="spellStart"/>
      <w:r>
        <w:rPr>
          <w:rFonts w:ascii="Times New Roman" w:hAnsi="Times New Roman"/>
          <w:color w:val="000000" w:themeColor="text1"/>
          <w:sz w:val="26"/>
          <w:szCs w:val="26"/>
        </w:rPr>
        <w:t>Шеговарское</w:t>
      </w:r>
      <w:proofErr w:type="spellEnd"/>
      <w:r>
        <w:rPr>
          <w:rFonts w:ascii="Times New Roman" w:hAnsi="Times New Roman"/>
          <w:color w:val="000000" w:themeColor="text1"/>
          <w:sz w:val="26"/>
          <w:szCs w:val="26"/>
        </w:rPr>
        <w:t>», МО «</w:t>
      </w:r>
      <w:proofErr w:type="spellStart"/>
      <w:r>
        <w:rPr>
          <w:rFonts w:ascii="Times New Roman" w:hAnsi="Times New Roman"/>
          <w:color w:val="000000" w:themeColor="text1"/>
          <w:sz w:val="26"/>
          <w:szCs w:val="26"/>
        </w:rPr>
        <w:t>Верхоледское</w:t>
      </w:r>
      <w:proofErr w:type="spellEnd"/>
      <w:r>
        <w:rPr>
          <w:rFonts w:ascii="Times New Roman" w:hAnsi="Times New Roman"/>
          <w:color w:val="000000" w:themeColor="text1"/>
          <w:sz w:val="26"/>
          <w:szCs w:val="26"/>
        </w:rPr>
        <w:t>», МО «</w:t>
      </w:r>
      <w:proofErr w:type="spellStart"/>
      <w:r>
        <w:rPr>
          <w:rFonts w:ascii="Times New Roman" w:hAnsi="Times New Roman"/>
          <w:color w:val="000000" w:themeColor="text1"/>
          <w:sz w:val="26"/>
          <w:szCs w:val="26"/>
        </w:rPr>
        <w:t>Верхопаденьгское</w:t>
      </w:r>
      <w:proofErr w:type="spellEnd"/>
      <w:r>
        <w:rPr>
          <w:rFonts w:ascii="Times New Roman" w:hAnsi="Times New Roman"/>
          <w:color w:val="000000" w:themeColor="text1"/>
          <w:sz w:val="26"/>
          <w:szCs w:val="26"/>
        </w:rPr>
        <w:t>», МО «</w:t>
      </w:r>
      <w:proofErr w:type="spellStart"/>
      <w:r>
        <w:rPr>
          <w:rFonts w:ascii="Times New Roman" w:hAnsi="Times New Roman"/>
          <w:color w:val="000000" w:themeColor="text1"/>
          <w:sz w:val="26"/>
          <w:szCs w:val="26"/>
        </w:rPr>
        <w:t>Федорогорское</w:t>
      </w:r>
      <w:proofErr w:type="spellEnd"/>
      <w:r>
        <w:rPr>
          <w:rFonts w:ascii="Times New Roman" w:hAnsi="Times New Roman"/>
          <w:color w:val="000000" w:themeColor="text1"/>
          <w:sz w:val="26"/>
          <w:szCs w:val="26"/>
        </w:rPr>
        <w:t>», МО «</w:t>
      </w:r>
      <w:proofErr w:type="spellStart"/>
      <w:r>
        <w:rPr>
          <w:rFonts w:ascii="Times New Roman" w:hAnsi="Times New Roman"/>
          <w:color w:val="000000" w:themeColor="text1"/>
          <w:sz w:val="26"/>
          <w:szCs w:val="26"/>
        </w:rPr>
        <w:t>Ровдинское</w:t>
      </w:r>
      <w:proofErr w:type="spellEnd"/>
      <w:r>
        <w:rPr>
          <w:rFonts w:ascii="Times New Roman" w:hAnsi="Times New Roman"/>
          <w:color w:val="000000" w:themeColor="text1"/>
          <w:sz w:val="26"/>
          <w:szCs w:val="26"/>
        </w:rPr>
        <w:t>», МО «</w:t>
      </w:r>
      <w:proofErr w:type="spellStart"/>
      <w:r>
        <w:rPr>
          <w:rFonts w:ascii="Times New Roman" w:hAnsi="Times New Roman"/>
          <w:color w:val="000000" w:themeColor="text1"/>
          <w:sz w:val="26"/>
          <w:szCs w:val="26"/>
        </w:rPr>
        <w:t>Сюмское</w:t>
      </w:r>
      <w:proofErr w:type="spellEnd"/>
      <w:r>
        <w:rPr>
          <w:rFonts w:ascii="Times New Roman" w:hAnsi="Times New Roman"/>
          <w:color w:val="000000" w:themeColor="text1"/>
          <w:sz w:val="26"/>
          <w:szCs w:val="26"/>
        </w:rPr>
        <w:t>», МО «</w:t>
      </w:r>
      <w:proofErr w:type="spellStart"/>
      <w:r>
        <w:rPr>
          <w:rFonts w:ascii="Times New Roman" w:hAnsi="Times New Roman"/>
          <w:color w:val="000000" w:themeColor="text1"/>
          <w:sz w:val="26"/>
          <w:szCs w:val="26"/>
        </w:rPr>
        <w:t>Усть-Паденьгское</w:t>
      </w:r>
      <w:proofErr w:type="spellEnd"/>
      <w:r>
        <w:rPr>
          <w:rFonts w:ascii="Times New Roman" w:hAnsi="Times New Roman"/>
          <w:color w:val="000000" w:themeColor="text1"/>
          <w:sz w:val="26"/>
          <w:szCs w:val="26"/>
        </w:rPr>
        <w:t>», МО «Никольское».</w:t>
      </w:r>
      <w:proofErr w:type="gramEnd"/>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МО "</w:t>
      </w:r>
      <w:proofErr w:type="spellStart"/>
      <w:r>
        <w:rPr>
          <w:rFonts w:ascii="Times New Roman" w:hAnsi="Times New Roman"/>
          <w:color w:val="000000" w:themeColor="text1"/>
          <w:sz w:val="26"/>
          <w:szCs w:val="26"/>
        </w:rPr>
        <w:t>Шеговарское</w:t>
      </w:r>
      <w:proofErr w:type="spellEnd"/>
      <w:r>
        <w:rPr>
          <w:rFonts w:ascii="Times New Roman" w:hAnsi="Times New Roman"/>
          <w:color w:val="000000" w:themeColor="text1"/>
          <w:sz w:val="26"/>
          <w:szCs w:val="26"/>
        </w:rPr>
        <w:t xml:space="preserve">" расположено на берегу р. Вага – притоке р. Северная Двина. </w:t>
      </w:r>
      <w:proofErr w:type="gramStart"/>
      <w:r>
        <w:rPr>
          <w:rFonts w:ascii="Times New Roman" w:hAnsi="Times New Roman"/>
          <w:color w:val="000000" w:themeColor="text1"/>
          <w:sz w:val="26"/>
          <w:szCs w:val="26"/>
        </w:rPr>
        <w:t>МО «</w:t>
      </w:r>
      <w:proofErr w:type="spellStart"/>
      <w:r>
        <w:rPr>
          <w:rFonts w:ascii="Times New Roman" w:hAnsi="Times New Roman"/>
          <w:color w:val="000000" w:themeColor="text1"/>
          <w:sz w:val="26"/>
          <w:szCs w:val="26"/>
        </w:rPr>
        <w:t>Шеговарское</w:t>
      </w:r>
      <w:proofErr w:type="spellEnd"/>
      <w:r>
        <w:rPr>
          <w:rFonts w:ascii="Times New Roman" w:hAnsi="Times New Roman"/>
          <w:color w:val="000000" w:themeColor="text1"/>
          <w:sz w:val="26"/>
          <w:szCs w:val="26"/>
        </w:rPr>
        <w:t>» граничит: на юге - с МО «</w:t>
      </w:r>
      <w:proofErr w:type="spellStart"/>
      <w:r>
        <w:rPr>
          <w:rFonts w:ascii="Times New Roman" w:hAnsi="Times New Roman"/>
          <w:color w:val="000000" w:themeColor="text1"/>
          <w:sz w:val="26"/>
          <w:szCs w:val="26"/>
        </w:rPr>
        <w:t>Федорогорское</w:t>
      </w:r>
      <w:proofErr w:type="spellEnd"/>
      <w:r>
        <w:rPr>
          <w:rFonts w:ascii="Times New Roman" w:hAnsi="Times New Roman"/>
          <w:color w:val="000000" w:themeColor="text1"/>
          <w:sz w:val="26"/>
          <w:szCs w:val="26"/>
        </w:rPr>
        <w:t>» и МО "Никольское" Шенкурского района, на западе - с МО «</w:t>
      </w:r>
      <w:proofErr w:type="spellStart"/>
      <w:r>
        <w:rPr>
          <w:rFonts w:ascii="Times New Roman" w:hAnsi="Times New Roman"/>
          <w:color w:val="000000" w:themeColor="text1"/>
          <w:sz w:val="26"/>
          <w:szCs w:val="26"/>
        </w:rPr>
        <w:t>Верхоледское</w:t>
      </w:r>
      <w:proofErr w:type="spellEnd"/>
      <w:r>
        <w:rPr>
          <w:rFonts w:ascii="Times New Roman" w:hAnsi="Times New Roman"/>
          <w:color w:val="000000" w:themeColor="text1"/>
          <w:sz w:val="26"/>
          <w:szCs w:val="26"/>
        </w:rPr>
        <w:t>» Шенкурского района, на северо-западе - с МО "</w:t>
      </w:r>
      <w:proofErr w:type="spellStart"/>
      <w:r>
        <w:rPr>
          <w:rFonts w:ascii="Times New Roman" w:hAnsi="Times New Roman"/>
          <w:color w:val="000000" w:themeColor="text1"/>
          <w:sz w:val="26"/>
          <w:szCs w:val="26"/>
        </w:rPr>
        <w:t>Сюмское</w:t>
      </w:r>
      <w:proofErr w:type="spellEnd"/>
      <w:r>
        <w:rPr>
          <w:rFonts w:ascii="Times New Roman" w:hAnsi="Times New Roman"/>
          <w:color w:val="000000" w:themeColor="text1"/>
          <w:sz w:val="26"/>
          <w:szCs w:val="26"/>
        </w:rPr>
        <w:t>» Шенкурского района, на севере - с МО «</w:t>
      </w:r>
      <w:proofErr w:type="spellStart"/>
      <w:r>
        <w:rPr>
          <w:rFonts w:ascii="Times New Roman" w:hAnsi="Times New Roman"/>
          <w:color w:val="000000" w:themeColor="text1"/>
          <w:sz w:val="26"/>
          <w:szCs w:val="26"/>
        </w:rPr>
        <w:t>Виноградовский</w:t>
      </w:r>
      <w:proofErr w:type="spellEnd"/>
      <w:r>
        <w:rPr>
          <w:rFonts w:ascii="Times New Roman" w:hAnsi="Times New Roman"/>
          <w:color w:val="000000" w:themeColor="text1"/>
          <w:sz w:val="26"/>
          <w:szCs w:val="26"/>
        </w:rPr>
        <w:t xml:space="preserve"> муниципальный район», на востоке - с МО «</w:t>
      </w:r>
      <w:proofErr w:type="spellStart"/>
      <w:r>
        <w:rPr>
          <w:rFonts w:ascii="Times New Roman" w:hAnsi="Times New Roman"/>
          <w:color w:val="000000" w:themeColor="text1"/>
          <w:sz w:val="26"/>
          <w:szCs w:val="26"/>
        </w:rPr>
        <w:t>Верхнетоемский</w:t>
      </w:r>
      <w:proofErr w:type="spellEnd"/>
      <w:r>
        <w:rPr>
          <w:rFonts w:ascii="Times New Roman" w:hAnsi="Times New Roman"/>
          <w:color w:val="000000" w:themeColor="text1"/>
          <w:sz w:val="26"/>
          <w:szCs w:val="26"/>
        </w:rPr>
        <w:t xml:space="preserve"> муниципальный район».</w:t>
      </w:r>
      <w:proofErr w:type="gramEnd"/>
    </w:p>
    <w:p w:rsidR="0023579B" w:rsidRDefault="0023579B" w:rsidP="0023579B">
      <w:pPr>
        <w:ind w:firstLine="567"/>
        <w:jc w:val="both"/>
        <w:rPr>
          <w:rFonts w:ascii="Times New Roman" w:hAnsi="Times New Roman"/>
          <w:sz w:val="26"/>
          <w:szCs w:val="26"/>
          <w:lang w:eastAsia="ru-RU"/>
        </w:rPr>
      </w:pPr>
      <w:proofErr w:type="gramStart"/>
      <w:r>
        <w:rPr>
          <w:rFonts w:ascii="Times New Roman" w:hAnsi="Times New Roman"/>
          <w:color w:val="000000" w:themeColor="text1"/>
          <w:sz w:val="26"/>
          <w:szCs w:val="26"/>
        </w:rPr>
        <w:t>На территории МО расположено 60 населенных пунктов: 57 деревень (</w:t>
      </w:r>
      <w:proofErr w:type="spellStart"/>
      <w:r>
        <w:rPr>
          <w:rFonts w:ascii="Times New Roman" w:hAnsi="Times New Roman"/>
          <w:sz w:val="26"/>
          <w:szCs w:val="26"/>
          <w:lang w:eastAsia="ru-RU"/>
        </w:rPr>
        <w:t>Абакумовская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Абрамовская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Андриановская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Антипинская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Антроповская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Беркиевская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Букреевская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Бурашевская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Водокужская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Гришинская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Данковская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Журавлевская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Захаровская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Зеленинская</w:t>
      </w:r>
      <w:proofErr w:type="spellEnd"/>
      <w:r>
        <w:rPr>
          <w:rFonts w:ascii="Times New Roman" w:hAnsi="Times New Roman"/>
          <w:sz w:val="26"/>
          <w:szCs w:val="26"/>
          <w:lang w:eastAsia="ru-RU"/>
        </w:rPr>
        <w:t>.</w:t>
      </w:r>
      <w:proofErr w:type="gramEnd"/>
      <w:r>
        <w:rPr>
          <w:rFonts w:ascii="Times New Roman" w:hAnsi="Times New Roman"/>
          <w:sz w:val="26"/>
          <w:szCs w:val="26"/>
          <w:lang w:eastAsia="ru-RU"/>
        </w:rPr>
        <w:t xml:space="preserve"> </w:t>
      </w:r>
      <w:proofErr w:type="spellStart"/>
      <w:proofErr w:type="gramStart"/>
      <w:r>
        <w:rPr>
          <w:rFonts w:ascii="Times New Roman" w:hAnsi="Times New Roman"/>
          <w:sz w:val="26"/>
          <w:szCs w:val="26"/>
          <w:lang w:eastAsia="ru-RU"/>
        </w:rPr>
        <w:t>Игнашевская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Князевская</w:t>
      </w:r>
      <w:proofErr w:type="spellEnd"/>
      <w:r>
        <w:rPr>
          <w:rFonts w:ascii="Times New Roman" w:hAnsi="Times New Roman"/>
          <w:sz w:val="26"/>
          <w:szCs w:val="26"/>
          <w:lang w:eastAsia="ru-RU"/>
        </w:rPr>
        <w:t xml:space="preserve">, Кобылинская, </w:t>
      </w:r>
      <w:proofErr w:type="spellStart"/>
      <w:r>
        <w:rPr>
          <w:rFonts w:ascii="Times New Roman" w:hAnsi="Times New Roman"/>
          <w:sz w:val="26"/>
          <w:szCs w:val="26"/>
          <w:lang w:eastAsia="ru-RU"/>
        </w:rPr>
        <w:t>Колобовская</w:t>
      </w:r>
      <w:proofErr w:type="spellEnd"/>
      <w:r>
        <w:rPr>
          <w:rFonts w:ascii="Times New Roman" w:hAnsi="Times New Roman"/>
          <w:sz w:val="26"/>
          <w:szCs w:val="26"/>
          <w:lang w:eastAsia="ru-RU"/>
        </w:rPr>
        <w:t xml:space="preserve"> 1, </w:t>
      </w:r>
      <w:proofErr w:type="spellStart"/>
      <w:r>
        <w:rPr>
          <w:rFonts w:ascii="Times New Roman" w:hAnsi="Times New Roman"/>
          <w:sz w:val="26"/>
          <w:szCs w:val="26"/>
          <w:lang w:eastAsia="ru-RU"/>
        </w:rPr>
        <w:t>Корбола</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Коромысловская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Красковская</w:t>
      </w:r>
      <w:proofErr w:type="spellEnd"/>
      <w:r>
        <w:rPr>
          <w:rFonts w:ascii="Times New Roman" w:hAnsi="Times New Roman"/>
          <w:sz w:val="26"/>
          <w:szCs w:val="26"/>
          <w:lang w:eastAsia="ru-RU"/>
        </w:rPr>
        <w:t xml:space="preserve">, Красная Горка, </w:t>
      </w:r>
      <w:proofErr w:type="spellStart"/>
      <w:r>
        <w:rPr>
          <w:rFonts w:ascii="Times New Roman" w:hAnsi="Times New Roman"/>
          <w:sz w:val="26"/>
          <w:szCs w:val="26"/>
          <w:lang w:eastAsia="ru-RU"/>
        </w:rPr>
        <w:t>Кроповская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Кувакинская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Кузелевская</w:t>
      </w:r>
      <w:proofErr w:type="spellEnd"/>
      <w:r>
        <w:rPr>
          <w:rFonts w:ascii="Times New Roman" w:hAnsi="Times New Roman"/>
          <w:sz w:val="26"/>
          <w:szCs w:val="26"/>
          <w:lang w:eastAsia="ru-RU"/>
        </w:rPr>
        <w:t xml:space="preserve">, Леушинская, Леушинская,  </w:t>
      </w:r>
      <w:proofErr w:type="spellStart"/>
      <w:r>
        <w:rPr>
          <w:rFonts w:ascii="Times New Roman" w:hAnsi="Times New Roman"/>
          <w:sz w:val="26"/>
          <w:szCs w:val="26"/>
          <w:lang w:eastAsia="ru-RU"/>
        </w:rPr>
        <w:t>Литвиновская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Лихопуровская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Логиновская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Макушевская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Мальчугинская</w:t>
      </w:r>
      <w:proofErr w:type="spellEnd"/>
      <w:r>
        <w:rPr>
          <w:rFonts w:ascii="Times New Roman" w:hAnsi="Times New Roman"/>
          <w:sz w:val="26"/>
          <w:szCs w:val="26"/>
          <w:lang w:eastAsia="ru-RU"/>
        </w:rPr>
        <w:t xml:space="preserve">, Марковская, </w:t>
      </w:r>
      <w:proofErr w:type="spellStart"/>
      <w:r>
        <w:rPr>
          <w:rFonts w:ascii="Times New Roman" w:hAnsi="Times New Roman"/>
          <w:sz w:val="26"/>
          <w:szCs w:val="26"/>
          <w:lang w:eastAsia="ru-RU"/>
        </w:rPr>
        <w:t>Медлеша</w:t>
      </w:r>
      <w:proofErr w:type="spellEnd"/>
      <w:r>
        <w:rPr>
          <w:rFonts w:ascii="Times New Roman" w:hAnsi="Times New Roman"/>
          <w:sz w:val="26"/>
          <w:szCs w:val="26"/>
          <w:lang w:eastAsia="ru-RU"/>
        </w:rPr>
        <w:t xml:space="preserve">, Михеевская, Наум-Болото, </w:t>
      </w:r>
      <w:proofErr w:type="spellStart"/>
      <w:r>
        <w:rPr>
          <w:rFonts w:ascii="Times New Roman" w:hAnsi="Times New Roman"/>
          <w:sz w:val="26"/>
          <w:szCs w:val="26"/>
          <w:lang w:eastAsia="ru-RU"/>
        </w:rPr>
        <w:t>Нижнезолотилово</w:t>
      </w:r>
      <w:proofErr w:type="spellEnd"/>
      <w:r>
        <w:rPr>
          <w:rFonts w:ascii="Times New Roman" w:hAnsi="Times New Roman"/>
          <w:sz w:val="26"/>
          <w:szCs w:val="26"/>
          <w:lang w:eastAsia="ru-RU"/>
        </w:rPr>
        <w:t xml:space="preserve">, Никифоровская, Одинцовская, </w:t>
      </w:r>
      <w:proofErr w:type="spellStart"/>
      <w:r>
        <w:rPr>
          <w:rFonts w:ascii="Times New Roman" w:hAnsi="Times New Roman"/>
          <w:sz w:val="26"/>
          <w:szCs w:val="26"/>
          <w:lang w:eastAsia="ru-RU"/>
        </w:rPr>
        <w:t>Павликовская</w:t>
      </w:r>
      <w:proofErr w:type="spellEnd"/>
      <w:r>
        <w:rPr>
          <w:rFonts w:ascii="Times New Roman" w:hAnsi="Times New Roman"/>
          <w:sz w:val="26"/>
          <w:szCs w:val="26"/>
          <w:lang w:eastAsia="ru-RU"/>
        </w:rPr>
        <w:t xml:space="preserve">, Павловская, </w:t>
      </w:r>
      <w:proofErr w:type="spellStart"/>
      <w:r>
        <w:rPr>
          <w:rFonts w:ascii="Times New Roman" w:hAnsi="Times New Roman"/>
          <w:sz w:val="26"/>
          <w:szCs w:val="26"/>
          <w:lang w:eastAsia="ru-RU"/>
        </w:rPr>
        <w:t>Пенигеевская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Песенец</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Пищагинская</w:t>
      </w:r>
      <w:proofErr w:type="spellEnd"/>
      <w:r>
        <w:rPr>
          <w:rFonts w:ascii="Times New Roman" w:hAnsi="Times New Roman"/>
          <w:sz w:val="26"/>
          <w:szCs w:val="26"/>
          <w:lang w:eastAsia="ru-RU"/>
        </w:rPr>
        <w:t xml:space="preserve">, Пушка, </w:t>
      </w:r>
      <w:proofErr w:type="spellStart"/>
      <w:r>
        <w:rPr>
          <w:rFonts w:ascii="Times New Roman" w:hAnsi="Times New Roman"/>
          <w:sz w:val="26"/>
          <w:szCs w:val="26"/>
          <w:lang w:eastAsia="ru-RU"/>
        </w:rPr>
        <w:t>Самотворовская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Селезневская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Сенчуковская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Степинская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Степычевская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lastRenderedPageBreak/>
        <w:t>Стеховская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Фадеевская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Федьковская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Чаплинская</w:t>
      </w:r>
      <w:proofErr w:type="spellEnd"/>
      <w:r>
        <w:rPr>
          <w:rFonts w:ascii="Times New Roman" w:hAnsi="Times New Roman"/>
          <w:sz w:val="26"/>
          <w:szCs w:val="26"/>
          <w:lang w:eastAsia="ru-RU"/>
        </w:rPr>
        <w:t xml:space="preserve">, Черепаха, </w:t>
      </w:r>
      <w:proofErr w:type="spellStart"/>
      <w:r>
        <w:rPr>
          <w:rFonts w:ascii="Times New Roman" w:hAnsi="Times New Roman"/>
          <w:sz w:val="26"/>
          <w:szCs w:val="26"/>
          <w:lang w:eastAsia="ru-RU"/>
        </w:rPr>
        <w:t>Чушевская</w:t>
      </w:r>
      <w:proofErr w:type="spellEnd"/>
      <w:r>
        <w:rPr>
          <w:rFonts w:ascii="Times New Roman" w:hAnsi="Times New Roman"/>
          <w:sz w:val="26"/>
          <w:szCs w:val="26"/>
          <w:lang w:eastAsia="ru-RU"/>
        </w:rPr>
        <w:t xml:space="preserve">, </w:t>
      </w:r>
      <w:proofErr w:type="spellStart"/>
      <w:r>
        <w:rPr>
          <w:rFonts w:ascii="Times New Roman" w:hAnsi="Times New Roman"/>
          <w:sz w:val="26"/>
          <w:szCs w:val="26"/>
          <w:lang w:eastAsia="ru-RU"/>
        </w:rPr>
        <w:t>Яковлевская</w:t>
      </w:r>
      <w:proofErr w:type="spellEnd"/>
      <w:r>
        <w:rPr>
          <w:rFonts w:ascii="Times New Roman" w:hAnsi="Times New Roman"/>
          <w:color w:val="000000" w:themeColor="text1"/>
          <w:sz w:val="26"/>
          <w:szCs w:val="26"/>
        </w:rPr>
        <w:t xml:space="preserve">), 2 поселка (Красная Горка и </w:t>
      </w:r>
      <w:proofErr w:type="spellStart"/>
      <w:r>
        <w:rPr>
          <w:rFonts w:ascii="Times New Roman" w:hAnsi="Times New Roman"/>
          <w:color w:val="000000" w:themeColor="text1"/>
          <w:sz w:val="26"/>
          <w:szCs w:val="26"/>
        </w:rPr>
        <w:t>Нерезьма</w:t>
      </w:r>
      <w:proofErr w:type="spellEnd"/>
      <w:r>
        <w:rPr>
          <w:rFonts w:ascii="Times New Roman" w:hAnsi="Times New Roman"/>
          <w:color w:val="000000" w:themeColor="text1"/>
          <w:sz w:val="26"/>
          <w:szCs w:val="26"/>
        </w:rPr>
        <w:t>) и 1 село (</w:t>
      </w:r>
      <w:proofErr w:type="spellStart"/>
      <w:r>
        <w:rPr>
          <w:rFonts w:ascii="Times New Roman" w:hAnsi="Times New Roman"/>
          <w:color w:val="000000" w:themeColor="text1"/>
          <w:sz w:val="26"/>
          <w:szCs w:val="26"/>
        </w:rPr>
        <w:t>Шеговары</w:t>
      </w:r>
      <w:proofErr w:type="spellEnd"/>
      <w:r>
        <w:rPr>
          <w:rFonts w:ascii="Times New Roman" w:hAnsi="Times New Roman"/>
          <w:color w:val="000000" w:themeColor="text1"/>
          <w:sz w:val="26"/>
          <w:szCs w:val="26"/>
        </w:rPr>
        <w:t xml:space="preserve">). </w:t>
      </w:r>
      <w:proofErr w:type="gramEnd"/>
    </w:p>
    <w:p w:rsidR="0023579B" w:rsidRDefault="0023579B" w:rsidP="0023579B">
      <w:pPr>
        <w:ind w:firstLine="567"/>
        <w:jc w:val="both"/>
        <w:rPr>
          <w:rFonts w:ascii="Times New Roman" w:hAnsi="Times New Roman"/>
          <w:color w:val="000000" w:themeColor="text1"/>
          <w:sz w:val="26"/>
          <w:szCs w:val="26"/>
          <w:lang w:eastAsia="en-US"/>
        </w:rPr>
      </w:pPr>
      <w:proofErr w:type="gramStart"/>
      <w:r>
        <w:rPr>
          <w:rFonts w:ascii="Times New Roman" w:hAnsi="Times New Roman"/>
          <w:color w:val="000000" w:themeColor="text1"/>
          <w:sz w:val="26"/>
          <w:szCs w:val="26"/>
        </w:rPr>
        <w:t>Административным центром МО «</w:t>
      </w:r>
      <w:proofErr w:type="spellStart"/>
      <w:r>
        <w:rPr>
          <w:rFonts w:ascii="Times New Roman" w:hAnsi="Times New Roman"/>
          <w:color w:val="000000" w:themeColor="text1"/>
          <w:sz w:val="26"/>
          <w:szCs w:val="26"/>
        </w:rPr>
        <w:t>Шеговарское</w:t>
      </w:r>
      <w:proofErr w:type="spellEnd"/>
      <w:r>
        <w:rPr>
          <w:rFonts w:ascii="Times New Roman" w:hAnsi="Times New Roman"/>
          <w:color w:val="000000" w:themeColor="text1"/>
          <w:sz w:val="26"/>
          <w:szCs w:val="26"/>
        </w:rPr>
        <w:t xml:space="preserve">» является с. </w:t>
      </w:r>
      <w:proofErr w:type="spellStart"/>
      <w:r>
        <w:rPr>
          <w:rFonts w:ascii="Times New Roman" w:hAnsi="Times New Roman"/>
          <w:color w:val="000000" w:themeColor="text1"/>
          <w:sz w:val="26"/>
          <w:szCs w:val="26"/>
        </w:rPr>
        <w:t>Шеговары</w:t>
      </w:r>
      <w:proofErr w:type="spellEnd"/>
      <w:r>
        <w:rPr>
          <w:rFonts w:ascii="Times New Roman" w:hAnsi="Times New Roman"/>
          <w:color w:val="000000" w:themeColor="text1"/>
          <w:sz w:val="26"/>
          <w:szCs w:val="26"/>
        </w:rPr>
        <w:t>, расположенное в 45 км от районного центра – г. Шенкурск (г. Шенкурск – один из старейших городов русского севера.</w:t>
      </w:r>
      <w:proofErr w:type="gramEnd"/>
      <w:r>
        <w:rPr>
          <w:rFonts w:ascii="Times New Roman" w:hAnsi="Times New Roman"/>
          <w:color w:val="000000" w:themeColor="text1"/>
          <w:sz w:val="26"/>
          <w:szCs w:val="26"/>
        </w:rPr>
        <w:t xml:space="preserve"> </w:t>
      </w:r>
      <w:proofErr w:type="gramStart"/>
      <w:r>
        <w:rPr>
          <w:rFonts w:ascii="Times New Roman" w:hAnsi="Times New Roman"/>
          <w:color w:val="000000" w:themeColor="text1"/>
          <w:sz w:val="26"/>
          <w:szCs w:val="26"/>
        </w:rPr>
        <w:t xml:space="preserve">Первое упоминание о поселении на р. Вага относится к 1137 году, с 1929 г. г. Шенкурск является административным центром района). </w:t>
      </w:r>
      <w:proofErr w:type="gramEnd"/>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Площадь территории МО составляет  1034,7 кв. км или 103470 га, что составляет от площади Шенкурского муниципального района (</w:t>
      </w:r>
      <w:r>
        <w:rPr>
          <w:rFonts w:ascii="Times New Roman" w:hAnsi="Times New Roman"/>
          <w:sz w:val="26"/>
          <w:szCs w:val="26"/>
        </w:rPr>
        <w:t>1129767</w:t>
      </w:r>
      <w:r>
        <w:rPr>
          <w:rFonts w:ascii="Times New Roman" w:hAnsi="Times New Roman"/>
          <w:color w:val="000000" w:themeColor="text1"/>
          <w:sz w:val="26"/>
          <w:szCs w:val="26"/>
        </w:rPr>
        <w:t xml:space="preserve">  га или 11297,67  кв. км) – 9,1 %. Кроме земель населенных пунктов территория поселения занята преимущественно землями лесного и водного фондов, а также землями сельскохозяйственного назначения.</w:t>
      </w:r>
    </w:p>
    <w:p w:rsidR="0023579B" w:rsidRDefault="0023579B" w:rsidP="0023579B">
      <w:pPr>
        <w:pStyle w:val="Style4"/>
        <w:widowControl/>
        <w:spacing w:line="240" w:lineRule="auto"/>
        <w:ind w:firstLine="710"/>
        <w:rPr>
          <w:rStyle w:val="FontStyle11"/>
          <w:sz w:val="26"/>
          <w:szCs w:val="26"/>
        </w:rPr>
      </w:pPr>
      <w:r>
        <w:rPr>
          <w:rStyle w:val="FontStyle11"/>
          <w:sz w:val="26"/>
          <w:szCs w:val="26"/>
        </w:rPr>
        <w:t>Численность населения – важнейший социально-экономический показатель. Демографические процессы определяют характер воспроизводства населения, изменение его численности, характеризуют состояние рынка труда и устойчивость развития территории. На сегодняшний день демографическая проблема – одна из важнейших социально-экономических проблем как для Шенкурского муниципального района в целом, так и Муниципального образования «</w:t>
      </w:r>
      <w:proofErr w:type="spellStart"/>
      <w:r>
        <w:rPr>
          <w:rStyle w:val="FontStyle11"/>
          <w:sz w:val="26"/>
          <w:szCs w:val="26"/>
        </w:rPr>
        <w:t>Шеговарское</w:t>
      </w:r>
      <w:proofErr w:type="spellEnd"/>
      <w:r>
        <w:rPr>
          <w:rStyle w:val="FontStyle11"/>
          <w:sz w:val="26"/>
          <w:szCs w:val="26"/>
        </w:rPr>
        <w:t>» в частности.</w:t>
      </w:r>
    </w:p>
    <w:p w:rsidR="0023579B" w:rsidRDefault="0023579B" w:rsidP="0023579B">
      <w:pPr>
        <w:ind w:firstLine="567"/>
        <w:jc w:val="both"/>
        <w:rPr>
          <w:color w:val="000000" w:themeColor="text1"/>
        </w:rPr>
      </w:pP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Население на 2015 г. составляет 1816 чел. или 1,81  тыс. чел. или  12,6 % от населения района (всего).</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Плотность населения составляет 1,75 чел./кв. км (в районе – 2,7 чел./кв. км).</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Из общего количества населения – 1,81 тыс. чел., население моложе трудоспособного возраста составляет около 0,38 тыс. чел., (21,0 %), в трудоспособном возрасте – 0,89 тыс. чел. (49,1 %), старше трудоспособного возраста – 0,54 тыс. чел. (29,9 %).</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Соотношение мужчин и женщин составляет, приблизительно 49,0 % и 51,0 % (преобладает женское население).</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Национальный состав населения сравнительно однороден. Большая часть приходится на долю русских (около 95 %), </w:t>
      </w:r>
      <w:proofErr w:type="gramStart"/>
      <w:r>
        <w:rPr>
          <w:rFonts w:ascii="Times New Roman" w:hAnsi="Times New Roman"/>
          <w:color w:val="000000" w:themeColor="text1"/>
          <w:sz w:val="26"/>
          <w:szCs w:val="26"/>
        </w:rPr>
        <w:t>помимо встречаются</w:t>
      </w:r>
      <w:proofErr w:type="gramEnd"/>
      <w:r>
        <w:rPr>
          <w:rFonts w:ascii="Times New Roman" w:hAnsi="Times New Roman"/>
          <w:color w:val="000000" w:themeColor="text1"/>
          <w:sz w:val="26"/>
          <w:szCs w:val="26"/>
        </w:rPr>
        <w:t xml:space="preserve"> и другие национальности.</w:t>
      </w:r>
    </w:p>
    <w:p w:rsidR="0023579B" w:rsidRDefault="0023579B" w:rsidP="0023579B">
      <w:pPr>
        <w:pStyle w:val="Style4"/>
        <w:widowControl/>
        <w:spacing w:line="240" w:lineRule="auto"/>
        <w:ind w:firstLine="706"/>
        <w:rPr>
          <w:rStyle w:val="FontStyle11"/>
          <w:sz w:val="26"/>
          <w:szCs w:val="26"/>
        </w:rPr>
      </w:pPr>
      <w:r>
        <w:rPr>
          <w:rStyle w:val="FontStyle11"/>
          <w:sz w:val="26"/>
          <w:szCs w:val="26"/>
        </w:rPr>
        <w:t>Динамика изменения численности населения тесно связана с экономическими причинами, происходящими в стране, в последние годы наблюдается постепенное снижение численности населения.</w:t>
      </w:r>
    </w:p>
    <w:p w:rsidR="0023579B" w:rsidRDefault="0023579B" w:rsidP="0023579B">
      <w:pPr>
        <w:pStyle w:val="Style6"/>
        <w:widowControl/>
        <w:spacing w:line="240" w:lineRule="auto"/>
        <w:jc w:val="both"/>
        <w:rPr>
          <w:rStyle w:val="FontStyle14"/>
          <w:i w:val="0"/>
          <w:sz w:val="26"/>
          <w:szCs w:val="26"/>
        </w:rPr>
      </w:pPr>
      <w:r>
        <w:rPr>
          <w:rStyle w:val="FontStyle14"/>
          <w:sz w:val="26"/>
          <w:szCs w:val="26"/>
        </w:rPr>
        <w:t>На протяжении последних лет на территории Муниципального образования «</w:t>
      </w:r>
      <w:proofErr w:type="spellStart"/>
      <w:r>
        <w:rPr>
          <w:rStyle w:val="FontStyle14"/>
          <w:sz w:val="26"/>
          <w:szCs w:val="26"/>
        </w:rPr>
        <w:t>Шеговарское</w:t>
      </w:r>
      <w:proofErr w:type="spellEnd"/>
      <w:r>
        <w:rPr>
          <w:rStyle w:val="FontStyle14"/>
          <w:sz w:val="26"/>
          <w:szCs w:val="26"/>
        </w:rPr>
        <w:t xml:space="preserve">» наблюдалось постепенное снижение численности населения. Сложившиеся тенденции в спаде рождаемости и естественного прироста в значительной степени отражают сложность переходного периода в нашей стране. </w:t>
      </w:r>
    </w:p>
    <w:p w:rsidR="0023579B" w:rsidRDefault="0023579B" w:rsidP="0023579B">
      <w:pPr>
        <w:pStyle w:val="Style6"/>
        <w:widowControl/>
        <w:spacing w:line="240" w:lineRule="auto"/>
        <w:ind w:firstLine="730"/>
        <w:jc w:val="both"/>
        <w:rPr>
          <w:rStyle w:val="FontStyle14"/>
          <w:i w:val="0"/>
          <w:sz w:val="26"/>
          <w:szCs w:val="26"/>
        </w:rPr>
      </w:pPr>
      <w:r>
        <w:rPr>
          <w:rStyle w:val="FontStyle14"/>
          <w:sz w:val="26"/>
          <w:szCs w:val="26"/>
        </w:rPr>
        <w:t>Для закрепления демографической ситуации и преломления сложившихся негативных процессов начала 2000-х годов, сохранения и поддержания демографического</w:t>
      </w:r>
    </w:p>
    <w:p w:rsidR="0023579B" w:rsidRDefault="0023579B" w:rsidP="0023579B">
      <w:pPr>
        <w:pStyle w:val="Style2"/>
        <w:widowControl/>
        <w:spacing w:line="240" w:lineRule="auto"/>
        <w:ind w:firstLine="0"/>
        <w:rPr>
          <w:rStyle w:val="FontStyle11"/>
          <w:sz w:val="26"/>
          <w:szCs w:val="26"/>
        </w:rPr>
      </w:pPr>
      <w:r>
        <w:rPr>
          <w:rStyle w:val="FontStyle14"/>
          <w:sz w:val="26"/>
          <w:szCs w:val="26"/>
        </w:rPr>
        <w:t xml:space="preserve">потенциала поселения необходимо достижение высоких темпов экономического роста, </w:t>
      </w:r>
      <w:r>
        <w:rPr>
          <w:rStyle w:val="FontStyle11"/>
          <w:sz w:val="26"/>
          <w:szCs w:val="26"/>
        </w:rPr>
        <w:t>реализация национальных и региональных социальных проектов в области демографической политики, улучшения здравоохранения, образования, обеспечения населения доступным жильем, поддержания семьи и детства.</w:t>
      </w:r>
    </w:p>
    <w:p w:rsidR="0023579B" w:rsidRDefault="0023579B" w:rsidP="0023579B">
      <w:pPr>
        <w:pStyle w:val="Style2"/>
        <w:widowControl/>
        <w:spacing w:line="240" w:lineRule="auto"/>
        <w:rPr>
          <w:rStyle w:val="FontStyle11"/>
          <w:sz w:val="26"/>
          <w:szCs w:val="26"/>
        </w:rPr>
      </w:pPr>
      <w:r>
        <w:rPr>
          <w:rStyle w:val="FontStyle11"/>
          <w:sz w:val="26"/>
          <w:szCs w:val="26"/>
        </w:rPr>
        <w:lastRenderedPageBreak/>
        <w:t xml:space="preserve">Для стимулирования уровня рождаемости необходимо способствовать укреплению института семьи, росту благосостояния населении, помощи многодетным, молодым и малообеспеченным семьям. </w:t>
      </w:r>
      <w:proofErr w:type="gramStart"/>
      <w:r>
        <w:rPr>
          <w:rStyle w:val="FontStyle11"/>
          <w:sz w:val="26"/>
          <w:szCs w:val="26"/>
        </w:rPr>
        <w:t>Основные направления снижения уровня смертности связаны с предупреждением и снижением материнской и младенческой смертности, увеличением продолжительности жизни за счет сокращения летальных исходов населения трудоспособного возраста, улучшением качества жизни, созданием условий для укрепления здоровья и здорового образа жизни населения.</w:t>
      </w:r>
      <w:proofErr w:type="gramEnd"/>
    </w:p>
    <w:p w:rsidR="0023579B" w:rsidRDefault="0023579B" w:rsidP="0023579B">
      <w:pPr>
        <w:pStyle w:val="2b"/>
        <w:spacing w:after="0" w:line="240" w:lineRule="auto"/>
        <w:jc w:val="both"/>
      </w:pPr>
    </w:p>
    <w:p w:rsidR="0023579B" w:rsidRDefault="0023579B" w:rsidP="0023579B">
      <w:pPr>
        <w:shd w:val="clear" w:color="auto" w:fill="FFFFFF"/>
        <w:ind w:right="11" w:firstLine="480"/>
        <w:jc w:val="both"/>
        <w:rPr>
          <w:rFonts w:ascii="Times New Roman" w:hAnsi="Times New Roman"/>
          <w:b/>
          <w:bCs/>
          <w:sz w:val="26"/>
          <w:szCs w:val="26"/>
        </w:rPr>
      </w:pPr>
      <w:r>
        <w:rPr>
          <w:rFonts w:ascii="Times New Roman" w:hAnsi="Times New Roman"/>
          <w:b/>
          <w:bCs/>
          <w:sz w:val="26"/>
          <w:szCs w:val="26"/>
        </w:rPr>
        <w:t>3.2. Гидрогеологические условия.</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Гидрогеологические условия почти повсеместно характеризуются близким залеганием к дневной поверхности зеркала грунтовых вод, что типично для севера Европейской части России.</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Гидрогеологическая изученность слабая, специализированные гидрогеологические работы проведены в недостаточном объеме и локализованы на ограниченных площадях. Установлено, что гидрогеологические условия характеризуются наличием подземных вод, как в коренных породах, так и в четвертичных отложениях, но их гидрохимический состав не удовлетворяет санитарно-гигиеническим требованиям.</w:t>
      </w:r>
    </w:p>
    <w:p w:rsidR="0023579B" w:rsidRDefault="0023579B" w:rsidP="0023579B">
      <w:pPr>
        <w:ind w:firstLine="567"/>
        <w:jc w:val="both"/>
        <w:rPr>
          <w:rFonts w:ascii="Times New Roman" w:hAnsi="Times New Roman"/>
          <w:color w:val="000000" w:themeColor="text1"/>
          <w:sz w:val="26"/>
          <w:szCs w:val="26"/>
        </w:rPr>
      </w:pPr>
      <w:proofErr w:type="gramStart"/>
      <w:r>
        <w:rPr>
          <w:rFonts w:ascii="Times New Roman" w:hAnsi="Times New Roman"/>
          <w:color w:val="000000" w:themeColor="text1"/>
          <w:sz w:val="26"/>
          <w:szCs w:val="26"/>
        </w:rPr>
        <w:t xml:space="preserve">Водоносный комплекс, приуроченный к известнякам казанского яруса верхней </w:t>
      </w:r>
      <w:proofErr w:type="spellStart"/>
      <w:r>
        <w:rPr>
          <w:rFonts w:ascii="Times New Roman" w:hAnsi="Times New Roman"/>
          <w:color w:val="000000" w:themeColor="text1"/>
          <w:sz w:val="26"/>
          <w:szCs w:val="26"/>
        </w:rPr>
        <w:t>перми</w:t>
      </w:r>
      <w:proofErr w:type="spellEnd"/>
      <w:r>
        <w:rPr>
          <w:rFonts w:ascii="Times New Roman" w:hAnsi="Times New Roman"/>
          <w:color w:val="000000" w:themeColor="text1"/>
          <w:sz w:val="26"/>
          <w:szCs w:val="26"/>
        </w:rPr>
        <w:t xml:space="preserve"> залегают</w:t>
      </w:r>
      <w:proofErr w:type="gramEnd"/>
      <w:r>
        <w:rPr>
          <w:rFonts w:ascii="Times New Roman" w:hAnsi="Times New Roman"/>
          <w:color w:val="000000" w:themeColor="text1"/>
          <w:sz w:val="26"/>
          <w:szCs w:val="26"/>
        </w:rPr>
        <w:t xml:space="preserve"> на глубине 49,1-</w:t>
      </w:r>
      <w:smartTag w:uri="urn:schemas-microsoft-com:office:smarttags" w:element="metricconverter">
        <w:smartTagPr>
          <w:attr w:name="ProductID" w:val="90,0 м"/>
        </w:smartTagPr>
        <w:r>
          <w:rPr>
            <w:rFonts w:ascii="Times New Roman" w:hAnsi="Times New Roman"/>
            <w:color w:val="000000" w:themeColor="text1"/>
            <w:sz w:val="26"/>
            <w:szCs w:val="26"/>
          </w:rPr>
          <w:t>90,0 м</w:t>
        </w:r>
      </w:smartTag>
      <w:r>
        <w:rPr>
          <w:rFonts w:ascii="Times New Roman" w:hAnsi="Times New Roman"/>
          <w:color w:val="000000" w:themeColor="text1"/>
          <w:sz w:val="26"/>
          <w:szCs w:val="26"/>
        </w:rPr>
        <w:t>. Воды напорные, установившиеся уровни отмечаются на глубине 11,0-</w:t>
      </w:r>
      <w:smartTag w:uri="urn:schemas-microsoft-com:office:smarttags" w:element="metricconverter">
        <w:smartTagPr>
          <w:attr w:name="ProductID" w:val="25,0 м"/>
        </w:smartTagPr>
        <w:r>
          <w:rPr>
            <w:rFonts w:ascii="Times New Roman" w:hAnsi="Times New Roman"/>
            <w:color w:val="000000" w:themeColor="text1"/>
            <w:sz w:val="26"/>
            <w:szCs w:val="26"/>
          </w:rPr>
          <w:t>25,0 м</w:t>
        </w:r>
      </w:smartTag>
      <w:r>
        <w:rPr>
          <w:rFonts w:ascii="Times New Roman" w:hAnsi="Times New Roman"/>
          <w:color w:val="000000" w:themeColor="text1"/>
          <w:sz w:val="26"/>
          <w:szCs w:val="26"/>
        </w:rPr>
        <w:t xml:space="preserve">. Воды характеризуются повышенной минерализацией – 5,0-6,0 г/л. </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Подземные воды четвертичного водоносного комплекса связаны с песчаными и гравийно-галечными слоями и линзами в аллювиальных отложениях пойм рек и в ледниковых песчано-глинистых отложениях верхнечетвертичного возраста. Это порово-пластовые безнапорные воды. Глубина залегания их изменяется от долей метра, на заболоченных территориях, до 15-</w:t>
      </w:r>
      <w:smartTag w:uri="urn:schemas-microsoft-com:office:smarttags" w:element="metricconverter">
        <w:smartTagPr>
          <w:attr w:name="ProductID" w:val="20 м"/>
        </w:smartTagPr>
        <w:r>
          <w:rPr>
            <w:rFonts w:ascii="Times New Roman" w:hAnsi="Times New Roman"/>
            <w:color w:val="000000" w:themeColor="text1"/>
            <w:sz w:val="26"/>
            <w:szCs w:val="26"/>
          </w:rPr>
          <w:t>20 м</w:t>
        </w:r>
      </w:smartTag>
      <w:r>
        <w:rPr>
          <w:rFonts w:ascii="Times New Roman" w:hAnsi="Times New Roman"/>
          <w:color w:val="000000" w:themeColor="text1"/>
          <w:sz w:val="26"/>
          <w:szCs w:val="26"/>
        </w:rPr>
        <w:t xml:space="preserve">, редко более. Уровень грунтовых вод в долине р. Вага находится в гидравлической зависимости от уровня поверхностных вод, </w:t>
      </w:r>
      <w:proofErr w:type="gramStart"/>
      <w:r>
        <w:rPr>
          <w:rFonts w:ascii="Times New Roman" w:hAnsi="Times New Roman"/>
          <w:color w:val="000000" w:themeColor="text1"/>
          <w:sz w:val="26"/>
          <w:szCs w:val="26"/>
        </w:rPr>
        <w:t>на остальной части территории</w:t>
      </w:r>
      <w:proofErr w:type="gramEnd"/>
      <w:r>
        <w:rPr>
          <w:rFonts w:ascii="Times New Roman" w:hAnsi="Times New Roman"/>
          <w:color w:val="000000" w:themeColor="text1"/>
          <w:sz w:val="26"/>
          <w:szCs w:val="26"/>
        </w:rPr>
        <w:t xml:space="preserve"> он зависит от количества атмосферных осадков, т.к. питание водоносного комплекса четвертичных отложений происходит за счет их инфильтрации, и от положения в разрезе </w:t>
      </w:r>
      <w:proofErr w:type="spellStart"/>
      <w:r>
        <w:rPr>
          <w:rFonts w:ascii="Times New Roman" w:hAnsi="Times New Roman"/>
          <w:color w:val="000000" w:themeColor="text1"/>
          <w:sz w:val="26"/>
          <w:szCs w:val="26"/>
        </w:rPr>
        <w:t>водоупора</w:t>
      </w:r>
      <w:proofErr w:type="spellEnd"/>
      <w:r>
        <w:rPr>
          <w:rFonts w:ascii="Times New Roman" w:hAnsi="Times New Roman"/>
          <w:color w:val="000000" w:themeColor="text1"/>
          <w:sz w:val="26"/>
          <w:szCs w:val="26"/>
        </w:rPr>
        <w:t xml:space="preserve"> (ледниковых глин и суглинков). В весенние и осенние периоды в понижениях рельефа возможен подъем уровней грунтовых вод до поверхности. </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Удельные дебиты большинства скважин, эксплуатирующих данный водоносный комплекс, </w:t>
      </w:r>
      <w:proofErr w:type="gramStart"/>
      <w:r>
        <w:rPr>
          <w:rFonts w:ascii="Times New Roman" w:hAnsi="Times New Roman"/>
          <w:color w:val="000000" w:themeColor="text1"/>
          <w:sz w:val="26"/>
          <w:szCs w:val="26"/>
        </w:rPr>
        <w:t>составляют от 0,04 л/сек</w:t>
      </w:r>
      <w:proofErr w:type="gramEnd"/>
      <w:r>
        <w:rPr>
          <w:rFonts w:ascii="Times New Roman" w:hAnsi="Times New Roman"/>
          <w:color w:val="000000" w:themeColor="text1"/>
          <w:sz w:val="26"/>
          <w:szCs w:val="26"/>
        </w:rPr>
        <w:t xml:space="preserve"> до 1,5 л/сек. Воды пресные, минерализация до 1,0 г/л. Водоносный комплекс с поверхности, как правило, не защищен и подвержен загрязнению. </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По химическому составу вода пригодна для использования в питьевых целях, по </w:t>
      </w:r>
      <w:proofErr w:type="spellStart"/>
      <w:r>
        <w:rPr>
          <w:rFonts w:ascii="Times New Roman" w:hAnsi="Times New Roman"/>
          <w:color w:val="000000" w:themeColor="text1"/>
          <w:sz w:val="26"/>
          <w:szCs w:val="26"/>
        </w:rPr>
        <w:t>бактериотогическим</w:t>
      </w:r>
      <w:proofErr w:type="spellEnd"/>
      <w:r>
        <w:rPr>
          <w:rFonts w:ascii="Times New Roman" w:hAnsi="Times New Roman"/>
          <w:color w:val="000000" w:themeColor="text1"/>
          <w:sz w:val="26"/>
          <w:szCs w:val="26"/>
        </w:rPr>
        <w:t xml:space="preserve"> показателям – пригодна после обеззараживания. </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Подземные воды используются в малом объеме, для питьевых целей используются скважины, водозаборные колонки и колодцы. Эксплуатируемый водоносный горизонт –  верхнечетвертичный валдайский озерно-ледниковый. Утвержденные эксплуатационные запасы подземных вод отсутствуют. Учтенный водозабор в настоящее время не превышает 20 м</w:t>
      </w:r>
      <w:r>
        <w:rPr>
          <w:rFonts w:ascii="Times New Roman" w:hAnsi="Times New Roman"/>
          <w:color w:val="000000" w:themeColor="text1"/>
          <w:sz w:val="26"/>
          <w:szCs w:val="26"/>
          <w:vertAlign w:val="superscript"/>
        </w:rPr>
        <w:t>3</w:t>
      </w:r>
      <w:r>
        <w:rPr>
          <w:rFonts w:ascii="Times New Roman" w:hAnsi="Times New Roman"/>
          <w:color w:val="000000" w:themeColor="text1"/>
          <w:sz w:val="26"/>
          <w:szCs w:val="26"/>
        </w:rPr>
        <w:t>/</w:t>
      </w:r>
      <w:proofErr w:type="spellStart"/>
      <w:r>
        <w:rPr>
          <w:rFonts w:ascii="Times New Roman" w:hAnsi="Times New Roman"/>
          <w:color w:val="000000" w:themeColor="text1"/>
          <w:sz w:val="26"/>
          <w:szCs w:val="26"/>
        </w:rPr>
        <w:t>сут</w:t>
      </w:r>
      <w:proofErr w:type="spellEnd"/>
      <w:r>
        <w:rPr>
          <w:rFonts w:ascii="Times New Roman" w:hAnsi="Times New Roman"/>
          <w:color w:val="000000" w:themeColor="text1"/>
          <w:sz w:val="26"/>
          <w:szCs w:val="26"/>
        </w:rPr>
        <w:t xml:space="preserve">. Глубина скважин от 16 до </w:t>
      </w:r>
      <w:smartTag w:uri="urn:schemas-microsoft-com:office:smarttags" w:element="metricconverter">
        <w:smartTagPr>
          <w:attr w:name="ProductID" w:val="32 м"/>
        </w:smartTagPr>
        <w:r>
          <w:rPr>
            <w:rFonts w:ascii="Times New Roman" w:hAnsi="Times New Roman"/>
            <w:color w:val="000000" w:themeColor="text1"/>
            <w:sz w:val="26"/>
            <w:szCs w:val="26"/>
          </w:rPr>
          <w:t>32 м</w:t>
        </w:r>
      </w:smartTag>
      <w:r>
        <w:rPr>
          <w:rFonts w:ascii="Times New Roman" w:hAnsi="Times New Roman"/>
          <w:color w:val="000000" w:themeColor="text1"/>
          <w:sz w:val="26"/>
          <w:szCs w:val="26"/>
        </w:rPr>
        <w:t>.</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В соответствии с проведенной оценкой вытекают основные выводы и  рекомендации дальнейших исследований по обеспечению населения ресурсами </w:t>
      </w:r>
      <w:r>
        <w:rPr>
          <w:rFonts w:ascii="Times New Roman" w:hAnsi="Times New Roman"/>
          <w:color w:val="000000" w:themeColor="text1"/>
          <w:sz w:val="26"/>
          <w:szCs w:val="26"/>
        </w:rPr>
        <w:lastRenderedPageBreak/>
        <w:t>подземных вод для хозяйственно-питьевого водоснабжения и их рациональному использованию:</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Основным эксплуатируемым водоносным горизонтом для целей хозяйственно-питьевого водоснабжения используется верхнечетвертичный валдайский озерно-ледниковый водоносный горизонт.</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Подземные воды подвержены поверхностному загрязнению.</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Для решения вопроса перевода МО на подземные источники водоснабжения  необходимо проведение гидрогеологических изысканий с утверждением запасов подземных вод.</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Обилие поверхностных вод и сильная заболоченность типичны для Архангельской области в целом. Избыточные воды застаиваются в замкнутых впадинах и насыщают грунты. Также местность богата озёрами.</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Гидрографическая сеть территории МО представлена верховьями наиболее крупных рек Вага, </w:t>
      </w:r>
      <w:proofErr w:type="spellStart"/>
      <w:r>
        <w:rPr>
          <w:rFonts w:ascii="Times New Roman" w:hAnsi="Times New Roman"/>
          <w:color w:val="000000" w:themeColor="text1"/>
          <w:sz w:val="26"/>
          <w:szCs w:val="26"/>
        </w:rPr>
        <w:t>Ледь</w:t>
      </w:r>
      <w:proofErr w:type="spellEnd"/>
      <w:r>
        <w:rPr>
          <w:rFonts w:ascii="Times New Roman" w:hAnsi="Times New Roman"/>
          <w:color w:val="000000" w:themeColor="text1"/>
          <w:sz w:val="26"/>
          <w:szCs w:val="26"/>
        </w:rPr>
        <w:t>, а также многочисленными озерами.</w:t>
      </w:r>
    </w:p>
    <w:p w:rsidR="0023579B" w:rsidRDefault="0023579B" w:rsidP="0023579B">
      <w:pPr>
        <w:ind w:firstLine="567"/>
        <w:jc w:val="both"/>
        <w:rPr>
          <w:rFonts w:ascii="Times New Roman" w:hAnsi="Times New Roman"/>
          <w:b/>
          <w:color w:val="000000" w:themeColor="text1"/>
          <w:sz w:val="26"/>
          <w:szCs w:val="26"/>
        </w:rPr>
      </w:pPr>
      <w:r>
        <w:rPr>
          <w:rFonts w:ascii="Times New Roman" w:hAnsi="Times New Roman"/>
          <w:color w:val="000000" w:themeColor="text1"/>
          <w:sz w:val="26"/>
          <w:szCs w:val="26"/>
        </w:rPr>
        <w:t xml:space="preserve"> Режим водных объектов не изучен. Водный режим характеризуется высоким весенним половодьем и низкой зимней меженью.</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 xml:space="preserve">Питание рек смешанное с преобладанием </w:t>
      </w:r>
      <w:proofErr w:type="gramStart"/>
      <w:r>
        <w:rPr>
          <w:rFonts w:ascii="Times New Roman" w:eastAsia="Times New Roman" w:hAnsi="Times New Roman"/>
          <w:color w:val="000000" w:themeColor="text1"/>
          <w:sz w:val="26"/>
          <w:szCs w:val="26"/>
          <w:lang w:eastAsia="ru-RU"/>
        </w:rPr>
        <w:t>снегового</w:t>
      </w:r>
      <w:proofErr w:type="gramEnd"/>
      <w:r>
        <w:rPr>
          <w:rFonts w:ascii="Times New Roman" w:eastAsia="Times New Roman" w:hAnsi="Times New Roman"/>
          <w:color w:val="000000" w:themeColor="text1"/>
          <w:sz w:val="26"/>
          <w:szCs w:val="26"/>
          <w:lang w:eastAsia="ru-RU"/>
        </w:rPr>
        <w:t>. Замерзают они в первой половине ноября, вскрываются в конце апреля – начале мая. В последние годы отмечается обмеление рек и снижение численности рыбы в реках. Связано это в основном с вырубкой лесов в долинах рек.</w:t>
      </w:r>
    </w:p>
    <w:p w:rsidR="0023579B" w:rsidRDefault="0023579B" w:rsidP="0023579B">
      <w:pPr>
        <w:ind w:firstLine="567"/>
        <w:jc w:val="both"/>
        <w:rPr>
          <w:rFonts w:ascii="Times New Roman" w:eastAsia="Calibri" w:hAnsi="Times New Roman"/>
          <w:color w:val="000000" w:themeColor="text1"/>
          <w:sz w:val="26"/>
          <w:szCs w:val="26"/>
          <w:lang w:eastAsia="en-US"/>
        </w:rPr>
      </w:pPr>
      <w:r>
        <w:rPr>
          <w:rFonts w:ascii="Times New Roman" w:hAnsi="Times New Roman"/>
          <w:color w:val="000000" w:themeColor="text1"/>
          <w:sz w:val="26"/>
          <w:szCs w:val="26"/>
        </w:rPr>
        <w:t xml:space="preserve">В летне-осенний период нередко проходят дождевые паводки, особенно частые осенью. Летом дождевые паводки обычно одиночные, осенью они проходят сериями. Вызываемые ими подъемы уровня воды значительно ниже </w:t>
      </w:r>
      <w:proofErr w:type="gramStart"/>
      <w:r>
        <w:rPr>
          <w:rFonts w:ascii="Times New Roman" w:hAnsi="Times New Roman"/>
          <w:color w:val="000000" w:themeColor="text1"/>
          <w:sz w:val="26"/>
          <w:szCs w:val="26"/>
        </w:rPr>
        <w:t>весенних</w:t>
      </w:r>
      <w:proofErr w:type="gramEnd"/>
      <w:r>
        <w:rPr>
          <w:rFonts w:ascii="Times New Roman" w:hAnsi="Times New Roman"/>
          <w:color w:val="000000" w:themeColor="text1"/>
          <w:sz w:val="26"/>
          <w:szCs w:val="26"/>
        </w:rPr>
        <w:t xml:space="preserve">. Первые ледовые явления на реке отмечаются обычно в конце октября, а ледостав наступает в середине ноября. Толщина льда </w:t>
      </w:r>
      <w:proofErr w:type="gramStart"/>
      <w:r>
        <w:rPr>
          <w:rFonts w:ascii="Times New Roman" w:hAnsi="Times New Roman"/>
          <w:color w:val="000000" w:themeColor="text1"/>
          <w:sz w:val="26"/>
          <w:szCs w:val="26"/>
        </w:rPr>
        <w:t>к</w:t>
      </w:r>
      <w:proofErr w:type="gramEnd"/>
      <w:r>
        <w:rPr>
          <w:rFonts w:ascii="Times New Roman" w:hAnsi="Times New Roman"/>
          <w:color w:val="000000" w:themeColor="text1"/>
          <w:sz w:val="26"/>
          <w:szCs w:val="26"/>
        </w:rPr>
        <w:t xml:space="preserve"> </w:t>
      </w:r>
      <w:proofErr w:type="gramStart"/>
      <w:r>
        <w:rPr>
          <w:rFonts w:ascii="Times New Roman" w:hAnsi="Times New Roman"/>
          <w:color w:val="000000" w:themeColor="text1"/>
          <w:sz w:val="26"/>
          <w:szCs w:val="26"/>
        </w:rPr>
        <w:t>конца</w:t>
      </w:r>
      <w:proofErr w:type="gramEnd"/>
      <w:r>
        <w:rPr>
          <w:rFonts w:ascii="Times New Roman" w:hAnsi="Times New Roman"/>
          <w:color w:val="000000" w:themeColor="text1"/>
          <w:sz w:val="26"/>
          <w:szCs w:val="26"/>
        </w:rPr>
        <w:t xml:space="preserve"> зимы достигает в среднем </w:t>
      </w:r>
      <w:smartTag w:uri="urn:schemas-microsoft-com:office:smarttags" w:element="metricconverter">
        <w:smartTagPr>
          <w:attr w:name="ProductID" w:val="65 см"/>
        </w:smartTagPr>
        <w:r>
          <w:rPr>
            <w:rFonts w:ascii="Times New Roman" w:hAnsi="Times New Roman"/>
            <w:color w:val="000000" w:themeColor="text1"/>
            <w:sz w:val="26"/>
            <w:szCs w:val="26"/>
          </w:rPr>
          <w:t>65 см</w:t>
        </w:r>
      </w:smartTag>
      <w:r>
        <w:rPr>
          <w:rFonts w:ascii="Times New Roman" w:hAnsi="Times New Roman"/>
          <w:color w:val="000000" w:themeColor="text1"/>
          <w:sz w:val="26"/>
          <w:szCs w:val="26"/>
        </w:rPr>
        <w:t xml:space="preserve"> (максимальная – </w:t>
      </w:r>
      <w:smartTag w:uri="urn:schemas-microsoft-com:office:smarttags" w:element="metricconverter">
        <w:smartTagPr>
          <w:attr w:name="ProductID" w:val="89 см"/>
        </w:smartTagPr>
        <w:r>
          <w:rPr>
            <w:rFonts w:ascii="Times New Roman" w:hAnsi="Times New Roman"/>
            <w:color w:val="000000" w:themeColor="text1"/>
            <w:sz w:val="26"/>
            <w:szCs w:val="26"/>
          </w:rPr>
          <w:t>89 см</w:t>
        </w:r>
      </w:smartTag>
      <w:r>
        <w:rPr>
          <w:rFonts w:ascii="Times New Roman" w:hAnsi="Times New Roman"/>
          <w:color w:val="000000" w:themeColor="text1"/>
          <w:sz w:val="26"/>
          <w:szCs w:val="26"/>
        </w:rPr>
        <w:t xml:space="preserve">). </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Вода р. Ваги имеет гидрокарбонатный состав. В период паводка она мягкая и очень мягкая, а в период межени – умеренно жесткая. Минерализация ее изменяется от 70 до 100 мг/л - в период половодья, до 300-400 мг/л – в период межени. </w:t>
      </w:r>
    </w:p>
    <w:p w:rsidR="0023579B" w:rsidRDefault="0023579B" w:rsidP="0023579B">
      <w:pPr>
        <w:keepNext/>
        <w:ind w:left="720"/>
        <w:jc w:val="both"/>
        <w:rPr>
          <w:rFonts w:ascii="Times New Roman" w:hAnsi="Times New Roman"/>
          <w:bCs/>
          <w:color w:val="000000" w:themeColor="text1"/>
          <w:sz w:val="26"/>
          <w:szCs w:val="26"/>
        </w:rPr>
      </w:pPr>
      <w:r>
        <w:rPr>
          <w:rFonts w:ascii="Times New Roman" w:hAnsi="Times New Roman"/>
          <w:bCs/>
          <w:color w:val="000000" w:themeColor="text1"/>
          <w:sz w:val="26"/>
          <w:szCs w:val="26"/>
        </w:rPr>
        <w:t>В целом МО обеспечено ресурсами поверхностных вод. Качество воды в поверхностных водах не соответствуют СанПиН 2.1.4.1074-01 «Питьевая вода. Гигиенические требования к качеству воды централизованных систем питьевого водоснабжения», поэтому при использовании поверхностных вод в качестве источника хозяйственно-питьевого водоснабжения необходимо предусмотреть очистку вод до значений показателей качества согласно нормативам СанПиН.</w:t>
      </w:r>
    </w:p>
    <w:p w:rsidR="0023579B" w:rsidRDefault="0023579B" w:rsidP="0023579B">
      <w:pPr>
        <w:ind w:firstLine="600"/>
        <w:jc w:val="both"/>
        <w:rPr>
          <w:rFonts w:ascii="Times New Roman" w:hAnsi="Times New Roman"/>
          <w:sz w:val="26"/>
          <w:szCs w:val="26"/>
        </w:rPr>
      </w:pPr>
    </w:p>
    <w:p w:rsidR="0023579B" w:rsidRDefault="0023579B" w:rsidP="0023579B">
      <w:pPr>
        <w:shd w:val="clear" w:color="auto" w:fill="FFFFFF"/>
        <w:ind w:right="11"/>
        <w:jc w:val="both"/>
        <w:rPr>
          <w:rFonts w:ascii="Times New Roman" w:hAnsi="Times New Roman"/>
          <w:sz w:val="26"/>
          <w:szCs w:val="26"/>
        </w:rPr>
      </w:pPr>
      <w:r>
        <w:rPr>
          <w:rFonts w:ascii="Times New Roman" w:hAnsi="Times New Roman"/>
          <w:b/>
          <w:sz w:val="26"/>
          <w:szCs w:val="26"/>
        </w:rPr>
        <w:tab/>
        <w:t>3.3. Климатические условия.</w:t>
      </w:r>
    </w:p>
    <w:bookmarkEnd w:id="0"/>
    <w:p w:rsidR="0023579B" w:rsidRDefault="0023579B" w:rsidP="0023579B">
      <w:pPr>
        <w:autoSpaceDE w:val="0"/>
        <w:autoSpaceDN w:val="0"/>
        <w:adjustRightInd w:val="0"/>
        <w:ind w:firstLine="540"/>
        <w:jc w:val="both"/>
        <w:rPr>
          <w:rFonts w:ascii="Times New Roman" w:hAnsi="Times New Roman"/>
          <w:color w:val="000000" w:themeColor="text1"/>
          <w:sz w:val="26"/>
          <w:szCs w:val="26"/>
        </w:rPr>
      </w:pPr>
      <w:r>
        <w:rPr>
          <w:rFonts w:ascii="Times New Roman" w:hAnsi="Times New Roman"/>
          <w:color w:val="000000" w:themeColor="text1"/>
          <w:sz w:val="26"/>
          <w:szCs w:val="26"/>
        </w:rPr>
        <w:t>По климату территория МО "</w:t>
      </w:r>
      <w:proofErr w:type="spellStart"/>
      <w:r>
        <w:rPr>
          <w:rFonts w:ascii="Times New Roman" w:hAnsi="Times New Roman"/>
          <w:color w:val="000000" w:themeColor="text1"/>
          <w:sz w:val="26"/>
          <w:szCs w:val="26"/>
        </w:rPr>
        <w:t>Шеговарское</w:t>
      </w:r>
      <w:proofErr w:type="spellEnd"/>
      <w:r>
        <w:rPr>
          <w:rFonts w:ascii="Times New Roman" w:hAnsi="Times New Roman"/>
          <w:color w:val="000000" w:themeColor="text1"/>
          <w:sz w:val="26"/>
          <w:szCs w:val="26"/>
        </w:rPr>
        <w:t xml:space="preserve">" располагается в умеренном климатическом поясе (атлантико-континентальная область умеренного пояса) и относится к Двинско-Мезенской среднетаежной ландшафтно-климатической провинции. </w:t>
      </w:r>
    </w:p>
    <w:p w:rsidR="0023579B" w:rsidRDefault="0023579B" w:rsidP="0023579B">
      <w:pPr>
        <w:autoSpaceDE w:val="0"/>
        <w:autoSpaceDN w:val="0"/>
        <w:adjustRightInd w:val="0"/>
        <w:ind w:firstLine="540"/>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Климат - умеренно-континентальный. Зима продолжительная с устойчивыми отрицательными температурами воздуха и редкими оттепелями. Лето короткое влажное и относительно теплое. Весна и осень </w:t>
      </w:r>
      <w:proofErr w:type="gramStart"/>
      <w:r>
        <w:rPr>
          <w:rFonts w:ascii="Times New Roman" w:hAnsi="Times New Roman"/>
          <w:color w:val="000000" w:themeColor="text1"/>
          <w:sz w:val="26"/>
          <w:szCs w:val="26"/>
        </w:rPr>
        <w:t>затяжные</w:t>
      </w:r>
      <w:proofErr w:type="gramEnd"/>
      <w:r>
        <w:rPr>
          <w:rFonts w:ascii="Times New Roman" w:hAnsi="Times New Roman"/>
          <w:color w:val="000000" w:themeColor="text1"/>
          <w:sz w:val="26"/>
          <w:szCs w:val="26"/>
        </w:rPr>
        <w:t xml:space="preserve">, осень дождливая. Конец зимы и начало весны характеризуются неустойчивой переменной погодой. Переход среднеустойчивой температуры через 0º наблюдается в первой декаде апреля. </w:t>
      </w:r>
    </w:p>
    <w:p w:rsidR="0023579B" w:rsidRDefault="0023579B" w:rsidP="0023579B">
      <w:pPr>
        <w:autoSpaceDE w:val="0"/>
        <w:autoSpaceDN w:val="0"/>
        <w:adjustRightInd w:val="0"/>
        <w:ind w:firstLine="540"/>
        <w:jc w:val="both"/>
        <w:rPr>
          <w:rFonts w:ascii="Times New Roman" w:hAnsi="Times New Roman"/>
          <w:color w:val="000000" w:themeColor="text1"/>
          <w:sz w:val="26"/>
          <w:szCs w:val="26"/>
        </w:rPr>
      </w:pPr>
      <w:r>
        <w:rPr>
          <w:rFonts w:ascii="Times New Roman" w:hAnsi="Times New Roman"/>
          <w:color w:val="000000" w:themeColor="text1"/>
          <w:sz w:val="26"/>
          <w:szCs w:val="26"/>
        </w:rPr>
        <w:lastRenderedPageBreak/>
        <w:t>Средние температуры января и июля равны соответственно -13</w:t>
      </w:r>
      <w:proofErr w:type="gramStart"/>
      <w:r>
        <w:rPr>
          <w:rFonts w:ascii="Times New Roman" w:hAnsi="Times New Roman"/>
          <w:color w:val="000000" w:themeColor="text1"/>
          <w:sz w:val="26"/>
          <w:szCs w:val="26"/>
        </w:rPr>
        <w:t>ºС</w:t>
      </w:r>
      <w:proofErr w:type="gramEnd"/>
      <w:r>
        <w:rPr>
          <w:rFonts w:ascii="Times New Roman" w:hAnsi="Times New Roman"/>
          <w:color w:val="000000" w:themeColor="text1"/>
          <w:sz w:val="26"/>
          <w:szCs w:val="26"/>
        </w:rPr>
        <w:t xml:space="preserve"> и +17,1º. Годовая амплитуда колебания температуры составляет до 30º. Абсолютные </w:t>
      </w:r>
      <w:proofErr w:type="spellStart"/>
      <w:r>
        <w:rPr>
          <w:rFonts w:ascii="Times New Roman" w:hAnsi="Times New Roman"/>
          <w:color w:val="000000" w:themeColor="text1"/>
          <w:sz w:val="26"/>
          <w:szCs w:val="26"/>
        </w:rPr>
        <w:t>min</w:t>
      </w:r>
      <w:proofErr w:type="spellEnd"/>
      <w:r>
        <w:rPr>
          <w:rFonts w:ascii="Times New Roman" w:hAnsi="Times New Roman"/>
          <w:color w:val="000000" w:themeColor="text1"/>
          <w:sz w:val="26"/>
          <w:szCs w:val="26"/>
        </w:rPr>
        <w:t xml:space="preserve">  и </w:t>
      </w:r>
      <w:proofErr w:type="spellStart"/>
      <w:r>
        <w:rPr>
          <w:rFonts w:ascii="Times New Roman" w:hAnsi="Times New Roman"/>
          <w:color w:val="000000" w:themeColor="text1"/>
          <w:sz w:val="26"/>
          <w:szCs w:val="26"/>
        </w:rPr>
        <w:t>max</w:t>
      </w:r>
      <w:proofErr w:type="spellEnd"/>
      <w:r>
        <w:rPr>
          <w:rFonts w:ascii="Times New Roman" w:hAnsi="Times New Roman"/>
          <w:color w:val="000000" w:themeColor="text1"/>
          <w:sz w:val="26"/>
          <w:szCs w:val="26"/>
        </w:rPr>
        <w:t xml:space="preserve"> температуры составляют -50º и +35º. </w:t>
      </w:r>
    </w:p>
    <w:p w:rsidR="0023579B" w:rsidRDefault="0023579B" w:rsidP="0023579B">
      <w:pPr>
        <w:autoSpaceDE w:val="0"/>
        <w:autoSpaceDN w:val="0"/>
        <w:adjustRightInd w:val="0"/>
        <w:ind w:firstLine="540"/>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Средняя продолжительность устойчивых морозов 126 дней, безморозный период – 108 дней. </w:t>
      </w:r>
    </w:p>
    <w:p w:rsidR="0023579B" w:rsidRDefault="0023579B" w:rsidP="0023579B">
      <w:pPr>
        <w:keepNext/>
        <w:autoSpaceDE w:val="0"/>
        <w:autoSpaceDN w:val="0"/>
        <w:adjustRightInd w:val="0"/>
        <w:ind w:firstLine="539"/>
        <w:jc w:val="center"/>
        <w:rPr>
          <w:rFonts w:ascii="Times New Roman" w:hAnsi="Times New Roman"/>
          <w:b/>
          <w:color w:val="000000" w:themeColor="text1"/>
          <w:sz w:val="26"/>
          <w:szCs w:val="26"/>
        </w:rPr>
      </w:pPr>
      <w:r>
        <w:rPr>
          <w:rFonts w:ascii="Times New Roman" w:hAnsi="Times New Roman"/>
          <w:b/>
          <w:color w:val="000000" w:themeColor="text1"/>
          <w:sz w:val="26"/>
          <w:szCs w:val="26"/>
        </w:rPr>
        <w:t xml:space="preserve">Средняя зимняя температура (ºС) воздуха с 1881 по </w:t>
      </w:r>
      <w:smartTag w:uri="urn:schemas-microsoft-com:office:smarttags" w:element="metricconverter">
        <w:smartTagPr>
          <w:attr w:name="ProductID" w:val="1960 Г"/>
        </w:smartTagPr>
        <w:r>
          <w:rPr>
            <w:rFonts w:ascii="Times New Roman" w:hAnsi="Times New Roman"/>
            <w:b/>
            <w:color w:val="000000" w:themeColor="text1"/>
            <w:sz w:val="26"/>
            <w:szCs w:val="26"/>
          </w:rPr>
          <w:t>1960 г</w:t>
        </w:r>
      </w:smartTag>
      <w:r>
        <w:rPr>
          <w:rFonts w:ascii="Times New Roman" w:hAnsi="Times New Roman"/>
          <w:b/>
          <w:color w:val="000000" w:themeColor="text1"/>
          <w:sz w:val="26"/>
          <w:szCs w:val="26"/>
        </w:rPr>
        <w:t>.</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2"/>
        <w:gridCol w:w="1893"/>
        <w:gridCol w:w="1906"/>
        <w:gridCol w:w="1871"/>
        <w:gridCol w:w="1863"/>
      </w:tblGrid>
      <w:tr w:rsidR="0023579B" w:rsidTr="0023579B">
        <w:tc>
          <w:tcPr>
            <w:tcW w:w="196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3579B" w:rsidRDefault="0023579B">
            <w:pPr>
              <w:autoSpaceDE w:val="0"/>
              <w:autoSpaceDN w:val="0"/>
              <w:adjustRightInd w:val="0"/>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Пункт наблюдений</w:t>
            </w:r>
          </w:p>
        </w:tc>
        <w:tc>
          <w:tcPr>
            <w:tcW w:w="19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3579B" w:rsidRDefault="0023579B">
            <w:pPr>
              <w:autoSpaceDE w:val="0"/>
              <w:autoSpaceDN w:val="0"/>
              <w:adjustRightInd w:val="0"/>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январь</w:t>
            </w:r>
          </w:p>
        </w:tc>
        <w:tc>
          <w:tcPr>
            <w:tcW w:w="19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3579B" w:rsidRDefault="0023579B">
            <w:pPr>
              <w:autoSpaceDE w:val="0"/>
              <w:autoSpaceDN w:val="0"/>
              <w:adjustRightInd w:val="0"/>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февраль</w:t>
            </w:r>
          </w:p>
        </w:tc>
        <w:tc>
          <w:tcPr>
            <w:tcW w:w="19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3579B" w:rsidRDefault="0023579B">
            <w:pPr>
              <w:autoSpaceDE w:val="0"/>
              <w:autoSpaceDN w:val="0"/>
              <w:adjustRightInd w:val="0"/>
              <w:jc w:val="center"/>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март</w:t>
            </w:r>
          </w:p>
        </w:tc>
        <w:tc>
          <w:tcPr>
            <w:tcW w:w="19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3579B" w:rsidRDefault="0023579B">
            <w:pPr>
              <w:autoSpaceDE w:val="0"/>
              <w:autoSpaceDN w:val="0"/>
              <w:adjustRightInd w:val="0"/>
              <w:jc w:val="center"/>
              <w:rPr>
                <w:rFonts w:ascii="Times New Roman" w:eastAsia="Times New Roman" w:hAnsi="Times New Roman"/>
                <w:b/>
                <w:sz w:val="26"/>
                <w:szCs w:val="26"/>
                <w:lang w:eastAsia="ru-RU"/>
              </w:rPr>
            </w:pPr>
            <w:proofErr w:type="spellStart"/>
            <w:r>
              <w:rPr>
                <w:rFonts w:ascii="Times New Roman" w:eastAsia="Times New Roman" w:hAnsi="Times New Roman"/>
                <w:b/>
                <w:sz w:val="26"/>
                <w:szCs w:val="26"/>
                <w:lang w:eastAsia="ru-RU"/>
              </w:rPr>
              <w:t>Абс</w:t>
            </w:r>
            <w:proofErr w:type="spellEnd"/>
            <w:r>
              <w:rPr>
                <w:rFonts w:ascii="Times New Roman" w:eastAsia="Times New Roman" w:hAnsi="Times New Roman"/>
                <w:b/>
                <w:sz w:val="26"/>
                <w:szCs w:val="26"/>
                <w:lang w:eastAsia="ru-RU"/>
              </w:rPr>
              <w:t xml:space="preserve">. </w:t>
            </w:r>
            <w:proofErr w:type="spellStart"/>
            <w:r>
              <w:rPr>
                <w:rFonts w:ascii="Times New Roman" w:eastAsia="Times New Roman" w:hAnsi="Times New Roman"/>
                <w:b/>
                <w:sz w:val="26"/>
                <w:szCs w:val="26"/>
                <w:lang w:eastAsia="ru-RU"/>
              </w:rPr>
              <w:t>min</w:t>
            </w:r>
            <w:proofErr w:type="spellEnd"/>
          </w:p>
        </w:tc>
      </w:tr>
      <w:tr w:rsidR="0023579B" w:rsidTr="0023579B">
        <w:tc>
          <w:tcPr>
            <w:tcW w:w="1969" w:type="dxa"/>
            <w:tcBorders>
              <w:top w:val="single" w:sz="4" w:space="0" w:color="auto"/>
              <w:left w:val="single" w:sz="4" w:space="0" w:color="auto"/>
              <w:bottom w:val="single" w:sz="4" w:space="0" w:color="auto"/>
              <w:right w:val="single" w:sz="4" w:space="0" w:color="auto"/>
            </w:tcBorders>
            <w:vAlign w:val="center"/>
            <w:hideMark/>
          </w:tcPr>
          <w:p w:rsidR="0023579B" w:rsidRDefault="0023579B">
            <w:pPr>
              <w:autoSpaceDE w:val="0"/>
              <w:autoSpaceDN w:val="0"/>
              <w:adjustRightInd w:val="0"/>
              <w:jc w:val="center"/>
              <w:rPr>
                <w:rFonts w:ascii="Times New Roman" w:eastAsia="Times New Roman" w:hAnsi="Times New Roman"/>
                <w:sz w:val="26"/>
                <w:szCs w:val="26"/>
                <w:lang w:eastAsia="ru-RU"/>
              </w:rPr>
            </w:pPr>
            <w:r>
              <w:rPr>
                <w:rFonts w:ascii="Times New Roman" w:eastAsia="Times New Roman" w:hAnsi="Times New Roman"/>
                <w:sz w:val="26"/>
                <w:szCs w:val="26"/>
                <w:lang w:eastAsia="ru-RU"/>
              </w:rPr>
              <w:t>г. Шенкурск</w:t>
            </w:r>
          </w:p>
        </w:tc>
        <w:tc>
          <w:tcPr>
            <w:tcW w:w="1971" w:type="dxa"/>
            <w:tcBorders>
              <w:top w:val="single" w:sz="4" w:space="0" w:color="auto"/>
              <w:left w:val="single" w:sz="4" w:space="0" w:color="auto"/>
              <w:bottom w:val="single" w:sz="4" w:space="0" w:color="auto"/>
              <w:right w:val="single" w:sz="4" w:space="0" w:color="auto"/>
            </w:tcBorders>
            <w:vAlign w:val="center"/>
            <w:hideMark/>
          </w:tcPr>
          <w:p w:rsidR="0023579B" w:rsidRDefault="0023579B">
            <w:pPr>
              <w:autoSpaceDE w:val="0"/>
              <w:autoSpaceDN w:val="0"/>
              <w:adjustRightInd w:val="0"/>
              <w:jc w:val="center"/>
              <w:rPr>
                <w:rFonts w:ascii="Times New Roman" w:eastAsia="Times New Roman" w:hAnsi="Times New Roman"/>
                <w:sz w:val="26"/>
                <w:szCs w:val="26"/>
                <w:lang w:eastAsia="ru-RU"/>
              </w:rPr>
            </w:pPr>
            <w:r>
              <w:rPr>
                <w:rFonts w:ascii="Times New Roman" w:eastAsia="Times New Roman" w:hAnsi="Times New Roman"/>
                <w:sz w:val="26"/>
                <w:szCs w:val="26"/>
                <w:lang w:eastAsia="ru-RU"/>
              </w:rPr>
              <w:t>-13</w:t>
            </w:r>
          </w:p>
        </w:tc>
        <w:tc>
          <w:tcPr>
            <w:tcW w:w="1971" w:type="dxa"/>
            <w:tcBorders>
              <w:top w:val="single" w:sz="4" w:space="0" w:color="auto"/>
              <w:left w:val="single" w:sz="4" w:space="0" w:color="auto"/>
              <w:bottom w:val="single" w:sz="4" w:space="0" w:color="auto"/>
              <w:right w:val="single" w:sz="4" w:space="0" w:color="auto"/>
            </w:tcBorders>
            <w:vAlign w:val="center"/>
            <w:hideMark/>
          </w:tcPr>
          <w:p w:rsidR="0023579B" w:rsidRDefault="0023579B">
            <w:pPr>
              <w:autoSpaceDE w:val="0"/>
              <w:autoSpaceDN w:val="0"/>
              <w:adjustRightInd w:val="0"/>
              <w:jc w:val="center"/>
              <w:rPr>
                <w:rFonts w:ascii="Times New Roman" w:eastAsia="Times New Roman" w:hAnsi="Times New Roman"/>
                <w:sz w:val="26"/>
                <w:szCs w:val="26"/>
                <w:lang w:eastAsia="ru-RU"/>
              </w:rPr>
            </w:pPr>
            <w:r>
              <w:rPr>
                <w:rFonts w:ascii="Times New Roman" w:eastAsia="Times New Roman" w:hAnsi="Times New Roman"/>
                <w:sz w:val="26"/>
                <w:szCs w:val="26"/>
                <w:lang w:eastAsia="ru-RU"/>
              </w:rPr>
              <w:t>-12,1</w:t>
            </w:r>
          </w:p>
        </w:tc>
        <w:tc>
          <w:tcPr>
            <w:tcW w:w="1971" w:type="dxa"/>
            <w:tcBorders>
              <w:top w:val="single" w:sz="4" w:space="0" w:color="auto"/>
              <w:left w:val="single" w:sz="4" w:space="0" w:color="auto"/>
              <w:bottom w:val="single" w:sz="4" w:space="0" w:color="auto"/>
              <w:right w:val="single" w:sz="4" w:space="0" w:color="auto"/>
            </w:tcBorders>
            <w:vAlign w:val="center"/>
            <w:hideMark/>
          </w:tcPr>
          <w:p w:rsidR="0023579B" w:rsidRDefault="0023579B">
            <w:pPr>
              <w:autoSpaceDE w:val="0"/>
              <w:autoSpaceDN w:val="0"/>
              <w:adjustRightInd w:val="0"/>
              <w:jc w:val="center"/>
              <w:rPr>
                <w:rFonts w:ascii="Times New Roman" w:eastAsia="Times New Roman" w:hAnsi="Times New Roman"/>
                <w:sz w:val="26"/>
                <w:szCs w:val="26"/>
                <w:lang w:eastAsia="ru-RU"/>
              </w:rPr>
            </w:pPr>
            <w:r>
              <w:rPr>
                <w:rFonts w:ascii="Times New Roman" w:eastAsia="Times New Roman" w:hAnsi="Times New Roman"/>
                <w:sz w:val="26"/>
                <w:szCs w:val="26"/>
                <w:lang w:eastAsia="ru-RU"/>
              </w:rPr>
              <w:t>-6,7</w:t>
            </w:r>
          </w:p>
        </w:tc>
        <w:tc>
          <w:tcPr>
            <w:tcW w:w="1971" w:type="dxa"/>
            <w:tcBorders>
              <w:top w:val="single" w:sz="4" w:space="0" w:color="auto"/>
              <w:left w:val="single" w:sz="4" w:space="0" w:color="auto"/>
              <w:bottom w:val="single" w:sz="4" w:space="0" w:color="auto"/>
              <w:right w:val="single" w:sz="4" w:space="0" w:color="auto"/>
            </w:tcBorders>
            <w:vAlign w:val="center"/>
            <w:hideMark/>
          </w:tcPr>
          <w:p w:rsidR="0023579B" w:rsidRDefault="0023579B">
            <w:pPr>
              <w:autoSpaceDE w:val="0"/>
              <w:autoSpaceDN w:val="0"/>
              <w:adjustRightInd w:val="0"/>
              <w:jc w:val="center"/>
              <w:rPr>
                <w:rFonts w:ascii="Times New Roman" w:eastAsia="Times New Roman" w:hAnsi="Times New Roman"/>
                <w:sz w:val="26"/>
                <w:szCs w:val="26"/>
                <w:lang w:eastAsia="ru-RU"/>
              </w:rPr>
            </w:pPr>
            <w:r>
              <w:rPr>
                <w:rFonts w:ascii="Times New Roman" w:eastAsia="Times New Roman" w:hAnsi="Times New Roman"/>
                <w:sz w:val="26"/>
                <w:szCs w:val="26"/>
                <w:lang w:eastAsia="ru-RU"/>
              </w:rPr>
              <w:t>-50</w:t>
            </w:r>
          </w:p>
        </w:tc>
      </w:tr>
    </w:tbl>
    <w:p w:rsidR="0023579B" w:rsidRDefault="0023579B" w:rsidP="0023579B">
      <w:pPr>
        <w:autoSpaceDE w:val="0"/>
        <w:autoSpaceDN w:val="0"/>
        <w:adjustRightInd w:val="0"/>
        <w:ind w:firstLine="540"/>
        <w:jc w:val="both"/>
        <w:rPr>
          <w:rFonts w:ascii="Times New Roman" w:eastAsia="Calibri" w:hAnsi="Times New Roman"/>
          <w:color w:val="000000" w:themeColor="text1"/>
          <w:sz w:val="26"/>
          <w:szCs w:val="26"/>
          <w:lang w:eastAsia="en-US"/>
        </w:rPr>
      </w:pPr>
    </w:p>
    <w:p w:rsidR="0023579B" w:rsidRDefault="0023579B" w:rsidP="0023579B">
      <w:pPr>
        <w:autoSpaceDE w:val="0"/>
        <w:autoSpaceDN w:val="0"/>
        <w:adjustRightInd w:val="0"/>
        <w:ind w:firstLine="540"/>
        <w:jc w:val="both"/>
        <w:rPr>
          <w:rFonts w:ascii="Times New Roman" w:hAnsi="Times New Roman"/>
          <w:color w:val="000000" w:themeColor="text1"/>
          <w:sz w:val="26"/>
          <w:szCs w:val="26"/>
        </w:rPr>
      </w:pPr>
      <w:r>
        <w:rPr>
          <w:rFonts w:ascii="Times New Roman" w:hAnsi="Times New Roman"/>
          <w:color w:val="000000" w:themeColor="text1"/>
          <w:sz w:val="26"/>
          <w:szCs w:val="26"/>
        </w:rPr>
        <w:t>В течени</w:t>
      </w:r>
      <w:proofErr w:type="gramStart"/>
      <w:r>
        <w:rPr>
          <w:rFonts w:ascii="Times New Roman" w:hAnsi="Times New Roman"/>
          <w:color w:val="000000" w:themeColor="text1"/>
          <w:sz w:val="26"/>
          <w:szCs w:val="26"/>
        </w:rPr>
        <w:t>и</w:t>
      </w:r>
      <w:proofErr w:type="gramEnd"/>
      <w:r>
        <w:rPr>
          <w:rFonts w:ascii="Times New Roman" w:hAnsi="Times New Roman"/>
          <w:color w:val="000000" w:themeColor="text1"/>
          <w:sz w:val="26"/>
          <w:szCs w:val="26"/>
        </w:rPr>
        <w:t xml:space="preserve"> года преобладают южные и юго-восточные ветры, составляющие 44 % от суммы ветров всех направлений. Среднегодовая скорость ветра 2,9 м/с. Летом увеличивается повторяемость северных и северо-восточных ветров. Усиление ветра отмечается зимой и весной. Сильные ветры со скоростью более 15 м/</w:t>
      </w:r>
      <w:proofErr w:type="gramStart"/>
      <w:r>
        <w:rPr>
          <w:rFonts w:ascii="Times New Roman" w:hAnsi="Times New Roman"/>
          <w:color w:val="000000" w:themeColor="text1"/>
          <w:sz w:val="26"/>
          <w:szCs w:val="26"/>
        </w:rPr>
        <w:t>с</w:t>
      </w:r>
      <w:proofErr w:type="gramEnd"/>
      <w:r>
        <w:rPr>
          <w:rFonts w:ascii="Times New Roman" w:hAnsi="Times New Roman"/>
          <w:color w:val="000000" w:themeColor="text1"/>
          <w:sz w:val="26"/>
          <w:szCs w:val="26"/>
        </w:rPr>
        <w:t xml:space="preserve"> редки. </w:t>
      </w:r>
    </w:p>
    <w:p w:rsidR="0023579B" w:rsidRDefault="0023579B" w:rsidP="0023579B">
      <w:pPr>
        <w:autoSpaceDE w:val="0"/>
        <w:autoSpaceDN w:val="0"/>
        <w:adjustRightInd w:val="0"/>
        <w:ind w:firstLine="539"/>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Территория избыточно увлажнена. В среднем годовая сумма осадков составляет </w:t>
      </w:r>
      <w:smartTag w:uri="urn:schemas-microsoft-com:office:smarttags" w:element="metricconverter">
        <w:smartTagPr>
          <w:attr w:name="ProductID" w:val="515 мм"/>
        </w:smartTagPr>
        <w:r>
          <w:rPr>
            <w:rFonts w:ascii="Times New Roman" w:hAnsi="Times New Roman"/>
            <w:color w:val="000000" w:themeColor="text1"/>
            <w:sz w:val="26"/>
            <w:szCs w:val="26"/>
          </w:rPr>
          <w:t>515 мм</w:t>
        </w:r>
      </w:smartTag>
      <w:r>
        <w:rPr>
          <w:rFonts w:ascii="Times New Roman" w:hAnsi="Times New Roman"/>
          <w:color w:val="000000" w:themeColor="text1"/>
          <w:sz w:val="26"/>
          <w:szCs w:val="26"/>
        </w:rPr>
        <w:t xml:space="preserve">, из них в зимний период выпадает до </w:t>
      </w:r>
      <w:smartTag w:uri="urn:schemas-microsoft-com:office:smarttags" w:element="metricconverter">
        <w:smartTagPr>
          <w:attr w:name="ProductID" w:val="160 мм"/>
        </w:smartTagPr>
        <w:r>
          <w:rPr>
            <w:rFonts w:ascii="Times New Roman" w:hAnsi="Times New Roman"/>
            <w:color w:val="000000" w:themeColor="text1"/>
            <w:sz w:val="26"/>
            <w:szCs w:val="26"/>
          </w:rPr>
          <w:t>160 мм</w:t>
        </w:r>
      </w:smartTag>
      <w:r>
        <w:rPr>
          <w:rFonts w:ascii="Times New Roman" w:hAnsi="Times New Roman"/>
          <w:color w:val="000000" w:themeColor="text1"/>
          <w:sz w:val="26"/>
          <w:szCs w:val="26"/>
        </w:rPr>
        <w:t>. Высота снежного покрова в открытых местах достигает 40-</w:t>
      </w:r>
      <w:smartTag w:uri="urn:schemas-microsoft-com:office:smarttags" w:element="metricconverter">
        <w:smartTagPr>
          <w:attr w:name="ProductID" w:val="45 см"/>
        </w:smartTagPr>
        <w:r>
          <w:rPr>
            <w:rFonts w:ascii="Times New Roman" w:hAnsi="Times New Roman"/>
            <w:color w:val="000000" w:themeColor="text1"/>
            <w:sz w:val="26"/>
            <w:szCs w:val="26"/>
          </w:rPr>
          <w:t>45 см</w:t>
        </w:r>
      </w:smartTag>
      <w:r>
        <w:rPr>
          <w:rFonts w:ascii="Times New Roman" w:hAnsi="Times New Roman"/>
          <w:color w:val="000000" w:themeColor="text1"/>
          <w:sz w:val="26"/>
          <w:szCs w:val="26"/>
        </w:rPr>
        <w:t xml:space="preserve">, в защищенных – около </w:t>
      </w:r>
      <w:smartTag w:uri="urn:schemas-microsoft-com:office:smarttags" w:element="metricconverter">
        <w:smartTagPr>
          <w:attr w:name="ProductID" w:val="1 м"/>
        </w:smartTagPr>
        <w:r>
          <w:rPr>
            <w:rFonts w:ascii="Times New Roman" w:hAnsi="Times New Roman"/>
            <w:color w:val="000000" w:themeColor="text1"/>
            <w:sz w:val="26"/>
            <w:szCs w:val="26"/>
          </w:rPr>
          <w:t>1 м</w:t>
        </w:r>
      </w:smartTag>
      <w:r>
        <w:rPr>
          <w:rFonts w:ascii="Times New Roman" w:hAnsi="Times New Roman"/>
          <w:color w:val="000000" w:themeColor="text1"/>
          <w:sz w:val="26"/>
          <w:szCs w:val="26"/>
        </w:rPr>
        <w:t xml:space="preserve">. Устойчивый снежный покров держится от 150 до 170 дней, он устанавливается в ноябре и разрушается в апреле. </w:t>
      </w:r>
    </w:p>
    <w:p w:rsidR="0023579B" w:rsidRDefault="0023579B" w:rsidP="0023579B">
      <w:pPr>
        <w:autoSpaceDE w:val="0"/>
        <w:autoSpaceDN w:val="0"/>
        <w:adjustRightInd w:val="0"/>
        <w:ind w:firstLine="539"/>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Зимой метели отмечаются 20 дней за сезон. Преобладают метели слабой интенсивности при южных ветрах. </w:t>
      </w:r>
    </w:p>
    <w:p w:rsidR="0023579B" w:rsidRDefault="0023579B" w:rsidP="0023579B">
      <w:pPr>
        <w:autoSpaceDE w:val="0"/>
        <w:autoSpaceDN w:val="0"/>
        <w:adjustRightInd w:val="0"/>
        <w:ind w:firstLine="539"/>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В среднем за год отмечается 20 дней с туманами, преимущественно осенью. </w:t>
      </w:r>
    </w:p>
    <w:p w:rsidR="0023579B" w:rsidRDefault="0023579B" w:rsidP="0023579B">
      <w:pPr>
        <w:autoSpaceDE w:val="0"/>
        <w:autoSpaceDN w:val="0"/>
        <w:adjustRightInd w:val="0"/>
        <w:ind w:firstLine="539"/>
        <w:jc w:val="both"/>
        <w:rPr>
          <w:rFonts w:ascii="Times New Roman" w:hAnsi="Times New Roman"/>
          <w:color w:val="000000" w:themeColor="text1"/>
          <w:sz w:val="26"/>
          <w:szCs w:val="26"/>
        </w:rPr>
      </w:pPr>
      <w:r>
        <w:rPr>
          <w:rFonts w:ascii="Times New Roman" w:hAnsi="Times New Roman"/>
          <w:color w:val="000000" w:themeColor="text1"/>
          <w:sz w:val="26"/>
          <w:szCs w:val="26"/>
        </w:rPr>
        <w:t>Глубина максимального промерзания почвы составляет 1,6-</w:t>
      </w:r>
      <w:smartTag w:uri="urn:schemas-microsoft-com:office:smarttags" w:element="metricconverter">
        <w:smartTagPr>
          <w:attr w:name="ProductID" w:val="1,8 м"/>
        </w:smartTagPr>
        <w:r>
          <w:rPr>
            <w:rFonts w:ascii="Times New Roman" w:hAnsi="Times New Roman"/>
            <w:color w:val="000000" w:themeColor="text1"/>
            <w:sz w:val="26"/>
            <w:szCs w:val="26"/>
          </w:rPr>
          <w:t>1,8 м</w:t>
        </w:r>
      </w:smartTag>
      <w:r>
        <w:rPr>
          <w:rFonts w:ascii="Times New Roman" w:hAnsi="Times New Roman"/>
          <w:color w:val="000000" w:themeColor="text1"/>
          <w:sz w:val="26"/>
          <w:szCs w:val="26"/>
        </w:rPr>
        <w:t xml:space="preserve">. </w:t>
      </w:r>
    </w:p>
    <w:p w:rsidR="0023579B" w:rsidRDefault="0023579B" w:rsidP="0023579B">
      <w:pPr>
        <w:autoSpaceDE w:val="0"/>
        <w:autoSpaceDN w:val="0"/>
        <w:adjustRightInd w:val="0"/>
        <w:ind w:firstLine="539"/>
        <w:jc w:val="both"/>
        <w:rPr>
          <w:rFonts w:ascii="Times New Roman" w:hAnsi="Times New Roman"/>
          <w:color w:val="000000" w:themeColor="text1"/>
          <w:sz w:val="26"/>
          <w:szCs w:val="26"/>
        </w:rPr>
      </w:pPr>
      <w:r>
        <w:rPr>
          <w:rFonts w:ascii="Times New Roman" w:hAnsi="Times New Roman"/>
          <w:color w:val="000000" w:themeColor="text1"/>
          <w:sz w:val="26"/>
          <w:szCs w:val="26"/>
        </w:rPr>
        <w:t>По строительно-климатическому районированию РФ (СНиП 23-01-99 «Строительная климатология») рассматриваемая территория относится к климатическому подрайону II-В. Расчетная температура для проектирования систем отопления составляет -34</w:t>
      </w:r>
      <w:proofErr w:type="gramStart"/>
      <w:r>
        <w:rPr>
          <w:rFonts w:ascii="Times New Roman" w:hAnsi="Times New Roman"/>
          <w:color w:val="000000" w:themeColor="text1"/>
          <w:sz w:val="26"/>
          <w:szCs w:val="26"/>
        </w:rPr>
        <w:t>º С</w:t>
      </w:r>
      <w:proofErr w:type="gramEnd"/>
      <w:r>
        <w:rPr>
          <w:rFonts w:ascii="Times New Roman" w:hAnsi="Times New Roman"/>
          <w:color w:val="000000" w:themeColor="text1"/>
          <w:sz w:val="26"/>
          <w:szCs w:val="26"/>
        </w:rPr>
        <w:t xml:space="preserve">, продолжительность отопительного периода - 237 дней. </w:t>
      </w:r>
    </w:p>
    <w:p w:rsidR="0023579B" w:rsidRDefault="0023579B" w:rsidP="0023579B">
      <w:pPr>
        <w:autoSpaceDE w:val="0"/>
        <w:autoSpaceDN w:val="0"/>
        <w:adjustRightInd w:val="0"/>
        <w:ind w:firstLine="539"/>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Агроклиматический потенциал в целом невысок. Среднетаежная агроклиматическая зона характеризуется умеренной </w:t>
      </w:r>
      <w:proofErr w:type="spellStart"/>
      <w:r>
        <w:rPr>
          <w:rFonts w:ascii="Times New Roman" w:hAnsi="Times New Roman"/>
          <w:color w:val="000000" w:themeColor="text1"/>
          <w:sz w:val="26"/>
          <w:szCs w:val="26"/>
        </w:rPr>
        <w:t>континентальностью</w:t>
      </w:r>
      <w:proofErr w:type="spellEnd"/>
      <w:r>
        <w:rPr>
          <w:rFonts w:ascii="Times New Roman" w:hAnsi="Times New Roman"/>
          <w:color w:val="000000" w:themeColor="text1"/>
          <w:sz w:val="26"/>
          <w:szCs w:val="26"/>
        </w:rPr>
        <w:t xml:space="preserve"> (коэффициент </w:t>
      </w:r>
      <w:proofErr w:type="spellStart"/>
      <w:r>
        <w:rPr>
          <w:rFonts w:ascii="Times New Roman" w:hAnsi="Times New Roman"/>
          <w:color w:val="000000" w:themeColor="text1"/>
          <w:sz w:val="26"/>
          <w:szCs w:val="26"/>
        </w:rPr>
        <w:t>континентальности</w:t>
      </w:r>
      <w:proofErr w:type="spellEnd"/>
      <w:r>
        <w:rPr>
          <w:rFonts w:ascii="Times New Roman" w:hAnsi="Times New Roman"/>
          <w:color w:val="000000" w:themeColor="text1"/>
          <w:sz w:val="26"/>
          <w:szCs w:val="26"/>
        </w:rPr>
        <w:t xml:space="preserve"> климата 126-163), недостаточной обеспеченностью теплом (продолжительность периода активной вегетации 92-112 дня), избыточной влажностью (коэффициент атмосферного увлажнения более 1,33), господством подзолистых почв, пониженной биологической продуктивностью. Эти условия относительно благоприятны для выращивания картофеля, овощей и зерна (рожь, ячмень), а также для развития животноводства. </w:t>
      </w:r>
    </w:p>
    <w:p w:rsidR="0023579B" w:rsidRDefault="0023579B" w:rsidP="0023579B">
      <w:pPr>
        <w:autoSpaceDE w:val="0"/>
        <w:autoSpaceDN w:val="0"/>
        <w:adjustRightInd w:val="0"/>
        <w:ind w:firstLine="539"/>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В целом низкая </w:t>
      </w:r>
      <w:proofErr w:type="spellStart"/>
      <w:r>
        <w:rPr>
          <w:rFonts w:ascii="Times New Roman" w:hAnsi="Times New Roman"/>
          <w:color w:val="000000" w:themeColor="text1"/>
          <w:sz w:val="26"/>
          <w:szCs w:val="26"/>
        </w:rPr>
        <w:t>теплообеспеченность</w:t>
      </w:r>
      <w:proofErr w:type="spellEnd"/>
      <w:r>
        <w:rPr>
          <w:rFonts w:ascii="Times New Roman" w:hAnsi="Times New Roman"/>
          <w:color w:val="000000" w:themeColor="text1"/>
          <w:sz w:val="26"/>
          <w:szCs w:val="26"/>
        </w:rPr>
        <w:t xml:space="preserve"> в сочетании со значительными осадками, приходящимися на вегетационный и осенний периоды, усложняют ведение сельскохозяйственных работ, ухудшают произрастание культур, увеличивают период стойлового содержания скота и в целом резко повышают затраты труда в сельскохозяйственном производстве и, следовательно, себестоимость продукции. Усугубляет ситуацию и неудовлетворительное состояние сельскохозяйственных угодий – их </w:t>
      </w:r>
      <w:proofErr w:type="spellStart"/>
      <w:r>
        <w:rPr>
          <w:rFonts w:ascii="Times New Roman" w:hAnsi="Times New Roman"/>
          <w:color w:val="000000" w:themeColor="text1"/>
          <w:sz w:val="26"/>
          <w:szCs w:val="26"/>
        </w:rPr>
        <w:t>переувлажненность</w:t>
      </w:r>
      <w:proofErr w:type="spellEnd"/>
      <w:r>
        <w:rPr>
          <w:rFonts w:ascii="Times New Roman" w:hAnsi="Times New Roman"/>
          <w:color w:val="000000" w:themeColor="text1"/>
          <w:sz w:val="26"/>
          <w:szCs w:val="26"/>
        </w:rPr>
        <w:t xml:space="preserve">, высокая кислотность, а, следовательно, и низкая продуктивность. Сенокосы часто сильно заболочены, в результате чего значительная часть их площадей недоступна для сельскохозяйственной техники. </w:t>
      </w:r>
    </w:p>
    <w:p w:rsidR="0023579B" w:rsidRDefault="0023579B" w:rsidP="0023579B">
      <w:pPr>
        <w:autoSpaceDE w:val="0"/>
        <w:autoSpaceDN w:val="0"/>
        <w:adjustRightInd w:val="0"/>
        <w:ind w:firstLine="539"/>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По потенциалу загрязнения атмосферы (ПЗА), характеризующему климатические условия загрязнения и степень возможного рассеяния и удаления </w:t>
      </w:r>
      <w:r>
        <w:rPr>
          <w:rFonts w:ascii="Times New Roman" w:hAnsi="Times New Roman"/>
          <w:color w:val="000000" w:themeColor="text1"/>
          <w:sz w:val="26"/>
          <w:szCs w:val="26"/>
        </w:rPr>
        <w:lastRenderedPageBreak/>
        <w:t>атмосферных примесей (самоочищение атмосферы), территория отнесена к зоне умеренного ПЗА.</w:t>
      </w:r>
    </w:p>
    <w:p w:rsidR="0023579B" w:rsidRDefault="0023579B" w:rsidP="0023579B">
      <w:pPr>
        <w:autoSpaceDE w:val="0"/>
        <w:autoSpaceDN w:val="0"/>
        <w:adjustRightInd w:val="0"/>
        <w:ind w:firstLine="539"/>
        <w:jc w:val="both"/>
        <w:rPr>
          <w:rFonts w:ascii="Times New Roman" w:hAnsi="Times New Roman"/>
          <w:color w:val="000000" w:themeColor="text1"/>
          <w:sz w:val="26"/>
          <w:szCs w:val="26"/>
        </w:rPr>
      </w:pPr>
    </w:p>
    <w:p w:rsidR="0023579B" w:rsidRDefault="0023579B" w:rsidP="0023579B">
      <w:pPr>
        <w:pStyle w:val="22"/>
        <w:spacing w:before="0" w:after="0" w:line="240" w:lineRule="auto"/>
        <w:rPr>
          <w:rFonts w:ascii="Times New Roman" w:hAnsi="Times New Roman" w:cs="Times New Roman"/>
          <w:i w:val="0"/>
          <w:sz w:val="26"/>
        </w:rPr>
      </w:pPr>
      <w:bookmarkStart w:id="2" w:name="_Toc442797222"/>
      <w:r>
        <w:rPr>
          <w:rFonts w:ascii="Times New Roman" w:hAnsi="Times New Roman" w:cs="Times New Roman"/>
          <w:i w:val="0"/>
          <w:sz w:val="26"/>
        </w:rPr>
        <w:tab/>
        <w:t>3.4. Анализ экономической ситуации</w:t>
      </w:r>
      <w:bookmarkEnd w:id="2"/>
    </w:p>
    <w:p w:rsidR="0023579B" w:rsidRDefault="0023579B" w:rsidP="0023579B">
      <w:pPr>
        <w:jc w:val="both"/>
        <w:rPr>
          <w:rFonts w:ascii="Times New Roman" w:hAnsi="Times New Roman"/>
          <w:sz w:val="26"/>
          <w:szCs w:val="26"/>
        </w:rPr>
      </w:pPr>
      <w:r>
        <w:rPr>
          <w:rFonts w:ascii="Times New Roman" w:hAnsi="Times New Roman"/>
          <w:sz w:val="26"/>
          <w:szCs w:val="26"/>
        </w:rPr>
        <w:tab/>
        <w:t>Основу экономического потенциала муниципального образования «</w:t>
      </w:r>
      <w:proofErr w:type="spellStart"/>
      <w:r>
        <w:rPr>
          <w:rFonts w:ascii="Times New Roman" w:hAnsi="Times New Roman"/>
          <w:sz w:val="26"/>
          <w:szCs w:val="26"/>
        </w:rPr>
        <w:t>Шеговарское</w:t>
      </w:r>
      <w:proofErr w:type="spellEnd"/>
      <w:r>
        <w:rPr>
          <w:rFonts w:ascii="Times New Roman" w:hAnsi="Times New Roman"/>
          <w:sz w:val="26"/>
          <w:szCs w:val="26"/>
        </w:rPr>
        <w:t xml:space="preserve">» составляют следующие предприятия и учреждения: </w:t>
      </w:r>
    </w:p>
    <w:p w:rsidR="0023579B" w:rsidRDefault="0023579B" w:rsidP="0023579B">
      <w:pPr>
        <w:jc w:val="both"/>
        <w:rPr>
          <w:rFonts w:ascii="Times New Roman" w:hAnsi="Times New Roman"/>
          <w:sz w:val="26"/>
          <w:szCs w:val="26"/>
        </w:rPr>
      </w:pPr>
    </w:p>
    <w:p w:rsidR="0023579B" w:rsidRDefault="0023579B" w:rsidP="0023579B">
      <w:pPr>
        <w:autoSpaceDE w:val="0"/>
        <w:autoSpaceDN w:val="0"/>
        <w:adjustRightInd w:val="0"/>
        <w:ind w:firstLine="720"/>
        <w:jc w:val="both"/>
        <w:rPr>
          <w:rFonts w:ascii="Times New Roman" w:hAnsi="Times New Roman"/>
          <w:i/>
          <w:sz w:val="26"/>
          <w:szCs w:val="26"/>
          <w:u w:val="single"/>
        </w:rPr>
      </w:pPr>
      <w:r>
        <w:rPr>
          <w:rFonts w:ascii="Times New Roman" w:hAnsi="Times New Roman"/>
          <w:i/>
          <w:sz w:val="26"/>
          <w:szCs w:val="26"/>
          <w:u w:val="single"/>
        </w:rPr>
        <w:t>Образование</w:t>
      </w:r>
    </w:p>
    <w:p w:rsidR="0023579B" w:rsidRDefault="0023579B" w:rsidP="0023579B">
      <w:pPr>
        <w:autoSpaceDE w:val="0"/>
        <w:autoSpaceDN w:val="0"/>
        <w:adjustRightInd w:val="0"/>
        <w:ind w:firstLine="720"/>
        <w:jc w:val="both"/>
        <w:rPr>
          <w:rFonts w:ascii="Times New Roman" w:hAnsi="Times New Roman"/>
          <w:sz w:val="26"/>
          <w:szCs w:val="26"/>
        </w:rPr>
      </w:pPr>
      <w:r>
        <w:rPr>
          <w:rFonts w:ascii="Times New Roman" w:hAnsi="Times New Roman"/>
          <w:sz w:val="26"/>
          <w:szCs w:val="26"/>
        </w:rPr>
        <w:t>Сеть учреждений образования МО «</w:t>
      </w:r>
      <w:proofErr w:type="spellStart"/>
      <w:r>
        <w:rPr>
          <w:rFonts w:ascii="Times New Roman" w:hAnsi="Times New Roman"/>
          <w:sz w:val="26"/>
          <w:szCs w:val="26"/>
        </w:rPr>
        <w:t>Шеговарское</w:t>
      </w:r>
      <w:proofErr w:type="spellEnd"/>
      <w:r>
        <w:rPr>
          <w:rFonts w:ascii="Times New Roman" w:hAnsi="Times New Roman"/>
          <w:sz w:val="26"/>
          <w:szCs w:val="26"/>
        </w:rPr>
        <w:t xml:space="preserve">» представлена следующими учреждениями: </w:t>
      </w:r>
      <w:proofErr w:type="gramStart"/>
      <w:r>
        <w:rPr>
          <w:rFonts w:ascii="Times New Roman" w:hAnsi="Times New Roman"/>
          <w:color w:val="000000" w:themeColor="text1"/>
        </w:rPr>
        <w:t>МБОУ «</w:t>
      </w:r>
      <w:proofErr w:type="spellStart"/>
      <w:r>
        <w:rPr>
          <w:rFonts w:ascii="Times New Roman" w:hAnsi="Times New Roman"/>
          <w:color w:val="000000" w:themeColor="text1"/>
        </w:rPr>
        <w:t>Шеговарская</w:t>
      </w:r>
      <w:proofErr w:type="spellEnd"/>
      <w:r>
        <w:rPr>
          <w:rFonts w:ascii="Times New Roman" w:hAnsi="Times New Roman"/>
          <w:color w:val="000000" w:themeColor="text1"/>
        </w:rPr>
        <w:t xml:space="preserve"> </w:t>
      </w:r>
      <w:r>
        <w:rPr>
          <w:rFonts w:ascii="Times New Roman" w:hAnsi="Times New Roman"/>
          <w:b/>
          <w:color w:val="000000" w:themeColor="text1"/>
        </w:rPr>
        <w:t>СШ</w:t>
      </w:r>
      <w:r>
        <w:rPr>
          <w:rFonts w:ascii="Times New Roman" w:hAnsi="Times New Roman"/>
          <w:color w:val="000000" w:themeColor="text1"/>
        </w:rPr>
        <w:t xml:space="preserve">» (с. </w:t>
      </w:r>
      <w:proofErr w:type="spellStart"/>
      <w:r>
        <w:rPr>
          <w:rFonts w:ascii="Times New Roman" w:hAnsi="Times New Roman"/>
          <w:color w:val="000000" w:themeColor="text1"/>
        </w:rPr>
        <w:t>Шеговары</w:t>
      </w:r>
      <w:proofErr w:type="spellEnd"/>
      <w:r>
        <w:rPr>
          <w:rFonts w:ascii="Times New Roman" w:hAnsi="Times New Roman"/>
          <w:color w:val="000000" w:themeColor="text1"/>
        </w:rPr>
        <w:t>, ул. Новая, д. 8, на 200 мест);</w:t>
      </w:r>
      <w:r>
        <w:rPr>
          <w:rFonts w:ascii="Times New Roman" w:eastAsia="Times New Roman" w:hAnsi="Times New Roman"/>
          <w:lang w:eastAsia="ru-RU"/>
        </w:rPr>
        <w:t xml:space="preserve"> </w:t>
      </w:r>
      <w:r>
        <w:rPr>
          <w:rFonts w:ascii="Times New Roman" w:hAnsi="Times New Roman"/>
          <w:color w:val="000000" w:themeColor="text1"/>
        </w:rPr>
        <w:t>структурное подразделение МБОУ «</w:t>
      </w:r>
      <w:proofErr w:type="spellStart"/>
      <w:r>
        <w:rPr>
          <w:rFonts w:ascii="Times New Roman" w:hAnsi="Times New Roman"/>
          <w:color w:val="000000" w:themeColor="text1"/>
        </w:rPr>
        <w:t>Шеговарская</w:t>
      </w:r>
      <w:proofErr w:type="spellEnd"/>
      <w:r>
        <w:rPr>
          <w:rFonts w:ascii="Times New Roman" w:hAnsi="Times New Roman"/>
          <w:color w:val="000000" w:themeColor="text1"/>
        </w:rPr>
        <w:t xml:space="preserve">  СОШ» детский сад "Ладушки" (с. </w:t>
      </w:r>
      <w:proofErr w:type="spellStart"/>
      <w:r>
        <w:rPr>
          <w:rFonts w:ascii="Times New Roman" w:hAnsi="Times New Roman"/>
          <w:color w:val="000000" w:themeColor="text1"/>
        </w:rPr>
        <w:t>Шеговары</w:t>
      </w:r>
      <w:proofErr w:type="spellEnd"/>
      <w:r>
        <w:rPr>
          <w:rFonts w:ascii="Times New Roman" w:hAnsi="Times New Roman"/>
          <w:color w:val="000000" w:themeColor="text1"/>
        </w:rPr>
        <w:t>, ул. Мира, д. 12), структурное подразделение МБОУ «</w:t>
      </w:r>
      <w:proofErr w:type="spellStart"/>
      <w:r>
        <w:rPr>
          <w:rFonts w:ascii="Times New Roman" w:hAnsi="Times New Roman"/>
          <w:color w:val="000000" w:themeColor="text1"/>
        </w:rPr>
        <w:t>Шеговарская</w:t>
      </w:r>
      <w:proofErr w:type="spellEnd"/>
      <w:r>
        <w:rPr>
          <w:rFonts w:ascii="Times New Roman" w:hAnsi="Times New Roman"/>
          <w:color w:val="000000" w:themeColor="text1"/>
        </w:rPr>
        <w:t>  СОШ» Лопатинский детский сад (д. Одинцовская, д. 57)</w:t>
      </w:r>
      <w:r>
        <w:rPr>
          <w:rFonts w:ascii="Times New Roman" w:hAnsi="Times New Roman"/>
          <w:sz w:val="26"/>
          <w:szCs w:val="26"/>
        </w:rPr>
        <w:t xml:space="preserve">. </w:t>
      </w:r>
      <w:proofErr w:type="gramEnd"/>
    </w:p>
    <w:p w:rsidR="0023579B" w:rsidRDefault="0023579B" w:rsidP="0023579B">
      <w:pPr>
        <w:autoSpaceDE w:val="0"/>
        <w:autoSpaceDN w:val="0"/>
        <w:adjustRightInd w:val="0"/>
        <w:ind w:firstLine="720"/>
        <w:jc w:val="both"/>
        <w:rPr>
          <w:rFonts w:ascii="Times New Roman" w:hAnsi="Times New Roman"/>
          <w:sz w:val="26"/>
          <w:szCs w:val="26"/>
        </w:rPr>
      </w:pPr>
    </w:p>
    <w:p w:rsidR="0023579B" w:rsidRDefault="0023579B" w:rsidP="0023579B">
      <w:pPr>
        <w:autoSpaceDE w:val="0"/>
        <w:autoSpaceDN w:val="0"/>
        <w:adjustRightInd w:val="0"/>
        <w:ind w:firstLine="720"/>
        <w:jc w:val="both"/>
        <w:rPr>
          <w:rFonts w:ascii="Times New Roman" w:hAnsi="Times New Roman"/>
          <w:i/>
          <w:sz w:val="26"/>
          <w:szCs w:val="26"/>
          <w:u w:val="single"/>
        </w:rPr>
      </w:pPr>
      <w:r>
        <w:rPr>
          <w:rFonts w:ascii="Times New Roman" w:hAnsi="Times New Roman"/>
          <w:i/>
          <w:sz w:val="26"/>
          <w:szCs w:val="26"/>
          <w:u w:val="single"/>
        </w:rPr>
        <w:t>Здравоохранение</w:t>
      </w:r>
    </w:p>
    <w:p w:rsidR="0023579B" w:rsidRDefault="0023579B" w:rsidP="0023579B">
      <w:pPr>
        <w:autoSpaceDE w:val="0"/>
        <w:autoSpaceDN w:val="0"/>
        <w:adjustRightInd w:val="0"/>
        <w:ind w:firstLine="720"/>
        <w:jc w:val="both"/>
        <w:rPr>
          <w:rFonts w:ascii="Times New Roman" w:hAnsi="Times New Roman"/>
          <w:i/>
          <w:sz w:val="26"/>
          <w:szCs w:val="26"/>
          <w:u w:val="single"/>
        </w:rPr>
      </w:pPr>
      <w:proofErr w:type="gramStart"/>
      <w:r>
        <w:rPr>
          <w:rFonts w:ascii="Times New Roman" w:hAnsi="Times New Roman"/>
          <w:color w:val="000000" w:themeColor="text1"/>
          <w:sz w:val="26"/>
          <w:szCs w:val="26"/>
        </w:rPr>
        <w:t>структурное подразделение</w:t>
      </w:r>
      <w:r>
        <w:rPr>
          <w:rFonts w:ascii="Times New Roman" w:hAnsi="Times New Roman"/>
          <w:b/>
          <w:color w:val="000000" w:themeColor="text1"/>
          <w:sz w:val="26"/>
          <w:szCs w:val="26"/>
        </w:rPr>
        <w:t xml:space="preserve"> </w:t>
      </w:r>
      <w:r>
        <w:rPr>
          <w:rFonts w:ascii="Times New Roman" w:hAnsi="Times New Roman"/>
          <w:color w:val="000000" w:themeColor="text1"/>
          <w:sz w:val="26"/>
          <w:szCs w:val="26"/>
        </w:rPr>
        <w:t>МУЗ "Шенкурская ЦРБ" "</w:t>
      </w:r>
      <w:proofErr w:type="spellStart"/>
      <w:r>
        <w:rPr>
          <w:rFonts w:ascii="Times New Roman" w:hAnsi="Times New Roman"/>
          <w:color w:val="000000" w:themeColor="text1"/>
          <w:sz w:val="26"/>
          <w:szCs w:val="26"/>
        </w:rPr>
        <w:t>Шеговарская</w:t>
      </w:r>
      <w:proofErr w:type="spellEnd"/>
      <w:r>
        <w:rPr>
          <w:rFonts w:ascii="Times New Roman" w:hAnsi="Times New Roman"/>
          <w:color w:val="000000" w:themeColor="text1"/>
          <w:sz w:val="26"/>
          <w:szCs w:val="26"/>
        </w:rPr>
        <w:t xml:space="preserve"> врачебная амбулатория" (с. </w:t>
      </w:r>
      <w:proofErr w:type="spellStart"/>
      <w:r>
        <w:rPr>
          <w:rFonts w:ascii="Times New Roman" w:hAnsi="Times New Roman"/>
          <w:color w:val="000000" w:themeColor="text1"/>
          <w:sz w:val="26"/>
          <w:szCs w:val="26"/>
        </w:rPr>
        <w:t>Шеговары</w:t>
      </w:r>
      <w:proofErr w:type="spellEnd"/>
      <w:r>
        <w:rPr>
          <w:rFonts w:ascii="Times New Roman" w:hAnsi="Times New Roman"/>
          <w:color w:val="000000" w:themeColor="text1"/>
          <w:sz w:val="26"/>
          <w:szCs w:val="26"/>
        </w:rPr>
        <w:t>, ул. Мира, д. 20),</w:t>
      </w:r>
      <w:r>
        <w:rPr>
          <w:rFonts w:ascii="Times New Roman" w:hAnsi="Times New Roman"/>
          <w:b/>
          <w:color w:val="000000" w:themeColor="text1"/>
          <w:sz w:val="26"/>
          <w:szCs w:val="26"/>
        </w:rPr>
        <w:t xml:space="preserve"> </w:t>
      </w:r>
      <w:r>
        <w:rPr>
          <w:rFonts w:ascii="Times New Roman" w:hAnsi="Times New Roman"/>
          <w:color w:val="000000" w:themeColor="text1"/>
          <w:sz w:val="26"/>
          <w:szCs w:val="26"/>
        </w:rPr>
        <w:t xml:space="preserve">Красногорский ФАП (д. Красная Горка), ФАП (д. Одинцовская, д. 88), ФАП (д. </w:t>
      </w:r>
      <w:proofErr w:type="spellStart"/>
      <w:r>
        <w:rPr>
          <w:rFonts w:ascii="Times New Roman" w:hAnsi="Times New Roman"/>
          <w:color w:val="000000" w:themeColor="text1"/>
          <w:sz w:val="26"/>
          <w:szCs w:val="26"/>
        </w:rPr>
        <w:t>Чушевская</w:t>
      </w:r>
      <w:proofErr w:type="spellEnd"/>
      <w:r>
        <w:rPr>
          <w:rFonts w:ascii="Times New Roman" w:hAnsi="Times New Roman"/>
          <w:color w:val="000000" w:themeColor="text1"/>
          <w:sz w:val="26"/>
          <w:szCs w:val="26"/>
        </w:rPr>
        <w:t>, д. 18).</w:t>
      </w:r>
      <w:proofErr w:type="gramEnd"/>
    </w:p>
    <w:p w:rsidR="0023579B" w:rsidRDefault="0023579B" w:rsidP="0023579B">
      <w:pPr>
        <w:autoSpaceDE w:val="0"/>
        <w:autoSpaceDN w:val="0"/>
        <w:adjustRightInd w:val="0"/>
        <w:ind w:firstLine="720"/>
        <w:jc w:val="both"/>
        <w:rPr>
          <w:rFonts w:ascii="Times New Roman" w:hAnsi="Times New Roman"/>
          <w:sz w:val="26"/>
          <w:szCs w:val="26"/>
        </w:rPr>
      </w:pPr>
    </w:p>
    <w:p w:rsidR="0023579B" w:rsidRDefault="0023579B" w:rsidP="0023579B">
      <w:pPr>
        <w:autoSpaceDE w:val="0"/>
        <w:autoSpaceDN w:val="0"/>
        <w:adjustRightInd w:val="0"/>
        <w:ind w:firstLine="720"/>
        <w:jc w:val="both"/>
        <w:rPr>
          <w:rFonts w:ascii="Times New Roman" w:hAnsi="Times New Roman"/>
          <w:i/>
          <w:sz w:val="26"/>
          <w:szCs w:val="26"/>
          <w:u w:val="single"/>
        </w:rPr>
      </w:pPr>
      <w:r>
        <w:rPr>
          <w:rFonts w:ascii="Times New Roman" w:hAnsi="Times New Roman"/>
          <w:i/>
          <w:sz w:val="26"/>
          <w:szCs w:val="26"/>
          <w:u w:val="single"/>
        </w:rPr>
        <w:t>Учреждения культуры</w:t>
      </w:r>
    </w:p>
    <w:p w:rsidR="0023579B" w:rsidRDefault="0023579B" w:rsidP="0023579B">
      <w:pPr>
        <w:jc w:val="both"/>
        <w:rPr>
          <w:rFonts w:ascii="Times New Roman" w:eastAsia="Arial" w:hAnsi="Times New Roman"/>
          <w:sz w:val="26"/>
          <w:szCs w:val="26"/>
        </w:rPr>
      </w:pPr>
      <w:r>
        <w:rPr>
          <w:rFonts w:ascii="Times New Roman" w:hAnsi="Times New Roman"/>
          <w:sz w:val="26"/>
          <w:szCs w:val="26"/>
        </w:rPr>
        <w:tab/>
        <w:t>Характеристика сети учреждений культуры МО «</w:t>
      </w:r>
      <w:proofErr w:type="spellStart"/>
      <w:r>
        <w:rPr>
          <w:rFonts w:ascii="Times New Roman" w:hAnsi="Times New Roman"/>
          <w:sz w:val="26"/>
          <w:szCs w:val="26"/>
        </w:rPr>
        <w:t>Шеговарское</w:t>
      </w:r>
      <w:proofErr w:type="spellEnd"/>
      <w:r>
        <w:rPr>
          <w:rFonts w:ascii="Times New Roman" w:hAnsi="Times New Roman"/>
          <w:sz w:val="26"/>
          <w:szCs w:val="26"/>
        </w:rPr>
        <w:t>» представлена следующими культурно-досуговыми центрами:</w:t>
      </w:r>
      <w:r>
        <w:rPr>
          <w:rFonts w:ascii="Times New Roman" w:eastAsia="Arial" w:hAnsi="Times New Roman"/>
          <w:sz w:val="26"/>
          <w:szCs w:val="26"/>
        </w:rPr>
        <w:t xml:space="preserve"> </w:t>
      </w:r>
      <w:r>
        <w:rPr>
          <w:rFonts w:ascii="Times New Roman" w:hAnsi="Times New Roman"/>
          <w:color w:val="000000" w:themeColor="text1"/>
          <w:sz w:val="26"/>
          <w:szCs w:val="26"/>
        </w:rPr>
        <w:t>структурные подразделения</w:t>
      </w:r>
      <w:r>
        <w:rPr>
          <w:rFonts w:ascii="Times New Roman" w:hAnsi="Times New Roman"/>
          <w:b/>
          <w:color w:val="000000" w:themeColor="text1"/>
          <w:sz w:val="26"/>
          <w:szCs w:val="26"/>
        </w:rPr>
        <w:t xml:space="preserve"> </w:t>
      </w:r>
      <w:r>
        <w:rPr>
          <w:rFonts w:ascii="Times New Roman" w:hAnsi="Times New Roman"/>
          <w:color w:val="000000" w:themeColor="text1"/>
          <w:sz w:val="26"/>
          <w:szCs w:val="26"/>
        </w:rPr>
        <w:t>МБУК "</w:t>
      </w:r>
      <w:proofErr w:type="spellStart"/>
      <w:r>
        <w:rPr>
          <w:rFonts w:ascii="Times New Roman" w:hAnsi="Times New Roman"/>
          <w:color w:val="000000" w:themeColor="text1"/>
          <w:sz w:val="26"/>
          <w:szCs w:val="26"/>
        </w:rPr>
        <w:t>Межпоселенческая</w:t>
      </w:r>
      <w:proofErr w:type="spellEnd"/>
      <w:r>
        <w:rPr>
          <w:rFonts w:ascii="Times New Roman" w:hAnsi="Times New Roman"/>
          <w:color w:val="000000" w:themeColor="text1"/>
          <w:sz w:val="26"/>
          <w:szCs w:val="26"/>
        </w:rPr>
        <w:t xml:space="preserve"> библиотека Шенкурского района им. М.П. Шукшина»: </w:t>
      </w:r>
      <w:proofErr w:type="spellStart"/>
      <w:proofErr w:type="gramStart"/>
      <w:r>
        <w:rPr>
          <w:rFonts w:ascii="Times New Roman" w:hAnsi="Times New Roman"/>
          <w:color w:val="000000" w:themeColor="text1"/>
          <w:sz w:val="26"/>
          <w:szCs w:val="26"/>
        </w:rPr>
        <w:t>Шеговарская</w:t>
      </w:r>
      <w:proofErr w:type="spellEnd"/>
      <w:r>
        <w:rPr>
          <w:rFonts w:ascii="Times New Roman" w:hAnsi="Times New Roman"/>
          <w:color w:val="000000" w:themeColor="text1"/>
          <w:sz w:val="26"/>
          <w:szCs w:val="26"/>
        </w:rPr>
        <w:t xml:space="preserve"> библиотека, </w:t>
      </w:r>
      <w:proofErr w:type="spellStart"/>
      <w:r>
        <w:rPr>
          <w:rFonts w:ascii="Times New Roman" w:hAnsi="Times New Roman"/>
          <w:color w:val="000000" w:themeColor="text1"/>
          <w:sz w:val="26"/>
          <w:szCs w:val="26"/>
        </w:rPr>
        <w:t>Шеговарский</w:t>
      </w:r>
      <w:proofErr w:type="spellEnd"/>
      <w:r>
        <w:rPr>
          <w:rFonts w:ascii="Times New Roman" w:hAnsi="Times New Roman"/>
          <w:color w:val="000000" w:themeColor="text1"/>
          <w:sz w:val="26"/>
          <w:szCs w:val="26"/>
        </w:rPr>
        <w:t xml:space="preserve"> культурный центр (с. </w:t>
      </w:r>
      <w:proofErr w:type="spellStart"/>
      <w:r>
        <w:rPr>
          <w:rFonts w:ascii="Times New Roman" w:hAnsi="Times New Roman"/>
          <w:color w:val="000000" w:themeColor="text1"/>
          <w:sz w:val="26"/>
          <w:szCs w:val="26"/>
        </w:rPr>
        <w:t>Шеговары</w:t>
      </w:r>
      <w:proofErr w:type="spellEnd"/>
      <w:r>
        <w:rPr>
          <w:rFonts w:ascii="Times New Roman" w:hAnsi="Times New Roman"/>
          <w:color w:val="000000" w:themeColor="text1"/>
          <w:sz w:val="26"/>
          <w:szCs w:val="26"/>
        </w:rPr>
        <w:t xml:space="preserve">, на 50 мест),  </w:t>
      </w:r>
      <w:proofErr w:type="spellStart"/>
      <w:r>
        <w:rPr>
          <w:rFonts w:ascii="Times New Roman" w:hAnsi="Times New Roman"/>
          <w:color w:val="000000" w:themeColor="text1"/>
          <w:sz w:val="26"/>
          <w:szCs w:val="26"/>
        </w:rPr>
        <w:t>Ямскогорский</w:t>
      </w:r>
      <w:proofErr w:type="spellEnd"/>
      <w:r>
        <w:rPr>
          <w:rFonts w:ascii="Times New Roman" w:hAnsi="Times New Roman"/>
          <w:color w:val="000000" w:themeColor="text1"/>
          <w:sz w:val="26"/>
          <w:szCs w:val="26"/>
        </w:rPr>
        <w:t xml:space="preserve"> библиотечно-культурный центр (д. Одинцовская, на 70 мест), Красногорский культурный центр (д. Красная Горка, на 50 мест),</w:t>
      </w:r>
      <w:r>
        <w:rPr>
          <w:rFonts w:ascii="Times New Roman" w:hAnsi="Times New Roman"/>
          <w:bCs/>
          <w:color w:val="000000" w:themeColor="text1"/>
          <w:sz w:val="26"/>
          <w:szCs w:val="26"/>
        </w:rPr>
        <w:t>)</w:t>
      </w:r>
      <w:r>
        <w:rPr>
          <w:rFonts w:ascii="Times New Roman" w:hAnsi="Times New Roman"/>
          <w:color w:val="000000" w:themeColor="text1"/>
          <w:sz w:val="26"/>
          <w:szCs w:val="26"/>
        </w:rPr>
        <w:t>;</w:t>
      </w:r>
      <w:r>
        <w:rPr>
          <w:rFonts w:ascii="Times New Roman" w:eastAsia="Arial" w:hAnsi="Times New Roman"/>
          <w:sz w:val="26"/>
          <w:szCs w:val="26"/>
        </w:rPr>
        <w:t xml:space="preserve">. </w:t>
      </w:r>
      <w:r>
        <w:rPr>
          <w:rFonts w:ascii="Times New Roman" w:hAnsi="Times New Roman"/>
          <w:sz w:val="26"/>
          <w:szCs w:val="26"/>
        </w:rPr>
        <w:t xml:space="preserve">Основными направлениями деятельности являются: развитие народного творчества, организация досуга детей, подростков и людей пожилого возраста, развитие физической культуры и спорта; </w:t>
      </w:r>
      <w:proofErr w:type="gramEnd"/>
    </w:p>
    <w:p w:rsidR="0023579B" w:rsidRDefault="0023579B" w:rsidP="0023579B">
      <w:pPr>
        <w:jc w:val="both"/>
        <w:rPr>
          <w:rFonts w:ascii="Times New Roman" w:eastAsia="Arial" w:hAnsi="Times New Roman"/>
          <w:sz w:val="26"/>
          <w:szCs w:val="26"/>
        </w:rPr>
      </w:pPr>
    </w:p>
    <w:p w:rsidR="0023579B" w:rsidRDefault="0023579B" w:rsidP="0023579B">
      <w:pPr>
        <w:jc w:val="both"/>
        <w:rPr>
          <w:rFonts w:ascii="Times New Roman" w:eastAsia="Calibri" w:hAnsi="Times New Roman"/>
          <w:i/>
          <w:sz w:val="26"/>
          <w:szCs w:val="26"/>
          <w:u w:val="single"/>
          <w:lang w:eastAsia="en-US"/>
        </w:rPr>
      </w:pPr>
      <w:r>
        <w:rPr>
          <w:rFonts w:ascii="Times New Roman" w:hAnsi="Times New Roman"/>
          <w:i/>
          <w:sz w:val="26"/>
          <w:szCs w:val="26"/>
          <w:u w:val="single"/>
        </w:rPr>
        <w:tab/>
        <w:t>Физическая культура и спорт</w:t>
      </w:r>
    </w:p>
    <w:p w:rsidR="0023579B" w:rsidRDefault="0023579B" w:rsidP="0023579B">
      <w:pPr>
        <w:jc w:val="both"/>
        <w:rPr>
          <w:rFonts w:ascii="Times New Roman" w:hAnsi="Times New Roman"/>
          <w:color w:val="000000" w:themeColor="text1"/>
          <w:sz w:val="26"/>
          <w:szCs w:val="26"/>
        </w:rPr>
      </w:pPr>
      <w:r>
        <w:rPr>
          <w:rFonts w:ascii="Times New Roman" w:hAnsi="Times New Roman"/>
          <w:sz w:val="26"/>
          <w:szCs w:val="26"/>
        </w:rPr>
        <w:tab/>
        <w:t xml:space="preserve">Перечень учреждений и объектов для занятий физической культурой и спортом включают в себя: </w:t>
      </w:r>
      <w:r>
        <w:rPr>
          <w:rFonts w:ascii="Times New Roman" w:hAnsi="Times New Roman"/>
          <w:color w:val="000000" w:themeColor="text1"/>
          <w:sz w:val="26"/>
          <w:szCs w:val="26"/>
        </w:rPr>
        <w:t xml:space="preserve">спортивную площадку в с. </w:t>
      </w:r>
      <w:proofErr w:type="spellStart"/>
      <w:r>
        <w:rPr>
          <w:rFonts w:ascii="Times New Roman" w:hAnsi="Times New Roman"/>
          <w:color w:val="000000" w:themeColor="text1"/>
          <w:sz w:val="26"/>
          <w:szCs w:val="26"/>
        </w:rPr>
        <w:t>Шеговары</w:t>
      </w:r>
      <w:proofErr w:type="spellEnd"/>
      <w:r>
        <w:rPr>
          <w:rFonts w:ascii="Times New Roman" w:hAnsi="Times New Roman"/>
          <w:color w:val="000000" w:themeColor="text1"/>
          <w:sz w:val="26"/>
          <w:szCs w:val="26"/>
        </w:rPr>
        <w:t>, футбольное поле с естественным покрытием.</w:t>
      </w:r>
    </w:p>
    <w:p w:rsidR="0023579B" w:rsidRDefault="0023579B" w:rsidP="0023579B">
      <w:pPr>
        <w:jc w:val="both"/>
        <w:rPr>
          <w:rFonts w:ascii="Times New Roman" w:hAnsi="Times New Roman"/>
          <w:sz w:val="26"/>
          <w:szCs w:val="26"/>
        </w:rPr>
      </w:pPr>
    </w:p>
    <w:p w:rsidR="0023579B" w:rsidRDefault="0023579B" w:rsidP="0023579B">
      <w:pPr>
        <w:autoSpaceDE w:val="0"/>
        <w:autoSpaceDN w:val="0"/>
        <w:adjustRightInd w:val="0"/>
        <w:ind w:firstLine="720"/>
        <w:jc w:val="both"/>
        <w:rPr>
          <w:rFonts w:ascii="Times New Roman" w:hAnsi="Times New Roman"/>
          <w:i/>
          <w:sz w:val="26"/>
          <w:szCs w:val="26"/>
          <w:u w:val="single"/>
        </w:rPr>
      </w:pPr>
      <w:r>
        <w:rPr>
          <w:rFonts w:ascii="Times New Roman" w:hAnsi="Times New Roman"/>
          <w:i/>
          <w:sz w:val="26"/>
          <w:szCs w:val="26"/>
          <w:u w:val="single"/>
        </w:rPr>
        <w:t>Промышленность</w:t>
      </w:r>
    </w:p>
    <w:p w:rsidR="0023579B" w:rsidRDefault="0023579B" w:rsidP="0023579B">
      <w:pPr>
        <w:autoSpaceDE w:val="0"/>
        <w:autoSpaceDN w:val="0"/>
        <w:adjustRightInd w:val="0"/>
        <w:ind w:firstLine="720"/>
        <w:jc w:val="both"/>
        <w:rPr>
          <w:rFonts w:ascii="Times New Roman" w:hAnsi="Times New Roman"/>
          <w:sz w:val="26"/>
          <w:szCs w:val="26"/>
        </w:rPr>
      </w:pPr>
      <w:r>
        <w:rPr>
          <w:rFonts w:ascii="Times New Roman" w:hAnsi="Times New Roman"/>
          <w:sz w:val="26"/>
          <w:szCs w:val="26"/>
        </w:rPr>
        <w:t>Промышленность городского поселения представлена предприятиями лесной и деревообрабатывающей промышленности и пищевой промышленности.</w:t>
      </w:r>
    </w:p>
    <w:p w:rsidR="0023579B" w:rsidRDefault="0023579B" w:rsidP="0023579B">
      <w:pPr>
        <w:autoSpaceDE w:val="0"/>
        <w:autoSpaceDN w:val="0"/>
        <w:adjustRightInd w:val="0"/>
        <w:ind w:firstLine="720"/>
        <w:jc w:val="both"/>
        <w:rPr>
          <w:rFonts w:ascii="Times New Roman" w:hAnsi="Times New Roman"/>
          <w:sz w:val="26"/>
          <w:szCs w:val="26"/>
        </w:rPr>
      </w:pPr>
      <w:r>
        <w:rPr>
          <w:rFonts w:ascii="Times New Roman" w:hAnsi="Times New Roman"/>
          <w:sz w:val="26"/>
          <w:szCs w:val="26"/>
        </w:rPr>
        <w:t>К предприятиям лесной и деревообрабатывающей промышленности Шенкурского городского поселения относятся многочисленные пилорамы, расположенные на территории муниципального образования. Эти предприятия занимаются вывозкой леса и производством пиломатериалов. Среди крупных предприятий можно выделить: ООО «Века», ООО «</w:t>
      </w:r>
      <w:proofErr w:type="spellStart"/>
      <w:r>
        <w:rPr>
          <w:rFonts w:ascii="Times New Roman" w:hAnsi="Times New Roman"/>
          <w:sz w:val="26"/>
          <w:szCs w:val="26"/>
        </w:rPr>
        <w:t>Гринлес</w:t>
      </w:r>
      <w:proofErr w:type="spellEnd"/>
      <w:r>
        <w:rPr>
          <w:rFonts w:ascii="Times New Roman" w:hAnsi="Times New Roman"/>
          <w:sz w:val="26"/>
          <w:szCs w:val="26"/>
        </w:rPr>
        <w:t xml:space="preserve">», ИП </w:t>
      </w:r>
      <w:proofErr w:type="spellStart"/>
      <w:r>
        <w:rPr>
          <w:rFonts w:ascii="Times New Roman" w:hAnsi="Times New Roman"/>
          <w:sz w:val="26"/>
          <w:szCs w:val="26"/>
        </w:rPr>
        <w:t>Палешев</w:t>
      </w:r>
      <w:proofErr w:type="spellEnd"/>
      <w:r>
        <w:rPr>
          <w:rFonts w:ascii="Times New Roman" w:hAnsi="Times New Roman"/>
          <w:sz w:val="26"/>
          <w:szCs w:val="26"/>
        </w:rPr>
        <w:t xml:space="preserve"> Н.П., ИП </w:t>
      </w:r>
      <w:proofErr w:type="spellStart"/>
      <w:r>
        <w:rPr>
          <w:rFonts w:ascii="Times New Roman" w:hAnsi="Times New Roman"/>
          <w:sz w:val="26"/>
          <w:szCs w:val="26"/>
        </w:rPr>
        <w:t>Поромов</w:t>
      </w:r>
      <w:proofErr w:type="spellEnd"/>
      <w:r>
        <w:rPr>
          <w:rFonts w:ascii="Times New Roman" w:hAnsi="Times New Roman"/>
          <w:sz w:val="26"/>
          <w:szCs w:val="26"/>
        </w:rPr>
        <w:t xml:space="preserve"> Д.В.. ИП </w:t>
      </w:r>
      <w:proofErr w:type="spellStart"/>
      <w:r>
        <w:rPr>
          <w:rFonts w:ascii="Times New Roman" w:hAnsi="Times New Roman"/>
          <w:sz w:val="26"/>
          <w:szCs w:val="26"/>
        </w:rPr>
        <w:t>Пескишев</w:t>
      </w:r>
      <w:proofErr w:type="spellEnd"/>
      <w:r>
        <w:rPr>
          <w:rFonts w:ascii="Times New Roman" w:hAnsi="Times New Roman"/>
          <w:sz w:val="26"/>
          <w:szCs w:val="26"/>
        </w:rPr>
        <w:t xml:space="preserve"> И.П., ИП Матвеев А.А.</w:t>
      </w:r>
    </w:p>
    <w:p w:rsidR="0023579B" w:rsidRDefault="0023579B" w:rsidP="0023579B">
      <w:pPr>
        <w:autoSpaceDE w:val="0"/>
        <w:autoSpaceDN w:val="0"/>
        <w:adjustRightInd w:val="0"/>
        <w:ind w:firstLine="720"/>
        <w:jc w:val="both"/>
        <w:rPr>
          <w:rFonts w:ascii="Times New Roman" w:hAnsi="Times New Roman"/>
          <w:sz w:val="26"/>
          <w:szCs w:val="26"/>
        </w:rPr>
      </w:pPr>
      <w:r>
        <w:rPr>
          <w:rFonts w:ascii="Times New Roman" w:hAnsi="Times New Roman"/>
          <w:sz w:val="26"/>
          <w:szCs w:val="26"/>
        </w:rPr>
        <w:t>Из крупных предприятий пищевой промышленности в г. Шенкурске действует ПО «</w:t>
      </w:r>
      <w:proofErr w:type="spellStart"/>
      <w:r>
        <w:rPr>
          <w:rFonts w:ascii="Times New Roman" w:hAnsi="Times New Roman"/>
          <w:sz w:val="26"/>
          <w:szCs w:val="26"/>
        </w:rPr>
        <w:t>Шеговарское</w:t>
      </w:r>
      <w:proofErr w:type="spellEnd"/>
      <w:r>
        <w:rPr>
          <w:rFonts w:ascii="Times New Roman" w:hAnsi="Times New Roman"/>
          <w:sz w:val="26"/>
          <w:szCs w:val="26"/>
        </w:rPr>
        <w:t>».</w:t>
      </w:r>
    </w:p>
    <w:p w:rsidR="0023579B" w:rsidRDefault="0023579B" w:rsidP="0023579B">
      <w:pPr>
        <w:autoSpaceDE w:val="0"/>
        <w:autoSpaceDN w:val="0"/>
        <w:adjustRightInd w:val="0"/>
        <w:ind w:firstLine="720"/>
        <w:jc w:val="both"/>
        <w:rPr>
          <w:rFonts w:ascii="Times New Roman" w:hAnsi="Times New Roman"/>
          <w:sz w:val="26"/>
          <w:szCs w:val="26"/>
          <w:lang w:eastAsia="ru-RU"/>
        </w:rPr>
      </w:pPr>
    </w:p>
    <w:p w:rsidR="0023579B" w:rsidRDefault="0023579B" w:rsidP="0023579B">
      <w:pPr>
        <w:pStyle w:val="afffff3"/>
        <w:spacing w:before="0" w:after="0"/>
        <w:jc w:val="both"/>
        <w:rPr>
          <w:rFonts w:cs="Times New Roman"/>
          <w:b w:val="0"/>
          <w:sz w:val="26"/>
        </w:rPr>
      </w:pPr>
      <w:r>
        <w:rPr>
          <w:rFonts w:cs="Times New Roman"/>
          <w:b w:val="0"/>
          <w:sz w:val="26"/>
        </w:rPr>
        <w:t>Малое и среднее предпринимательство</w:t>
      </w:r>
    </w:p>
    <w:p w:rsidR="0023579B" w:rsidRDefault="0023579B" w:rsidP="0023579B">
      <w:pPr>
        <w:autoSpaceDE w:val="0"/>
        <w:autoSpaceDN w:val="0"/>
        <w:adjustRightInd w:val="0"/>
        <w:ind w:firstLine="720"/>
        <w:jc w:val="both"/>
        <w:rPr>
          <w:rFonts w:ascii="Times New Roman" w:hAnsi="Times New Roman"/>
          <w:sz w:val="26"/>
          <w:szCs w:val="26"/>
        </w:rPr>
      </w:pPr>
      <w:r>
        <w:rPr>
          <w:rFonts w:ascii="Times New Roman" w:hAnsi="Times New Roman"/>
          <w:sz w:val="26"/>
          <w:szCs w:val="26"/>
        </w:rPr>
        <w:t xml:space="preserve">Большое количество предприятий малого бизнеса сосредоточены в сфере </w:t>
      </w:r>
      <w:r>
        <w:rPr>
          <w:rFonts w:ascii="Times New Roman" w:hAnsi="Times New Roman"/>
          <w:sz w:val="26"/>
          <w:szCs w:val="26"/>
        </w:rPr>
        <w:lastRenderedPageBreak/>
        <w:t>розничной торговли и бытового обслуживания.</w:t>
      </w:r>
    </w:p>
    <w:p w:rsidR="0023579B" w:rsidRDefault="0023579B" w:rsidP="0023579B">
      <w:pPr>
        <w:autoSpaceDE w:val="0"/>
        <w:autoSpaceDN w:val="0"/>
        <w:adjustRightInd w:val="0"/>
        <w:ind w:firstLine="720"/>
        <w:jc w:val="both"/>
        <w:rPr>
          <w:rFonts w:ascii="Times New Roman" w:hAnsi="Times New Roman"/>
          <w:sz w:val="26"/>
          <w:szCs w:val="26"/>
        </w:rPr>
      </w:pPr>
      <w:r>
        <w:rPr>
          <w:rFonts w:ascii="Times New Roman" w:hAnsi="Times New Roman"/>
          <w:sz w:val="26"/>
          <w:szCs w:val="26"/>
        </w:rPr>
        <w:t>На территории МО «</w:t>
      </w:r>
      <w:proofErr w:type="spellStart"/>
      <w:r>
        <w:rPr>
          <w:rFonts w:ascii="Times New Roman" w:hAnsi="Times New Roman"/>
          <w:sz w:val="26"/>
          <w:szCs w:val="26"/>
        </w:rPr>
        <w:t>Шеговарское</w:t>
      </w:r>
      <w:proofErr w:type="spellEnd"/>
      <w:r>
        <w:rPr>
          <w:rFonts w:ascii="Times New Roman" w:hAnsi="Times New Roman"/>
          <w:sz w:val="26"/>
          <w:szCs w:val="26"/>
        </w:rPr>
        <w:t xml:space="preserve">» функционирует объекты розничной торговли и пункты общественного питания, это </w:t>
      </w:r>
      <w:r>
        <w:rPr>
          <w:rFonts w:ascii="Times New Roman" w:hAnsi="Times New Roman"/>
          <w:color w:val="000000" w:themeColor="text1"/>
          <w:sz w:val="26"/>
          <w:szCs w:val="26"/>
        </w:rPr>
        <w:t>ИП «Тхоржевская Антонина  Васильевна», ИП « Истомина Любовь Васильевна», ИП « Денисов», ИП «Кузнецов Николай Алексеевич», ИП  «</w:t>
      </w:r>
      <w:proofErr w:type="spellStart"/>
      <w:r>
        <w:rPr>
          <w:rFonts w:ascii="Times New Roman" w:hAnsi="Times New Roman"/>
          <w:color w:val="000000" w:themeColor="text1"/>
          <w:sz w:val="26"/>
          <w:szCs w:val="26"/>
        </w:rPr>
        <w:t>Дунямалыев</w:t>
      </w:r>
      <w:proofErr w:type="spellEnd"/>
      <w:r>
        <w:rPr>
          <w:rFonts w:ascii="Times New Roman" w:hAnsi="Times New Roman"/>
          <w:color w:val="000000" w:themeColor="text1"/>
          <w:sz w:val="26"/>
          <w:szCs w:val="26"/>
        </w:rPr>
        <w:t xml:space="preserve">  Ахмед Имам </w:t>
      </w:r>
      <w:proofErr w:type="spellStart"/>
      <w:r>
        <w:rPr>
          <w:rFonts w:ascii="Times New Roman" w:hAnsi="Times New Roman"/>
          <w:color w:val="000000" w:themeColor="text1"/>
          <w:sz w:val="26"/>
          <w:szCs w:val="26"/>
        </w:rPr>
        <w:t>оглы</w:t>
      </w:r>
      <w:proofErr w:type="spellEnd"/>
      <w:r>
        <w:rPr>
          <w:rFonts w:ascii="Times New Roman" w:hAnsi="Times New Roman"/>
          <w:color w:val="000000" w:themeColor="text1"/>
          <w:sz w:val="26"/>
          <w:szCs w:val="26"/>
        </w:rPr>
        <w:t>», ИП «Середкина Лидия Прокопьевна», ИП «</w:t>
      </w:r>
      <w:proofErr w:type="spellStart"/>
      <w:r>
        <w:rPr>
          <w:rFonts w:ascii="Times New Roman" w:hAnsi="Times New Roman"/>
          <w:color w:val="000000" w:themeColor="text1"/>
          <w:sz w:val="26"/>
          <w:szCs w:val="26"/>
        </w:rPr>
        <w:t>Пескишева</w:t>
      </w:r>
      <w:proofErr w:type="spellEnd"/>
      <w:r>
        <w:rPr>
          <w:rFonts w:ascii="Times New Roman" w:hAnsi="Times New Roman"/>
          <w:color w:val="000000" w:themeColor="text1"/>
          <w:sz w:val="26"/>
          <w:szCs w:val="26"/>
        </w:rPr>
        <w:t xml:space="preserve"> Марина Васильевна», ИП «Мартынов АА», ИП «</w:t>
      </w:r>
      <w:proofErr w:type="spellStart"/>
      <w:r>
        <w:rPr>
          <w:rFonts w:ascii="Times New Roman" w:hAnsi="Times New Roman"/>
          <w:color w:val="000000" w:themeColor="text1"/>
          <w:sz w:val="26"/>
          <w:szCs w:val="26"/>
        </w:rPr>
        <w:t>Гуменюк</w:t>
      </w:r>
      <w:proofErr w:type="spellEnd"/>
      <w:r>
        <w:rPr>
          <w:rFonts w:ascii="Times New Roman" w:hAnsi="Times New Roman"/>
          <w:color w:val="000000" w:themeColor="text1"/>
          <w:sz w:val="26"/>
          <w:szCs w:val="26"/>
        </w:rPr>
        <w:t xml:space="preserve"> Вера Николаевна»</w:t>
      </w:r>
      <w:r>
        <w:rPr>
          <w:rFonts w:ascii="Times New Roman" w:hAnsi="Times New Roman"/>
          <w:sz w:val="26"/>
          <w:szCs w:val="26"/>
        </w:rPr>
        <w:t>. Стоит отметить, что здоровая конкуренция между индивидуальными предпринимателями частично сдерживает рост цен на товары.</w:t>
      </w:r>
    </w:p>
    <w:p w:rsidR="0023579B" w:rsidRDefault="0023579B" w:rsidP="0023579B">
      <w:pPr>
        <w:autoSpaceDE w:val="0"/>
        <w:autoSpaceDN w:val="0"/>
        <w:adjustRightInd w:val="0"/>
        <w:ind w:left="340"/>
        <w:jc w:val="both"/>
        <w:rPr>
          <w:rFonts w:ascii="Times New Roman" w:hAnsi="Times New Roman"/>
          <w:i/>
          <w:sz w:val="26"/>
          <w:szCs w:val="26"/>
          <w:u w:val="single"/>
        </w:rPr>
      </w:pPr>
    </w:p>
    <w:p w:rsidR="0023579B" w:rsidRDefault="0023579B" w:rsidP="0023579B">
      <w:pPr>
        <w:autoSpaceDE w:val="0"/>
        <w:autoSpaceDN w:val="0"/>
        <w:adjustRightInd w:val="0"/>
        <w:ind w:left="340"/>
        <w:jc w:val="both"/>
        <w:rPr>
          <w:rFonts w:ascii="Times New Roman" w:hAnsi="Times New Roman"/>
          <w:i/>
          <w:sz w:val="26"/>
          <w:szCs w:val="26"/>
          <w:u w:val="single"/>
        </w:rPr>
      </w:pPr>
      <w:r>
        <w:rPr>
          <w:rFonts w:ascii="Times New Roman" w:hAnsi="Times New Roman"/>
          <w:i/>
          <w:sz w:val="26"/>
          <w:szCs w:val="26"/>
          <w:u w:val="single"/>
        </w:rPr>
        <w:t>Сфера туризма</w:t>
      </w:r>
    </w:p>
    <w:p w:rsidR="0023579B" w:rsidRDefault="0023579B" w:rsidP="0023579B">
      <w:pPr>
        <w:autoSpaceDE w:val="0"/>
        <w:autoSpaceDN w:val="0"/>
        <w:adjustRightInd w:val="0"/>
        <w:ind w:firstLine="720"/>
        <w:jc w:val="both"/>
        <w:rPr>
          <w:rFonts w:ascii="Times New Roman" w:hAnsi="Times New Roman"/>
          <w:sz w:val="26"/>
          <w:szCs w:val="26"/>
        </w:rPr>
      </w:pPr>
      <w:r>
        <w:rPr>
          <w:rFonts w:ascii="Times New Roman" w:hAnsi="Times New Roman"/>
          <w:sz w:val="26"/>
          <w:szCs w:val="26"/>
        </w:rPr>
        <w:t>В настоящее время туризм в городском поселении носит эпизодический характер.</w:t>
      </w:r>
    </w:p>
    <w:p w:rsidR="0023579B" w:rsidRDefault="0023579B" w:rsidP="0023579B">
      <w:pPr>
        <w:autoSpaceDE w:val="0"/>
        <w:autoSpaceDN w:val="0"/>
        <w:adjustRightInd w:val="0"/>
        <w:ind w:firstLine="720"/>
        <w:jc w:val="both"/>
        <w:rPr>
          <w:rFonts w:ascii="Times New Roman" w:hAnsi="Times New Roman"/>
          <w:sz w:val="26"/>
          <w:szCs w:val="26"/>
        </w:rPr>
      </w:pPr>
      <w:r>
        <w:rPr>
          <w:rFonts w:ascii="Times New Roman" w:hAnsi="Times New Roman"/>
          <w:sz w:val="26"/>
          <w:szCs w:val="26"/>
        </w:rPr>
        <w:t xml:space="preserve">Зоны кратковременного отдыха и учреждения отдыха на территории поселения отсутствуют. </w:t>
      </w:r>
    </w:p>
    <w:p w:rsidR="0023579B" w:rsidRDefault="0023579B" w:rsidP="0023579B">
      <w:pPr>
        <w:autoSpaceDE w:val="0"/>
        <w:autoSpaceDN w:val="0"/>
        <w:adjustRightInd w:val="0"/>
        <w:ind w:firstLine="720"/>
        <w:jc w:val="both"/>
        <w:rPr>
          <w:rFonts w:ascii="Times New Roman" w:hAnsi="Times New Roman"/>
          <w:sz w:val="26"/>
          <w:szCs w:val="26"/>
        </w:rPr>
      </w:pPr>
      <w:r>
        <w:rPr>
          <w:rFonts w:ascii="Times New Roman" w:hAnsi="Times New Roman"/>
          <w:sz w:val="26"/>
          <w:szCs w:val="26"/>
        </w:rPr>
        <w:t xml:space="preserve">В целом же туристическая инфраструктура в поселении не в полной мере соответствует задачам активизации и развития туризма. </w:t>
      </w:r>
    </w:p>
    <w:p w:rsidR="0023579B" w:rsidRDefault="0023579B" w:rsidP="0023579B">
      <w:pPr>
        <w:autoSpaceDE w:val="0"/>
        <w:autoSpaceDN w:val="0"/>
        <w:adjustRightInd w:val="0"/>
        <w:ind w:firstLine="720"/>
        <w:jc w:val="both"/>
        <w:rPr>
          <w:rFonts w:ascii="Times New Roman" w:hAnsi="Times New Roman"/>
          <w:sz w:val="26"/>
          <w:szCs w:val="26"/>
        </w:rPr>
      </w:pPr>
    </w:p>
    <w:p w:rsidR="0023579B" w:rsidRDefault="0023579B" w:rsidP="0023579B">
      <w:pPr>
        <w:pStyle w:val="22"/>
        <w:spacing w:before="0" w:after="0" w:line="240" w:lineRule="auto"/>
        <w:ind w:firstLine="567"/>
        <w:jc w:val="both"/>
        <w:rPr>
          <w:rFonts w:ascii="Times New Roman" w:hAnsi="Times New Roman" w:cs="Times New Roman"/>
          <w:b w:val="0"/>
          <w:i w:val="0"/>
          <w:sz w:val="26"/>
          <w:u w:val="single"/>
        </w:rPr>
      </w:pPr>
      <w:bookmarkStart w:id="3" w:name="_Toc442797223"/>
      <w:r>
        <w:rPr>
          <w:rFonts w:ascii="Times New Roman" w:hAnsi="Times New Roman" w:cs="Times New Roman"/>
          <w:b w:val="0"/>
          <w:sz w:val="26"/>
          <w:u w:val="single"/>
        </w:rPr>
        <w:t>Жилищный фонд</w:t>
      </w:r>
      <w:bookmarkEnd w:id="3"/>
    </w:p>
    <w:p w:rsidR="0023579B" w:rsidRDefault="0023579B" w:rsidP="0023579B">
      <w:pPr>
        <w:jc w:val="both"/>
        <w:rPr>
          <w:rFonts w:ascii="Times New Roman" w:hAnsi="Times New Roman"/>
          <w:sz w:val="26"/>
          <w:szCs w:val="26"/>
        </w:rPr>
      </w:pPr>
      <w:r>
        <w:rPr>
          <w:rFonts w:ascii="Times New Roman" w:hAnsi="Times New Roman"/>
          <w:sz w:val="26"/>
          <w:szCs w:val="26"/>
        </w:rPr>
        <w:tab/>
        <w:t>Жилищный фонд МО «</w:t>
      </w:r>
      <w:proofErr w:type="spellStart"/>
      <w:r>
        <w:rPr>
          <w:rFonts w:ascii="Times New Roman" w:hAnsi="Times New Roman"/>
          <w:sz w:val="26"/>
          <w:szCs w:val="26"/>
        </w:rPr>
        <w:t>Шеговарское</w:t>
      </w:r>
      <w:proofErr w:type="spellEnd"/>
      <w:r>
        <w:rPr>
          <w:rFonts w:ascii="Times New Roman" w:hAnsi="Times New Roman"/>
          <w:sz w:val="26"/>
          <w:szCs w:val="26"/>
        </w:rPr>
        <w:t>» на 01.01.2015 года по данным Шенкурского филиала ГУП «БТИ Архангельской области» составил 57,7 тыс.м</w:t>
      </w:r>
      <w:proofErr w:type="gramStart"/>
      <w:r>
        <w:rPr>
          <w:rFonts w:ascii="Times New Roman" w:hAnsi="Times New Roman"/>
          <w:sz w:val="26"/>
          <w:szCs w:val="26"/>
          <w:vertAlign w:val="superscript"/>
        </w:rPr>
        <w:t>2</w:t>
      </w:r>
      <w:proofErr w:type="gramEnd"/>
      <w:r>
        <w:rPr>
          <w:rFonts w:ascii="Times New Roman" w:hAnsi="Times New Roman"/>
          <w:sz w:val="26"/>
          <w:szCs w:val="26"/>
        </w:rPr>
        <w:t>. При численности населения 1816 чел., жилищная обеспеченность составляет 31,77 м</w:t>
      </w:r>
      <w:proofErr w:type="gramStart"/>
      <w:r>
        <w:rPr>
          <w:rFonts w:ascii="Times New Roman" w:hAnsi="Times New Roman"/>
          <w:sz w:val="26"/>
          <w:szCs w:val="26"/>
          <w:vertAlign w:val="superscript"/>
        </w:rPr>
        <w:t>2</w:t>
      </w:r>
      <w:proofErr w:type="gramEnd"/>
      <w:r>
        <w:rPr>
          <w:rFonts w:ascii="Times New Roman" w:hAnsi="Times New Roman"/>
          <w:sz w:val="26"/>
          <w:szCs w:val="26"/>
        </w:rPr>
        <w:t xml:space="preserve"> общей площади на 1 человека.</w:t>
      </w:r>
    </w:p>
    <w:p w:rsidR="0023579B" w:rsidRDefault="0023579B" w:rsidP="0023579B">
      <w:pPr>
        <w:jc w:val="both"/>
        <w:rPr>
          <w:rFonts w:ascii="Times New Roman" w:eastAsiaTheme="minorHAnsi" w:hAnsi="Times New Roman"/>
          <w:sz w:val="23"/>
          <w:szCs w:val="23"/>
          <w:highlight w:val="yellow"/>
        </w:rPr>
      </w:pPr>
      <w:r>
        <w:rPr>
          <w:rFonts w:ascii="Times New Roman" w:hAnsi="Times New Roman"/>
          <w:sz w:val="26"/>
          <w:szCs w:val="26"/>
          <w:lang w:eastAsia="ru-RU"/>
        </w:rPr>
        <w:tab/>
        <w:t xml:space="preserve">Жилая застройка в среднем по поселению представлена одноэтажными жилыми домами с приусадебными участками. </w:t>
      </w:r>
      <w:r>
        <w:rPr>
          <w:rFonts w:ascii="Times New Roman" w:hAnsi="Times New Roman"/>
          <w:bCs/>
          <w:sz w:val="26"/>
          <w:szCs w:val="26"/>
        </w:rPr>
        <w:t>В последние годы преобладает строительство индивидуальных жилых домов населением.</w:t>
      </w:r>
      <w:r>
        <w:rPr>
          <w:rFonts w:ascii="Times New Roman" w:hAnsi="Times New Roman"/>
          <w:sz w:val="23"/>
          <w:szCs w:val="23"/>
        </w:rPr>
        <w:t xml:space="preserve"> </w:t>
      </w:r>
      <w:r>
        <w:rPr>
          <w:rFonts w:ascii="Times New Roman" w:hAnsi="Times New Roman"/>
          <w:sz w:val="26"/>
          <w:szCs w:val="26"/>
        </w:rPr>
        <w:t xml:space="preserve">Распределение жилого </w:t>
      </w:r>
      <w:r>
        <w:rPr>
          <w:rFonts w:ascii="Times New Roman" w:eastAsiaTheme="minorHAnsi" w:hAnsi="Times New Roman"/>
          <w:sz w:val="26"/>
          <w:szCs w:val="26"/>
        </w:rPr>
        <w:t>фонда МО «</w:t>
      </w:r>
      <w:proofErr w:type="spellStart"/>
      <w:r>
        <w:rPr>
          <w:rFonts w:ascii="Times New Roman" w:eastAsiaTheme="minorHAnsi" w:hAnsi="Times New Roman"/>
          <w:sz w:val="26"/>
          <w:szCs w:val="26"/>
        </w:rPr>
        <w:t>Шеговарское</w:t>
      </w:r>
      <w:proofErr w:type="spellEnd"/>
      <w:r>
        <w:rPr>
          <w:rFonts w:ascii="Times New Roman" w:eastAsiaTheme="minorHAnsi" w:hAnsi="Times New Roman"/>
          <w:sz w:val="26"/>
          <w:szCs w:val="26"/>
        </w:rPr>
        <w:t>» приведено в таблице 1.</w:t>
      </w:r>
      <w:r>
        <w:rPr>
          <w:rFonts w:ascii="Times New Roman" w:eastAsiaTheme="minorHAnsi" w:hAnsi="Times New Roman"/>
          <w:sz w:val="23"/>
          <w:szCs w:val="23"/>
          <w:highlight w:val="yellow"/>
        </w:rPr>
        <w:t xml:space="preserve"> </w:t>
      </w:r>
    </w:p>
    <w:p w:rsidR="0023579B" w:rsidRDefault="0023579B" w:rsidP="0023579B">
      <w:pPr>
        <w:pStyle w:val="Default"/>
        <w:jc w:val="both"/>
        <w:rPr>
          <w:rFonts w:eastAsiaTheme="minorHAnsi"/>
          <w:sz w:val="23"/>
          <w:szCs w:val="23"/>
          <w:highlight w:val="yellow"/>
          <w:lang w:eastAsia="en-US"/>
        </w:rPr>
      </w:pPr>
    </w:p>
    <w:p w:rsidR="0023579B" w:rsidRDefault="0023579B" w:rsidP="0023579B">
      <w:pPr>
        <w:jc w:val="both"/>
        <w:rPr>
          <w:rFonts w:ascii="Times New Roman" w:eastAsia="Calibri" w:hAnsi="Times New Roman"/>
          <w:bCs/>
          <w:sz w:val="22"/>
          <w:lang w:eastAsia="ru-RU"/>
        </w:rPr>
      </w:pPr>
      <w:r>
        <w:rPr>
          <w:rFonts w:ascii="Times New Roman" w:hAnsi="Times New Roman"/>
          <w:b/>
          <w:bCs/>
          <w:iCs/>
          <w:color w:val="000000"/>
        </w:rPr>
        <w:t>Таблица 1. Жилищный фонд МО «</w:t>
      </w:r>
      <w:proofErr w:type="spellStart"/>
      <w:r>
        <w:rPr>
          <w:rFonts w:ascii="Times New Roman" w:hAnsi="Times New Roman"/>
          <w:b/>
          <w:bCs/>
          <w:iCs/>
          <w:color w:val="000000"/>
        </w:rPr>
        <w:t>Шеговарское</w:t>
      </w:r>
      <w:proofErr w:type="spellEnd"/>
      <w:r>
        <w:rPr>
          <w:rFonts w:ascii="Times New Roman" w:hAnsi="Times New Roman"/>
          <w:b/>
          <w:bCs/>
          <w:iCs/>
          <w:color w:val="00000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6"/>
        <w:gridCol w:w="1145"/>
        <w:gridCol w:w="2536"/>
        <w:gridCol w:w="2368"/>
        <w:gridCol w:w="1876"/>
      </w:tblGrid>
      <w:tr w:rsidR="0023579B" w:rsidTr="0023579B">
        <w:trPr>
          <w:trHeight w:val="753"/>
        </w:trPr>
        <w:tc>
          <w:tcPr>
            <w:tcW w:w="86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23579B" w:rsidRDefault="0023579B">
            <w:pPr>
              <w:jc w:val="both"/>
              <w:rPr>
                <w:rFonts w:ascii="Times New Roman" w:eastAsia="Calibri" w:hAnsi="Times New Roman"/>
                <w:b/>
                <w:sz w:val="22"/>
                <w:szCs w:val="22"/>
                <w:lang w:eastAsia="en-US"/>
              </w:rPr>
            </w:pPr>
            <w:r>
              <w:rPr>
                <w:rFonts w:ascii="Times New Roman" w:hAnsi="Times New Roman"/>
                <w:b/>
              </w:rPr>
              <w:t>Год ввода дома</w:t>
            </w:r>
          </w:p>
          <w:p w:rsidR="0023579B" w:rsidRDefault="0023579B">
            <w:pPr>
              <w:jc w:val="both"/>
              <w:rPr>
                <w:rFonts w:ascii="Times New Roman" w:eastAsia="Calibri" w:hAnsi="Times New Roman"/>
                <w:b/>
                <w:sz w:val="22"/>
                <w:szCs w:val="22"/>
                <w:lang w:eastAsia="en-US"/>
              </w:rPr>
            </w:pPr>
            <w:r>
              <w:rPr>
                <w:rFonts w:ascii="Times New Roman" w:hAnsi="Times New Roman"/>
                <w:b/>
              </w:rPr>
              <w:t>эксплуатацию</w:t>
            </w:r>
          </w:p>
        </w:tc>
        <w:tc>
          <w:tcPr>
            <w:tcW w:w="59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3579B" w:rsidRDefault="0023579B">
            <w:pPr>
              <w:jc w:val="both"/>
              <w:rPr>
                <w:rFonts w:ascii="Times New Roman" w:eastAsia="Calibri" w:hAnsi="Times New Roman"/>
                <w:b/>
                <w:sz w:val="22"/>
                <w:szCs w:val="22"/>
                <w:lang w:eastAsia="en-US"/>
              </w:rPr>
            </w:pPr>
            <w:r>
              <w:rPr>
                <w:rFonts w:ascii="Times New Roman" w:hAnsi="Times New Roman"/>
                <w:b/>
              </w:rPr>
              <w:t xml:space="preserve">Площадь </w:t>
            </w:r>
          </w:p>
        </w:tc>
        <w:tc>
          <w:tcPr>
            <w:tcW w:w="1325"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3579B" w:rsidRDefault="0023579B">
            <w:pPr>
              <w:jc w:val="both"/>
              <w:rPr>
                <w:rFonts w:ascii="Times New Roman" w:eastAsia="Calibri" w:hAnsi="Times New Roman"/>
                <w:b/>
                <w:sz w:val="22"/>
                <w:szCs w:val="22"/>
                <w:lang w:eastAsia="en-US"/>
              </w:rPr>
            </w:pPr>
            <w:r>
              <w:rPr>
                <w:rFonts w:ascii="Times New Roman" w:hAnsi="Times New Roman"/>
                <w:b/>
              </w:rPr>
              <w:t xml:space="preserve">Количество </w:t>
            </w:r>
            <w:proofErr w:type="gramStart"/>
            <w:r>
              <w:rPr>
                <w:rFonts w:ascii="Times New Roman" w:hAnsi="Times New Roman"/>
                <w:b/>
              </w:rPr>
              <w:t>индивидуальных</w:t>
            </w:r>
            <w:proofErr w:type="gramEnd"/>
            <w:r>
              <w:rPr>
                <w:rFonts w:ascii="Times New Roman" w:hAnsi="Times New Roman"/>
                <w:b/>
              </w:rPr>
              <w:t xml:space="preserve"> </w:t>
            </w:r>
          </w:p>
          <w:p w:rsidR="0023579B" w:rsidRDefault="0023579B">
            <w:pPr>
              <w:jc w:val="both"/>
              <w:rPr>
                <w:rFonts w:ascii="Times New Roman" w:eastAsia="Calibri" w:hAnsi="Times New Roman"/>
                <w:b/>
                <w:sz w:val="22"/>
                <w:szCs w:val="22"/>
                <w:lang w:eastAsia="en-US"/>
              </w:rPr>
            </w:pPr>
            <w:r>
              <w:rPr>
                <w:rFonts w:ascii="Times New Roman" w:hAnsi="Times New Roman"/>
                <w:b/>
              </w:rPr>
              <w:t>жилых домов</w:t>
            </w:r>
          </w:p>
        </w:tc>
        <w:tc>
          <w:tcPr>
            <w:tcW w:w="123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23579B" w:rsidRDefault="0023579B">
            <w:pPr>
              <w:jc w:val="both"/>
              <w:rPr>
                <w:rFonts w:ascii="Times New Roman" w:eastAsia="Calibri" w:hAnsi="Times New Roman"/>
                <w:b/>
                <w:sz w:val="22"/>
                <w:szCs w:val="22"/>
                <w:lang w:eastAsia="en-US"/>
              </w:rPr>
            </w:pPr>
            <w:r>
              <w:rPr>
                <w:rFonts w:ascii="Times New Roman" w:hAnsi="Times New Roman"/>
                <w:b/>
              </w:rPr>
              <w:t>Количество многоквартирных жилых домов</w:t>
            </w:r>
          </w:p>
        </w:tc>
        <w:tc>
          <w:tcPr>
            <w:tcW w:w="98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23579B" w:rsidRDefault="0023579B">
            <w:pPr>
              <w:jc w:val="both"/>
              <w:rPr>
                <w:rFonts w:ascii="Times New Roman" w:eastAsia="Calibri" w:hAnsi="Times New Roman"/>
                <w:b/>
                <w:sz w:val="22"/>
                <w:szCs w:val="22"/>
                <w:lang w:eastAsia="en-US"/>
              </w:rPr>
            </w:pPr>
            <w:r>
              <w:rPr>
                <w:rFonts w:ascii="Times New Roman" w:hAnsi="Times New Roman"/>
                <w:b/>
              </w:rPr>
              <w:t>Процент от общего количества жилых домов</w:t>
            </w:r>
          </w:p>
        </w:tc>
      </w:tr>
      <w:tr w:rsidR="0023579B" w:rsidTr="0023579B">
        <w:trPr>
          <w:trHeight w:val="278"/>
        </w:trPr>
        <w:tc>
          <w:tcPr>
            <w:tcW w:w="860" w:type="pct"/>
            <w:tcBorders>
              <w:top w:val="single" w:sz="4" w:space="0" w:color="auto"/>
              <w:left w:val="single" w:sz="4" w:space="0" w:color="auto"/>
              <w:bottom w:val="single" w:sz="4" w:space="0" w:color="auto"/>
              <w:right w:val="single" w:sz="4" w:space="0" w:color="auto"/>
            </w:tcBorders>
            <w:hideMark/>
          </w:tcPr>
          <w:p w:rsidR="0023579B" w:rsidRDefault="0023579B">
            <w:pPr>
              <w:jc w:val="both"/>
              <w:rPr>
                <w:rFonts w:ascii="Times New Roman" w:eastAsia="Calibri" w:hAnsi="Times New Roman"/>
                <w:sz w:val="22"/>
                <w:szCs w:val="22"/>
                <w:lang w:eastAsia="en-US"/>
              </w:rPr>
            </w:pPr>
            <w:r>
              <w:rPr>
                <w:rFonts w:ascii="Times New Roman" w:hAnsi="Times New Roman"/>
              </w:rPr>
              <w:t>до 1920 г.</w:t>
            </w:r>
          </w:p>
        </w:tc>
        <w:tc>
          <w:tcPr>
            <w:tcW w:w="598" w:type="pct"/>
            <w:tcBorders>
              <w:top w:val="single" w:sz="4" w:space="0" w:color="auto"/>
              <w:left w:val="single" w:sz="4" w:space="0" w:color="auto"/>
              <w:bottom w:val="single" w:sz="4" w:space="0" w:color="auto"/>
              <w:right w:val="single" w:sz="4" w:space="0" w:color="auto"/>
            </w:tcBorders>
            <w:vAlign w:val="center"/>
            <w:hideMark/>
          </w:tcPr>
          <w:p w:rsidR="0023579B" w:rsidRDefault="0023579B">
            <w:pPr>
              <w:jc w:val="both"/>
              <w:rPr>
                <w:rFonts w:ascii="Times New Roman" w:eastAsia="Calibri" w:hAnsi="Times New Roman"/>
                <w:sz w:val="22"/>
                <w:szCs w:val="22"/>
                <w:lang w:eastAsia="en-US"/>
              </w:rPr>
            </w:pPr>
            <w:r>
              <w:rPr>
                <w:rFonts w:ascii="Times New Roman" w:hAnsi="Times New Roman"/>
              </w:rPr>
              <w:t>13,0</w:t>
            </w:r>
          </w:p>
        </w:tc>
        <w:tc>
          <w:tcPr>
            <w:tcW w:w="1325" w:type="pct"/>
            <w:tcBorders>
              <w:top w:val="single" w:sz="4" w:space="0" w:color="auto"/>
              <w:left w:val="single" w:sz="4" w:space="0" w:color="auto"/>
              <w:bottom w:val="single" w:sz="4" w:space="0" w:color="auto"/>
              <w:right w:val="single" w:sz="4" w:space="0" w:color="auto"/>
            </w:tcBorders>
            <w:vAlign w:val="center"/>
            <w:hideMark/>
          </w:tcPr>
          <w:p w:rsidR="0023579B" w:rsidRDefault="0023579B">
            <w:pPr>
              <w:jc w:val="both"/>
              <w:rPr>
                <w:rFonts w:ascii="Times New Roman" w:eastAsia="Calibri" w:hAnsi="Times New Roman"/>
                <w:sz w:val="22"/>
                <w:szCs w:val="22"/>
                <w:lang w:eastAsia="en-US"/>
              </w:rPr>
            </w:pPr>
            <w:r>
              <w:rPr>
                <w:rFonts w:ascii="Times New Roman" w:hAnsi="Times New Roman"/>
              </w:rPr>
              <w:t>199</w:t>
            </w:r>
          </w:p>
        </w:tc>
        <w:tc>
          <w:tcPr>
            <w:tcW w:w="1237" w:type="pct"/>
            <w:tcBorders>
              <w:top w:val="single" w:sz="4" w:space="0" w:color="auto"/>
              <w:left w:val="single" w:sz="4" w:space="0" w:color="auto"/>
              <w:bottom w:val="single" w:sz="4" w:space="0" w:color="auto"/>
              <w:right w:val="single" w:sz="4" w:space="0" w:color="auto"/>
            </w:tcBorders>
            <w:hideMark/>
          </w:tcPr>
          <w:p w:rsidR="0023579B" w:rsidRDefault="0023579B">
            <w:pPr>
              <w:jc w:val="both"/>
              <w:rPr>
                <w:rFonts w:ascii="Times New Roman" w:eastAsia="Calibri" w:hAnsi="Times New Roman"/>
                <w:sz w:val="22"/>
                <w:szCs w:val="22"/>
                <w:lang w:eastAsia="en-US"/>
              </w:rPr>
            </w:pPr>
            <w:r>
              <w:rPr>
                <w:rFonts w:ascii="Times New Roman" w:hAnsi="Times New Roman"/>
              </w:rPr>
              <w:t>1</w:t>
            </w:r>
          </w:p>
        </w:tc>
        <w:tc>
          <w:tcPr>
            <w:tcW w:w="981" w:type="pct"/>
            <w:tcBorders>
              <w:top w:val="single" w:sz="4" w:space="0" w:color="auto"/>
              <w:left w:val="single" w:sz="4" w:space="0" w:color="auto"/>
              <w:bottom w:val="single" w:sz="4" w:space="0" w:color="auto"/>
              <w:right w:val="single" w:sz="4" w:space="0" w:color="auto"/>
            </w:tcBorders>
            <w:hideMark/>
          </w:tcPr>
          <w:p w:rsidR="0023579B" w:rsidRDefault="0023579B">
            <w:pPr>
              <w:jc w:val="both"/>
              <w:rPr>
                <w:rFonts w:ascii="Times New Roman" w:eastAsia="Calibri" w:hAnsi="Times New Roman"/>
                <w:sz w:val="22"/>
                <w:szCs w:val="22"/>
                <w:lang w:eastAsia="en-US"/>
              </w:rPr>
            </w:pPr>
            <w:r>
              <w:rPr>
                <w:rFonts w:ascii="Times New Roman" w:hAnsi="Times New Roman"/>
              </w:rPr>
              <w:t>0,1</w:t>
            </w:r>
          </w:p>
        </w:tc>
      </w:tr>
      <w:tr w:rsidR="0023579B" w:rsidTr="0023579B">
        <w:trPr>
          <w:trHeight w:val="278"/>
        </w:trPr>
        <w:tc>
          <w:tcPr>
            <w:tcW w:w="860" w:type="pct"/>
            <w:tcBorders>
              <w:top w:val="single" w:sz="4" w:space="0" w:color="auto"/>
              <w:left w:val="single" w:sz="4" w:space="0" w:color="auto"/>
              <w:bottom w:val="single" w:sz="4" w:space="0" w:color="auto"/>
              <w:right w:val="single" w:sz="4" w:space="0" w:color="auto"/>
            </w:tcBorders>
            <w:hideMark/>
          </w:tcPr>
          <w:p w:rsidR="0023579B" w:rsidRDefault="0023579B">
            <w:pPr>
              <w:jc w:val="both"/>
              <w:rPr>
                <w:rFonts w:ascii="Times New Roman" w:eastAsia="Calibri" w:hAnsi="Times New Roman"/>
                <w:sz w:val="22"/>
                <w:szCs w:val="22"/>
                <w:lang w:eastAsia="en-US"/>
              </w:rPr>
            </w:pPr>
            <w:r>
              <w:rPr>
                <w:rFonts w:ascii="Times New Roman" w:hAnsi="Times New Roman"/>
              </w:rPr>
              <w:t>1921-1945</w:t>
            </w:r>
          </w:p>
        </w:tc>
        <w:tc>
          <w:tcPr>
            <w:tcW w:w="598" w:type="pct"/>
            <w:tcBorders>
              <w:top w:val="single" w:sz="4" w:space="0" w:color="auto"/>
              <w:left w:val="single" w:sz="4" w:space="0" w:color="auto"/>
              <w:bottom w:val="single" w:sz="4" w:space="0" w:color="auto"/>
              <w:right w:val="single" w:sz="4" w:space="0" w:color="auto"/>
            </w:tcBorders>
            <w:vAlign w:val="center"/>
            <w:hideMark/>
          </w:tcPr>
          <w:p w:rsidR="0023579B" w:rsidRDefault="0023579B">
            <w:pPr>
              <w:jc w:val="both"/>
              <w:rPr>
                <w:rFonts w:ascii="Times New Roman" w:eastAsia="Calibri" w:hAnsi="Times New Roman"/>
                <w:sz w:val="22"/>
                <w:szCs w:val="22"/>
                <w:lang w:eastAsia="en-US"/>
              </w:rPr>
            </w:pPr>
            <w:r>
              <w:rPr>
                <w:rFonts w:ascii="Times New Roman" w:hAnsi="Times New Roman"/>
              </w:rPr>
              <w:t>5,4</w:t>
            </w:r>
          </w:p>
        </w:tc>
        <w:tc>
          <w:tcPr>
            <w:tcW w:w="1325" w:type="pct"/>
            <w:tcBorders>
              <w:top w:val="single" w:sz="4" w:space="0" w:color="auto"/>
              <w:left w:val="single" w:sz="4" w:space="0" w:color="auto"/>
              <w:bottom w:val="single" w:sz="4" w:space="0" w:color="auto"/>
              <w:right w:val="single" w:sz="4" w:space="0" w:color="auto"/>
            </w:tcBorders>
            <w:vAlign w:val="center"/>
            <w:hideMark/>
          </w:tcPr>
          <w:p w:rsidR="0023579B" w:rsidRDefault="0023579B">
            <w:pPr>
              <w:jc w:val="both"/>
              <w:rPr>
                <w:rFonts w:ascii="Times New Roman" w:eastAsia="Calibri" w:hAnsi="Times New Roman"/>
                <w:sz w:val="22"/>
                <w:szCs w:val="22"/>
                <w:lang w:eastAsia="en-US"/>
              </w:rPr>
            </w:pPr>
            <w:r>
              <w:rPr>
                <w:rFonts w:ascii="Times New Roman" w:hAnsi="Times New Roman"/>
              </w:rPr>
              <w:t>89</w:t>
            </w:r>
          </w:p>
        </w:tc>
        <w:tc>
          <w:tcPr>
            <w:tcW w:w="1237" w:type="pct"/>
            <w:tcBorders>
              <w:top w:val="single" w:sz="4" w:space="0" w:color="auto"/>
              <w:left w:val="single" w:sz="4" w:space="0" w:color="auto"/>
              <w:bottom w:val="single" w:sz="4" w:space="0" w:color="auto"/>
              <w:right w:val="single" w:sz="4" w:space="0" w:color="auto"/>
            </w:tcBorders>
            <w:hideMark/>
          </w:tcPr>
          <w:p w:rsidR="0023579B" w:rsidRDefault="0023579B">
            <w:pPr>
              <w:jc w:val="both"/>
              <w:rPr>
                <w:rFonts w:ascii="Times New Roman" w:eastAsia="Calibri" w:hAnsi="Times New Roman"/>
                <w:sz w:val="22"/>
                <w:szCs w:val="22"/>
                <w:lang w:eastAsia="en-US"/>
              </w:rPr>
            </w:pPr>
            <w:r>
              <w:rPr>
                <w:rFonts w:ascii="Times New Roman" w:hAnsi="Times New Roman"/>
              </w:rPr>
              <w:t>1</w:t>
            </w:r>
          </w:p>
        </w:tc>
        <w:tc>
          <w:tcPr>
            <w:tcW w:w="981" w:type="pct"/>
            <w:tcBorders>
              <w:top w:val="single" w:sz="4" w:space="0" w:color="auto"/>
              <w:left w:val="single" w:sz="4" w:space="0" w:color="auto"/>
              <w:bottom w:val="single" w:sz="4" w:space="0" w:color="auto"/>
              <w:right w:val="single" w:sz="4" w:space="0" w:color="auto"/>
            </w:tcBorders>
            <w:hideMark/>
          </w:tcPr>
          <w:p w:rsidR="0023579B" w:rsidRDefault="0023579B">
            <w:pPr>
              <w:jc w:val="both"/>
              <w:rPr>
                <w:rFonts w:ascii="Times New Roman" w:eastAsia="Calibri" w:hAnsi="Times New Roman"/>
                <w:sz w:val="22"/>
                <w:szCs w:val="22"/>
                <w:lang w:eastAsia="en-US"/>
              </w:rPr>
            </w:pPr>
            <w:r>
              <w:rPr>
                <w:rFonts w:ascii="Times New Roman" w:hAnsi="Times New Roman"/>
              </w:rPr>
              <w:t>0,1</w:t>
            </w:r>
          </w:p>
        </w:tc>
      </w:tr>
      <w:tr w:rsidR="0023579B" w:rsidTr="0023579B">
        <w:trPr>
          <w:trHeight w:val="293"/>
        </w:trPr>
        <w:tc>
          <w:tcPr>
            <w:tcW w:w="860" w:type="pct"/>
            <w:tcBorders>
              <w:top w:val="single" w:sz="4" w:space="0" w:color="auto"/>
              <w:left w:val="single" w:sz="4" w:space="0" w:color="auto"/>
              <w:bottom w:val="single" w:sz="4" w:space="0" w:color="auto"/>
              <w:right w:val="single" w:sz="4" w:space="0" w:color="auto"/>
            </w:tcBorders>
            <w:hideMark/>
          </w:tcPr>
          <w:p w:rsidR="0023579B" w:rsidRDefault="0023579B">
            <w:pPr>
              <w:jc w:val="both"/>
              <w:rPr>
                <w:rFonts w:ascii="Times New Roman" w:eastAsia="Calibri" w:hAnsi="Times New Roman"/>
                <w:sz w:val="22"/>
                <w:szCs w:val="22"/>
                <w:lang w:eastAsia="en-US"/>
              </w:rPr>
            </w:pPr>
            <w:r>
              <w:rPr>
                <w:rFonts w:ascii="Times New Roman" w:hAnsi="Times New Roman"/>
              </w:rPr>
              <w:t>1946-1970</w:t>
            </w:r>
          </w:p>
        </w:tc>
        <w:tc>
          <w:tcPr>
            <w:tcW w:w="598" w:type="pct"/>
            <w:tcBorders>
              <w:top w:val="single" w:sz="4" w:space="0" w:color="auto"/>
              <w:left w:val="single" w:sz="4" w:space="0" w:color="auto"/>
              <w:bottom w:val="single" w:sz="4" w:space="0" w:color="auto"/>
              <w:right w:val="single" w:sz="4" w:space="0" w:color="auto"/>
            </w:tcBorders>
            <w:vAlign w:val="center"/>
            <w:hideMark/>
          </w:tcPr>
          <w:p w:rsidR="0023579B" w:rsidRDefault="0023579B">
            <w:pPr>
              <w:jc w:val="both"/>
              <w:rPr>
                <w:rFonts w:ascii="Times New Roman" w:eastAsia="Calibri" w:hAnsi="Times New Roman"/>
                <w:sz w:val="22"/>
                <w:szCs w:val="22"/>
                <w:lang w:eastAsia="en-US"/>
              </w:rPr>
            </w:pPr>
            <w:r>
              <w:rPr>
                <w:rFonts w:ascii="Times New Roman" w:hAnsi="Times New Roman"/>
              </w:rPr>
              <w:t>11,2</w:t>
            </w:r>
          </w:p>
        </w:tc>
        <w:tc>
          <w:tcPr>
            <w:tcW w:w="1325" w:type="pct"/>
            <w:tcBorders>
              <w:top w:val="single" w:sz="4" w:space="0" w:color="auto"/>
              <w:left w:val="single" w:sz="4" w:space="0" w:color="auto"/>
              <w:bottom w:val="single" w:sz="4" w:space="0" w:color="auto"/>
              <w:right w:val="single" w:sz="4" w:space="0" w:color="auto"/>
            </w:tcBorders>
            <w:vAlign w:val="center"/>
            <w:hideMark/>
          </w:tcPr>
          <w:p w:rsidR="0023579B" w:rsidRDefault="0023579B">
            <w:pPr>
              <w:jc w:val="both"/>
              <w:rPr>
                <w:rFonts w:ascii="Times New Roman" w:eastAsia="Calibri" w:hAnsi="Times New Roman"/>
                <w:sz w:val="22"/>
                <w:szCs w:val="22"/>
                <w:lang w:eastAsia="en-US"/>
              </w:rPr>
            </w:pPr>
            <w:r>
              <w:rPr>
                <w:rFonts w:ascii="Times New Roman" w:hAnsi="Times New Roman"/>
              </w:rPr>
              <w:t>175</w:t>
            </w:r>
          </w:p>
        </w:tc>
        <w:tc>
          <w:tcPr>
            <w:tcW w:w="1237" w:type="pct"/>
            <w:tcBorders>
              <w:top w:val="single" w:sz="4" w:space="0" w:color="auto"/>
              <w:left w:val="single" w:sz="4" w:space="0" w:color="auto"/>
              <w:bottom w:val="single" w:sz="4" w:space="0" w:color="auto"/>
              <w:right w:val="single" w:sz="4" w:space="0" w:color="auto"/>
            </w:tcBorders>
            <w:hideMark/>
          </w:tcPr>
          <w:p w:rsidR="0023579B" w:rsidRDefault="0023579B">
            <w:pPr>
              <w:jc w:val="both"/>
              <w:rPr>
                <w:rFonts w:ascii="Times New Roman" w:eastAsia="Calibri" w:hAnsi="Times New Roman"/>
                <w:sz w:val="22"/>
                <w:szCs w:val="22"/>
                <w:lang w:eastAsia="en-US"/>
              </w:rPr>
            </w:pPr>
            <w:r>
              <w:rPr>
                <w:rFonts w:ascii="Times New Roman" w:hAnsi="Times New Roman"/>
              </w:rPr>
              <w:t>33</w:t>
            </w:r>
          </w:p>
        </w:tc>
        <w:tc>
          <w:tcPr>
            <w:tcW w:w="981" w:type="pct"/>
            <w:tcBorders>
              <w:top w:val="single" w:sz="4" w:space="0" w:color="auto"/>
              <w:left w:val="single" w:sz="4" w:space="0" w:color="auto"/>
              <w:bottom w:val="single" w:sz="4" w:space="0" w:color="auto"/>
              <w:right w:val="single" w:sz="4" w:space="0" w:color="auto"/>
            </w:tcBorders>
            <w:hideMark/>
          </w:tcPr>
          <w:p w:rsidR="0023579B" w:rsidRDefault="0023579B">
            <w:pPr>
              <w:jc w:val="both"/>
              <w:rPr>
                <w:rFonts w:ascii="Times New Roman" w:eastAsia="Calibri" w:hAnsi="Times New Roman"/>
                <w:sz w:val="22"/>
                <w:szCs w:val="22"/>
                <w:lang w:eastAsia="en-US"/>
              </w:rPr>
            </w:pPr>
            <w:r>
              <w:rPr>
                <w:rFonts w:ascii="Times New Roman" w:hAnsi="Times New Roman"/>
              </w:rPr>
              <w:t>4,4</w:t>
            </w:r>
          </w:p>
        </w:tc>
      </w:tr>
      <w:tr w:rsidR="0023579B" w:rsidTr="0023579B">
        <w:trPr>
          <w:trHeight w:val="278"/>
        </w:trPr>
        <w:tc>
          <w:tcPr>
            <w:tcW w:w="860" w:type="pct"/>
            <w:tcBorders>
              <w:top w:val="single" w:sz="4" w:space="0" w:color="auto"/>
              <w:left w:val="single" w:sz="4" w:space="0" w:color="auto"/>
              <w:bottom w:val="single" w:sz="4" w:space="0" w:color="auto"/>
              <w:right w:val="single" w:sz="4" w:space="0" w:color="auto"/>
            </w:tcBorders>
            <w:hideMark/>
          </w:tcPr>
          <w:p w:rsidR="0023579B" w:rsidRDefault="0023579B">
            <w:pPr>
              <w:jc w:val="both"/>
              <w:rPr>
                <w:rFonts w:ascii="Times New Roman" w:eastAsia="Calibri" w:hAnsi="Times New Roman"/>
                <w:sz w:val="22"/>
                <w:szCs w:val="22"/>
                <w:lang w:eastAsia="en-US"/>
              </w:rPr>
            </w:pPr>
            <w:r>
              <w:rPr>
                <w:rFonts w:ascii="Times New Roman" w:hAnsi="Times New Roman"/>
              </w:rPr>
              <w:t>1971-1995</w:t>
            </w:r>
          </w:p>
        </w:tc>
        <w:tc>
          <w:tcPr>
            <w:tcW w:w="598" w:type="pct"/>
            <w:tcBorders>
              <w:top w:val="single" w:sz="4" w:space="0" w:color="auto"/>
              <w:left w:val="single" w:sz="4" w:space="0" w:color="auto"/>
              <w:bottom w:val="single" w:sz="4" w:space="0" w:color="auto"/>
              <w:right w:val="single" w:sz="4" w:space="0" w:color="auto"/>
            </w:tcBorders>
            <w:vAlign w:val="center"/>
            <w:hideMark/>
          </w:tcPr>
          <w:p w:rsidR="0023579B" w:rsidRDefault="0023579B">
            <w:pPr>
              <w:jc w:val="both"/>
              <w:rPr>
                <w:rFonts w:ascii="Times New Roman" w:eastAsia="Calibri" w:hAnsi="Times New Roman"/>
                <w:sz w:val="22"/>
                <w:szCs w:val="22"/>
                <w:lang w:eastAsia="en-US"/>
              </w:rPr>
            </w:pPr>
            <w:r>
              <w:rPr>
                <w:rFonts w:ascii="Times New Roman" w:hAnsi="Times New Roman"/>
              </w:rPr>
              <w:t>24,1</w:t>
            </w:r>
          </w:p>
        </w:tc>
        <w:tc>
          <w:tcPr>
            <w:tcW w:w="1325" w:type="pct"/>
            <w:tcBorders>
              <w:top w:val="single" w:sz="4" w:space="0" w:color="auto"/>
              <w:left w:val="single" w:sz="4" w:space="0" w:color="auto"/>
              <w:bottom w:val="single" w:sz="4" w:space="0" w:color="auto"/>
              <w:right w:val="single" w:sz="4" w:space="0" w:color="auto"/>
            </w:tcBorders>
            <w:vAlign w:val="center"/>
            <w:hideMark/>
          </w:tcPr>
          <w:p w:rsidR="0023579B" w:rsidRDefault="0023579B">
            <w:pPr>
              <w:jc w:val="both"/>
              <w:rPr>
                <w:rFonts w:ascii="Times New Roman" w:eastAsia="Calibri" w:hAnsi="Times New Roman"/>
                <w:sz w:val="22"/>
                <w:szCs w:val="22"/>
                <w:lang w:eastAsia="en-US"/>
              </w:rPr>
            </w:pPr>
            <w:r>
              <w:rPr>
                <w:rFonts w:ascii="Times New Roman" w:hAnsi="Times New Roman"/>
              </w:rPr>
              <w:t>125</w:t>
            </w:r>
          </w:p>
        </w:tc>
        <w:tc>
          <w:tcPr>
            <w:tcW w:w="1237" w:type="pct"/>
            <w:tcBorders>
              <w:top w:val="single" w:sz="4" w:space="0" w:color="auto"/>
              <w:left w:val="single" w:sz="4" w:space="0" w:color="auto"/>
              <w:bottom w:val="single" w:sz="4" w:space="0" w:color="auto"/>
              <w:right w:val="single" w:sz="4" w:space="0" w:color="auto"/>
            </w:tcBorders>
            <w:hideMark/>
          </w:tcPr>
          <w:p w:rsidR="0023579B" w:rsidRDefault="0023579B">
            <w:pPr>
              <w:jc w:val="both"/>
              <w:rPr>
                <w:rFonts w:ascii="Times New Roman" w:eastAsia="Calibri" w:hAnsi="Times New Roman"/>
                <w:sz w:val="22"/>
                <w:szCs w:val="22"/>
                <w:lang w:eastAsia="en-US"/>
              </w:rPr>
            </w:pPr>
            <w:r>
              <w:rPr>
                <w:rFonts w:ascii="Times New Roman" w:hAnsi="Times New Roman"/>
              </w:rPr>
              <w:t>78</w:t>
            </w:r>
          </w:p>
        </w:tc>
        <w:tc>
          <w:tcPr>
            <w:tcW w:w="981" w:type="pct"/>
            <w:tcBorders>
              <w:top w:val="single" w:sz="4" w:space="0" w:color="auto"/>
              <w:left w:val="single" w:sz="4" w:space="0" w:color="auto"/>
              <w:bottom w:val="single" w:sz="4" w:space="0" w:color="auto"/>
              <w:right w:val="single" w:sz="4" w:space="0" w:color="auto"/>
            </w:tcBorders>
            <w:hideMark/>
          </w:tcPr>
          <w:p w:rsidR="0023579B" w:rsidRDefault="0023579B">
            <w:pPr>
              <w:jc w:val="both"/>
              <w:rPr>
                <w:rFonts w:ascii="Times New Roman" w:eastAsia="Calibri" w:hAnsi="Times New Roman"/>
                <w:sz w:val="22"/>
                <w:szCs w:val="22"/>
                <w:lang w:eastAsia="en-US"/>
              </w:rPr>
            </w:pPr>
            <w:r>
              <w:rPr>
                <w:rFonts w:ascii="Times New Roman" w:hAnsi="Times New Roman"/>
              </w:rPr>
              <w:t>10,3</w:t>
            </w:r>
          </w:p>
        </w:tc>
      </w:tr>
      <w:tr w:rsidR="0023579B" w:rsidTr="0023579B">
        <w:trPr>
          <w:trHeight w:val="293"/>
        </w:trPr>
        <w:tc>
          <w:tcPr>
            <w:tcW w:w="860" w:type="pct"/>
            <w:tcBorders>
              <w:top w:val="single" w:sz="4" w:space="0" w:color="auto"/>
              <w:left w:val="single" w:sz="4" w:space="0" w:color="auto"/>
              <w:bottom w:val="single" w:sz="4" w:space="0" w:color="auto"/>
              <w:right w:val="single" w:sz="4" w:space="0" w:color="auto"/>
            </w:tcBorders>
            <w:hideMark/>
          </w:tcPr>
          <w:p w:rsidR="0023579B" w:rsidRDefault="0023579B">
            <w:pPr>
              <w:jc w:val="both"/>
              <w:rPr>
                <w:rFonts w:ascii="Times New Roman" w:eastAsia="Calibri" w:hAnsi="Times New Roman"/>
                <w:sz w:val="22"/>
                <w:szCs w:val="22"/>
                <w:lang w:eastAsia="en-US"/>
              </w:rPr>
            </w:pPr>
            <w:r>
              <w:rPr>
                <w:rFonts w:ascii="Times New Roman" w:hAnsi="Times New Roman"/>
              </w:rPr>
              <w:t xml:space="preserve">после 1995 г. </w:t>
            </w:r>
          </w:p>
        </w:tc>
        <w:tc>
          <w:tcPr>
            <w:tcW w:w="598" w:type="pct"/>
            <w:tcBorders>
              <w:top w:val="single" w:sz="4" w:space="0" w:color="auto"/>
              <w:left w:val="single" w:sz="4" w:space="0" w:color="auto"/>
              <w:bottom w:val="single" w:sz="4" w:space="0" w:color="auto"/>
              <w:right w:val="single" w:sz="4" w:space="0" w:color="auto"/>
            </w:tcBorders>
            <w:vAlign w:val="center"/>
            <w:hideMark/>
          </w:tcPr>
          <w:p w:rsidR="0023579B" w:rsidRDefault="0023579B">
            <w:pPr>
              <w:jc w:val="both"/>
              <w:rPr>
                <w:rFonts w:ascii="Times New Roman" w:eastAsia="Calibri" w:hAnsi="Times New Roman"/>
                <w:sz w:val="22"/>
                <w:szCs w:val="22"/>
                <w:lang w:eastAsia="en-US"/>
              </w:rPr>
            </w:pPr>
            <w:r>
              <w:rPr>
                <w:rFonts w:ascii="Times New Roman" w:hAnsi="Times New Roman"/>
              </w:rPr>
              <w:t>4,0</w:t>
            </w:r>
          </w:p>
        </w:tc>
        <w:tc>
          <w:tcPr>
            <w:tcW w:w="1325" w:type="pct"/>
            <w:tcBorders>
              <w:top w:val="single" w:sz="4" w:space="0" w:color="auto"/>
              <w:left w:val="single" w:sz="4" w:space="0" w:color="auto"/>
              <w:bottom w:val="single" w:sz="4" w:space="0" w:color="auto"/>
              <w:right w:val="single" w:sz="4" w:space="0" w:color="auto"/>
            </w:tcBorders>
            <w:vAlign w:val="center"/>
            <w:hideMark/>
          </w:tcPr>
          <w:p w:rsidR="0023579B" w:rsidRDefault="0023579B">
            <w:pPr>
              <w:jc w:val="both"/>
              <w:rPr>
                <w:rFonts w:ascii="Times New Roman" w:eastAsia="Calibri" w:hAnsi="Times New Roman"/>
                <w:sz w:val="22"/>
                <w:szCs w:val="22"/>
                <w:lang w:eastAsia="en-US"/>
              </w:rPr>
            </w:pPr>
            <w:r>
              <w:rPr>
                <w:rFonts w:ascii="Times New Roman" w:hAnsi="Times New Roman"/>
              </w:rPr>
              <w:t>53</w:t>
            </w:r>
          </w:p>
        </w:tc>
        <w:tc>
          <w:tcPr>
            <w:tcW w:w="1237" w:type="pct"/>
            <w:tcBorders>
              <w:top w:val="single" w:sz="4" w:space="0" w:color="auto"/>
              <w:left w:val="single" w:sz="4" w:space="0" w:color="auto"/>
              <w:bottom w:val="single" w:sz="4" w:space="0" w:color="auto"/>
              <w:right w:val="single" w:sz="4" w:space="0" w:color="auto"/>
            </w:tcBorders>
            <w:hideMark/>
          </w:tcPr>
          <w:p w:rsidR="0023579B" w:rsidRDefault="0023579B">
            <w:pPr>
              <w:jc w:val="both"/>
              <w:rPr>
                <w:rFonts w:ascii="Times New Roman" w:eastAsia="Calibri" w:hAnsi="Times New Roman"/>
                <w:sz w:val="22"/>
                <w:szCs w:val="22"/>
                <w:lang w:eastAsia="en-US"/>
              </w:rPr>
            </w:pPr>
            <w:r>
              <w:rPr>
                <w:rFonts w:ascii="Times New Roman" w:hAnsi="Times New Roman"/>
              </w:rPr>
              <w:t>1</w:t>
            </w:r>
          </w:p>
        </w:tc>
        <w:tc>
          <w:tcPr>
            <w:tcW w:w="981" w:type="pct"/>
            <w:tcBorders>
              <w:top w:val="single" w:sz="4" w:space="0" w:color="auto"/>
              <w:left w:val="single" w:sz="4" w:space="0" w:color="auto"/>
              <w:bottom w:val="single" w:sz="4" w:space="0" w:color="auto"/>
              <w:right w:val="single" w:sz="4" w:space="0" w:color="auto"/>
            </w:tcBorders>
            <w:hideMark/>
          </w:tcPr>
          <w:p w:rsidR="0023579B" w:rsidRDefault="0023579B">
            <w:pPr>
              <w:jc w:val="both"/>
              <w:rPr>
                <w:rFonts w:ascii="Times New Roman" w:eastAsia="Calibri" w:hAnsi="Times New Roman"/>
                <w:sz w:val="22"/>
                <w:szCs w:val="22"/>
                <w:lang w:eastAsia="en-US"/>
              </w:rPr>
            </w:pPr>
            <w:r>
              <w:rPr>
                <w:rFonts w:ascii="Times New Roman" w:hAnsi="Times New Roman"/>
              </w:rPr>
              <w:t>0,1</w:t>
            </w:r>
          </w:p>
        </w:tc>
      </w:tr>
    </w:tbl>
    <w:p w:rsidR="0023579B" w:rsidRDefault="0023579B" w:rsidP="0023579B">
      <w:pPr>
        <w:jc w:val="right"/>
        <w:rPr>
          <w:rFonts w:ascii="Times New Roman" w:eastAsia="Calibri" w:hAnsi="Times New Roman"/>
          <w:b/>
          <w:sz w:val="22"/>
          <w:lang w:eastAsia="en-US"/>
        </w:rPr>
      </w:pPr>
      <w:r>
        <w:rPr>
          <w:rFonts w:ascii="Times New Roman" w:hAnsi="Times New Roman"/>
          <w:b/>
        </w:rPr>
        <w:t>Таблица 2. Уровень благоустройства жилого фонда МО «</w:t>
      </w:r>
      <w:proofErr w:type="spellStart"/>
      <w:r>
        <w:rPr>
          <w:rFonts w:ascii="Times New Roman" w:hAnsi="Times New Roman"/>
          <w:b/>
        </w:rPr>
        <w:t>Шеговарское</w:t>
      </w:r>
      <w:proofErr w:type="spellEnd"/>
      <w:r>
        <w:rPr>
          <w:rFonts w:ascii="Times New Roman" w:hAnsi="Times New Roman"/>
          <w:b/>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6"/>
        <w:gridCol w:w="3871"/>
        <w:gridCol w:w="1939"/>
        <w:gridCol w:w="2845"/>
      </w:tblGrid>
      <w:tr w:rsidR="0023579B" w:rsidTr="0023579B">
        <w:tc>
          <w:tcPr>
            <w:tcW w:w="47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23579B" w:rsidRDefault="0023579B">
            <w:pPr>
              <w:spacing w:after="200"/>
              <w:jc w:val="center"/>
              <w:rPr>
                <w:rFonts w:ascii="Times New Roman" w:eastAsia="Calibri" w:hAnsi="Times New Roman"/>
                <w:b/>
                <w:sz w:val="22"/>
                <w:szCs w:val="22"/>
                <w:lang w:eastAsia="en-US"/>
              </w:rPr>
            </w:pPr>
            <w:r>
              <w:rPr>
                <w:rFonts w:ascii="Times New Roman" w:hAnsi="Times New Roman"/>
                <w:b/>
              </w:rPr>
              <w:t xml:space="preserve">№ </w:t>
            </w:r>
            <w:proofErr w:type="gramStart"/>
            <w:r>
              <w:rPr>
                <w:rFonts w:ascii="Times New Roman" w:hAnsi="Times New Roman"/>
                <w:b/>
              </w:rPr>
              <w:t>п</w:t>
            </w:r>
            <w:proofErr w:type="gramEnd"/>
            <w:r>
              <w:rPr>
                <w:rFonts w:ascii="Times New Roman" w:hAnsi="Times New Roman"/>
                <w:b/>
              </w:rPr>
              <w:t>/п</w:t>
            </w:r>
          </w:p>
        </w:tc>
        <w:tc>
          <w:tcPr>
            <w:tcW w:w="202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3579B" w:rsidRDefault="0023579B">
            <w:pPr>
              <w:spacing w:after="200"/>
              <w:jc w:val="center"/>
              <w:rPr>
                <w:rFonts w:ascii="Times New Roman" w:eastAsia="Calibri" w:hAnsi="Times New Roman"/>
                <w:b/>
                <w:sz w:val="22"/>
                <w:szCs w:val="22"/>
                <w:lang w:eastAsia="en-US"/>
              </w:rPr>
            </w:pPr>
            <w:r>
              <w:rPr>
                <w:rFonts w:ascii="Times New Roman" w:hAnsi="Times New Roman"/>
                <w:b/>
              </w:rPr>
              <w:t>Уровень обеспеченности</w:t>
            </w:r>
          </w:p>
        </w:tc>
        <w:tc>
          <w:tcPr>
            <w:tcW w:w="1013"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3579B" w:rsidRDefault="0023579B">
            <w:pPr>
              <w:spacing w:after="200"/>
              <w:jc w:val="center"/>
              <w:rPr>
                <w:rFonts w:ascii="Times New Roman" w:eastAsia="Calibri" w:hAnsi="Times New Roman"/>
                <w:b/>
                <w:sz w:val="22"/>
                <w:szCs w:val="22"/>
                <w:vertAlign w:val="superscript"/>
                <w:lang w:eastAsia="en-US"/>
              </w:rPr>
            </w:pPr>
            <w:r>
              <w:rPr>
                <w:rFonts w:ascii="Times New Roman" w:hAnsi="Times New Roman"/>
                <w:b/>
              </w:rPr>
              <w:t>тыс. м</w:t>
            </w:r>
            <w:proofErr w:type="gramStart"/>
            <w:r>
              <w:rPr>
                <w:rFonts w:ascii="Times New Roman" w:hAnsi="Times New Roman"/>
                <w:b/>
                <w:vertAlign w:val="superscript"/>
              </w:rPr>
              <w:t>2</w:t>
            </w:r>
            <w:proofErr w:type="gramEnd"/>
          </w:p>
        </w:tc>
        <w:tc>
          <w:tcPr>
            <w:tcW w:w="14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23579B" w:rsidRDefault="0023579B">
            <w:pPr>
              <w:spacing w:after="200"/>
              <w:jc w:val="center"/>
              <w:rPr>
                <w:rFonts w:ascii="Times New Roman" w:eastAsia="Calibri" w:hAnsi="Times New Roman"/>
                <w:b/>
                <w:sz w:val="22"/>
                <w:szCs w:val="22"/>
                <w:lang w:eastAsia="en-US"/>
              </w:rPr>
            </w:pPr>
            <w:r>
              <w:rPr>
                <w:rFonts w:ascii="Times New Roman" w:hAnsi="Times New Roman"/>
                <w:b/>
              </w:rPr>
              <w:t>% от всего жилого фонда</w:t>
            </w:r>
          </w:p>
        </w:tc>
      </w:tr>
      <w:tr w:rsidR="0023579B" w:rsidTr="0023579B">
        <w:trPr>
          <w:trHeight w:val="392"/>
        </w:trPr>
        <w:tc>
          <w:tcPr>
            <w:tcW w:w="479" w:type="pct"/>
            <w:tcBorders>
              <w:top w:val="single" w:sz="4" w:space="0" w:color="auto"/>
              <w:left w:val="single" w:sz="4" w:space="0" w:color="auto"/>
              <w:bottom w:val="single" w:sz="4" w:space="0" w:color="auto"/>
              <w:right w:val="single" w:sz="4" w:space="0" w:color="auto"/>
            </w:tcBorders>
            <w:hideMark/>
          </w:tcPr>
          <w:p w:rsidR="0023579B" w:rsidRDefault="0023579B">
            <w:pPr>
              <w:spacing w:after="200"/>
              <w:rPr>
                <w:rFonts w:ascii="Times New Roman" w:eastAsia="Calibri" w:hAnsi="Times New Roman"/>
                <w:sz w:val="22"/>
                <w:szCs w:val="22"/>
                <w:lang w:eastAsia="en-US"/>
              </w:rPr>
            </w:pPr>
            <w:r>
              <w:rPr>
                <w:rFonts w:ascii="Times New Roman" w:hAnsi="Times New Roman"/>
              </w:rPr>
              <w:t>1</w:t>
            </w:r>
          </w:p>
        </w:tc>
        <w:tc>
          <w:tcPr>
            <w:tcW w:w="2022" w:type="pct"/>
            <w:tcBorders>
              <w:top w:val="single" w:sz="4" w:space="0" w:color="auto"/>
              <w:left w:val="single" w:sz="4" w:space="0" w:color="auto"/>
              <w:bottom w:val="single" w:sz="4" w:space="0" w:color="auto"/>
              <w:right w:val="single" w:sz="4" w:space="0" w:color="auto"/>
            </w:tcBorders>
            <w:hideMark/>
          </w:tcPr>
          <w:p w:rsidR="0023579B" w:rsidRDefault="0023579B">
            <w:pPr>
              <w:spacing w:after="200"/>
              <w:rPr>
                <w:rFonts w:ascii="Times New Roman" w:eastAsia="Calibri" w:hAnsi="Times New Roman"/>
                <w:sz w:val="22"/>
                <w:szCs w:val="22"/>
                <w:lang w:eastAsia="en-US"/>
              </w:rPr>
            </w:pPr>
            <w:r>
              <w:rPr>
                <w:rFonts w:ascii="Times New Roman" w:hAnsi="Times New Roman"/>
              </w:rPr>
              <w:t xml:space="preserve">Водопроводом </w:t>
            </w:r>
            <w:r>
              <w:rPr>
                <w:rFonts w:ascii="Times New Roman" w:hAnsi="Times New Roman"/>
              </w:rPr>
              <w:tab/>
            </w:r>
            <w:r>
              <w:rPr>
                <w:rFonts w:ascii="Times New Roman" w:hAnsi="Times New Roman"/>
              </w:rPr>
              <w:tab/>
            </w:r>
            <w:r>
              <w:rPr>
                <w:rFonts w:ascii="Times New Roman" w:hAnsi="Times New Roman"/>
              </w:rPr>
              <w:tab/>
            </w:r>
          </w:p>
        </w:tc>
        <w:tc>
          <w:tcPr>
            <w:tcW w:w="1013" w:type="pct"/>
            <w:tcBorders>
              <w:top w:val="single" w:sz="4" w:space="0" w:color="auto"/>
              <w:left w:val="single" w:sz="4" w:space="0" w:color="auto"/>
              <w:bottom w:val="single" w:sz="4" w:space="0" w:color="auto"/>
              <w:right w:val="single" w:sz="4" w:space="0" w:color="auto"/>
            </w:tcBorders>
            <w:vAlign w:val="center"/>
            <w:hideMark/>
          </w:tcPr>
          <w:p w:rsidR="0023579B" w:rsidRDefault="0023579B">
            <w:pPr>
              <w:spacing w:after="200"/>
              <w:ind w:left="-2448" w:firstLine="2448"/>
              <w:jc w:val="center"/>
              <w:rPr>
                <w:rFonts w:ascii="Times New Roman" w:eastAsia="Calibri" w:hAnsi="Times New Roman"/>
                <w:sz w:val="22"/>
                <w:szCs w:val="22"/>
                <w:lang w:eastAsia="en-US"/>
              </w:rPr>
            </w:pPr>
            <w:r>
              <w:rPr>
                <w:rFonts w:ascii="Times New Roman" w:hAnsi="Times New Roman"/>
              </w:rPr>
              <w:t>5,8</w:t>
            </w:r>
          </w:p>
        </w:tc>
        <w:tc>
          <w:tcPr>
            <w:tcW w:w="1486" w:type="pct"/>
            <w:tcBorders>
              <w:top w:val="single" w:sz="4" w:space="0" w:color="auto"/>
              <w:left w:val="single" w:sz="4" w:space="0" w:color="auto"/>
              <w:bottom w:val="single" w:sz="4" w:space="0" w:color="auto"/>
              <w:right w:val="single" w:sz="4" w:space="0" w:color="auto"/>
            </w:tcBorders>
            <w:hideMark/>
          </w:tcPr>
          <w:p w:rsidR="0023579B" w:rsidRDefault="0023579B">
            <w:pPr>
              <w:spacing w:after="200"/>
              <w:jc w:val="center"/>
              <w:rPr>
                <w:rFonts w:ascii="Times New Roman" w:eastAsia="Calibri" w:hAnsi="Times New Roman"/>
                <w:sz w:val="22"/>
                <w:szCs w:val="22"/>
                <w:lang w:eastAsia="en-US"/>
              </w:rPr>
            </w:pPr>
            <w:r>
              <w:rPr>
                <w:rFonts w:ascii="Times New Roman" w:hAnsi="Times New Roman"/>
              </w:rPr>
              <w:t>10,1</w:t>
            </w:r>
          </w:p>
        </w:tc>
      </w:tr>
      <w:tr w:rsidR="0023579B" w:rsidTr="0023579B">
        <w:trPr>
          <w:trHeight w:val="342"/>
        </w:trPr>
        <w:tc>
          <w:tcPr>
            <w:tcW w:w="479" w:type="pct"/>
            <w:tcBorders>
              <w:top w:val="single" w:sz="4" w:space="0" w:color="auto"/>
              <w:left w:val="single" w:sz="4" w:space="0" w:color="auto"/>
              <w:bottom w:val="single" w:sz="4" w:space="0" w:color="auto"/>
              <w:right w:val="single" w:sz="4" w:space="0" w:color="auto"/>
            </w:tcBorders>
            <w:hideMark/>
          </w:tcPr>
          <w:p w:rsidR="0023579B" w:rsidRDefault="0023579B">
            <w:pPr>
              <w:spacing w:after="200"/>
              <w:rPr>
                <w:rFonts w:ascii="Times New Roman" w:eastAsia="Calibri" w:hAnsi="Times New Roman"/>
                <w:sz w:val="22"/>
                <w:szCs w:val="22"/>
                <w:lang w:eastAsia="en-US"/>
              </w:rPr>
            </w:pPr>
            <w:r>
              <w:rPr>
                <w:rFonts w:ascii="Times New Roman" w:hAnsi="Times New Roman"/>
              </w:rPr>
              <w:t>2</w:t>
            </w:r>
          </w:p>
        </w:tc>
        <w:tc>
          <w:tcPr>
            <w:tcW w:w="2022" w:type="pct"/>
            <w:tcBorders>
              <w:top w:val="single" w:sz="4" w:space="0" w:color="auto"/>
              <w:left w:val="single" w:sz="4" w:space="0" w:color="auto"/>
              <w:bottom w:val="single" w:sz="4" w:space="0" w:color="auto"/>
              <w:right w:val="single" w:sz="4" w:space="0" w:color="auto"/>
            </w:tcBorders>
            <w:hideMark/>
          </w:tcPr>
          <w:p w:rsidR="0023579B" w:rsidRDefault="0023579B">
            <w:pPr>
              <w:spacing w:after="200"/>
              <w:rPr>
                <w:rFonts w:ascii="Times New Roman" w:eastAsia="Calibri" w:hAnsi="Times New Roman"/>
                <w:sz w:val="22"/>
                <w:szCs w:val="22"/>
                <w:lang w:eastAsia="en-US"/>
              </w:rPr>
            </w:pPr>
            <w:r>
              <w:rPr>
                <w:rFonts w:ascii="Times New Roman" w:hAnsi="Times New Roman"/>
              </w:rPr>
              <w:t xml:space="preserve">в </w:t>
            </w:r>
            <w:proofErr w:type="spellStart"/>
            <w:r>
              <w:rPr>
                <w:rFonts w:ascii="Times New Roman" w:hAnsi="Times New Roman"/>
              </w:rPr>
              <w:t>т.ч</w:t>
            </w:r>
            <w:proofErr w:type="spellEnd"/>
            <w:r>
              <w:rPr>
                <w:rFonts w:ascii="Times New Roman" w:hAnsi="Times New Roman"/>
              </w:rPr>
              <w:t>. централизованным</w:t>
            </w:r>
            <w:r>
              <w:rPr>
                <w:rFonts w:ascii="Times New Roman" w:hAnsi="Times New Roman"/>
              </w:rPr>
              <w:tab/>
            </w:r>
            <w:r>
              <w:rPr>
                <w:rFonts w:ascii="Times New Roman" w:hAnsi="Times New Roman"/>
              </w:rPr>
              <w:tab/>
            </w:r>
          </w:p>
        </w:tc>
        <w:tc>
          <w:tcPr>
            <w:tcW w:w="1013" w:type="pct"/>
            <w:tcBorders>
              <w:top w:val="single" w:sz="4" w:space="0" w:color="auto"/>
              <w:left w:val="single" w:sz="4" w:space="0" w:color="auto"/>
              <w:bottom w:val="single" w:sz="4" w:space="0" w:color="auto"/>
              <w:right w:val="single" w:sz="4" w:space="0" w:color="auto"/>
            </w:tcBorders>
            <w:vAlign w:val="center"/>
            <w:hideMark/>
          </w:tcPr>
          <w:p w:rsidR="0023579B" w:rsidRDefault="0023579B">
            <w:pPr>
              <w:spacing w:after="200"/>
              <w:ind w:left="-2448" w:firstLine="2448"/>
              <w:jc w:val="center"/>
              <w:rPr>
                <w:rFonts w:ascii="Times New Roman" w:eastAsia="Calibri" w:hAnsi="Times New Roman"/>
                <w:sz w:val="22"/>
                <w:szCs w:val="22"/>
                <w:lang w:eastAsia="en-US"/>
              </w:rPr>
            </w:pPr>
            <w:r>
              <w:rPr>
                <w:rFonts w:ascii="Times New Roman" w:hAnsi="Times New Roman"/>
              </w:rPr>
              <w:t>3,2</w:t>
            </w:r>
          </w:p>
        </w:tc>
        <w:tc>
          <w:tcPr>
            <w:tcW w:w="1486" w:type="pct"/>
            <w:tcBorders>
              <w:top w:val="single" w:sz="4" w:space="0" w:color="auto"/>
              <w:left w:val="single" w:sz="4" w:space="0" w:color="auto"/>
              <w:bottom w:val="single" w:sz="4" w:space="0" w:color="auto"/>
              <w:right w:val="single" w:sz="4" w:space="0" w:color="auto"/>
            </w:tcBorders>
            <w:hideMark/>
          </w:tcPr>
          <w:p w:rsidR="0023579B" w:rsidRDefault="0023579B">
            <w:pPr>
              <w:spacing w:after="200"/>
              <w:jc w:val="center"/>
              <w:rPr>
                <w:rFonts w:ascii="Times New Roman" w:eastAsia="Calibri" w:hAnsi="Times New Roman"/>
                <w:sz w:val="22"/>
                <w:szCs w:val="22"/>
                <w:lang w:eastAsia="en-US"/>
              </w:rPr>
            </w:pPr>
            <w:r>
              <w:rPr>
                <w:rFonts w:ascii="Times New Roman" w:hAnsi="Times New Roman"/>
              </w:rPr>
              <w:t>5,5</w:t>
            </w:r>
          </w:p>
        </w:tc>
      </w:tr>
      <w:tr w:rsidR="0023579B" w:rsidTr="0023579B">
        <w:tc>
          <w:tcPr>
            <w:tcW w:w="479" w:type="pct"/>
            <w:tcBorders>
              <w:top w:val="single" w:sz="4" w:space="0" w:color="auto"/>
              <w:left w:val="single" w:sz="4" w:space="0" w:color="auto"/>
              <w:bottom w:val="single" w:sz="4" w:space="0" w:color="auto"/>
              <w:right w:val="single" w:sz="4" w:space="0" w:color="auto"/>
            </w:tcBorders>
            <w:hideMark/>
          </w:tcPr>
          <w:p w:rsidR="0023579B" w:rsidRDefault="0023579B">
            <w:pPr>
              <w:spacing w:after="200"/>
              <w:rPr>
                <w:rFonts w:ascii="Times New Roman" w:eastAsia="Calibri" w:hAnsi="Times New Roman"/>
                <w:sz w:val="22"/>
                <w:szCs w:val="22"/>
                <w:lang w:eastAsia="en-US"/>
              </w:rPr>
            </w:pPr>
            <w:r>
              <w:rPr>
                <w:rFonts w:ascii="Times New Roman" w:hAnsi="Times New Roman"/>
              </w:rPr>
              <w:t>3</w:t>
            </w:r>
          </w:p>
        </w:tc>
        <w:tc>
          <w:tcPr>
            <w:tcW w:w="2022" w:type="pct"/>
            <w:tcBorders>
              <w:top w:val="single" w:sz="4" w:space="0" w:color="auto"/>
              <w:left w:val="single" w:sz="4" w:space="0" w:color="auto"/>
              <w:bottom w:val="single" w:sz="4" w:space="0" w:color="auto"/>
              <w:right w:val="single" w:sz="4" w:space="0" w:color="auto"/>
            </w:tcBorders>
            <w:hideMark/>
          </w:tcPr>
          <w:p w:rsidR="0023579B" w:rsidRDefault="0023579B">
            <w:pPr>
              <w:spacing w:after="200"/>
              <w:rPr>
                <w:rFonts w:ascii="Times New Roman" w:eastAsia="Calibri" w:hAnsi="Times New Roman"/>
                <w:sz w:val="22"/>
                <w:szCs w:val="22"/>
                <w:lang w:eastAsia="en-US"/>
              </w:rPr>
            </w:pPr>
            <w:r>
              <w:rPr>
                <w:rFonts w:ascii="Times New Roman" w:hAnsi="Times New Roman"/>
              </w:rPr>
              <w:t>Водоотведением (канализацией)</w:t>
            </w:r>
            <w:r>
              <w:rPr>
                <w:rFonts w:ascii="Times New Roman" w:hAnsi="Times New Roman"/>
              </w:rPr>
              <w:tab/>
            </w:r>
          </w:p>
        </w:tc>
        <w:tc>
          <w:tcPr>
            <w:tcW w:w="1013" w:type="pct"/>
            <w:tcBorders>
              <w:top w:val="single" w:sz="4" w:space="0" w:color="auto"/>
              <w:left w:val="single" w:sz="4" w:space="0" w:color="auto"/>
              <w:bottom w:val="single" w:sz="4" w:space="0" w:color="auto"/>
              <w:right w:val="single" w:sz="4" w:space="0" w:color="auto"/>
            </w:tcBorders>
            <w:vAlign w:val="center"/>
            <w:hideMark/>
          </w:tcPr>
          <w:p w:rsidR="0023579B" w:rsidRDefault="0023579B">
            <w:pPr>
              <w:spacing w:after="200"/>
              <w:jc w:val="center"/>
              <w:rPr>
                <w:rFonts w:ascii="Times New Roman" w:eastAsia="Calibri" w:hAnsi="Times New Roman"/>
                <w:sz w:val="22"/>
                <w:szCs w:val="22"/>
                <w:lang w:eastAsia="en-US"/>
              </w:rPr>
            </w:pPr>
            <w:r>
              <w:rPr>
                <w:rFonts w:ascii="Times New Roman" w:hAnsi="Times New Roman"/>
              </w:rPr>
              <w:t>0</w:t>
            </w:r>
          </w:p>
        </w:tc>
        <w:tc>
          <w:tcPr>
            <w:tcW w:w="1486" w:type="pct"/>
            <w:tcBorders>
              <w:top w:val="single" w:sz="4" w:space="0" w:color="auto"/>
              <w:left w:val="single" w:sz="4" w:space="0" w:color="auto"/>
              <w:bottom w:val="single" w:sz="4" w:space="0" w:color="auto"/>
              <w:right w:val="single" w:sz="4" w:space="0" w:color="auto"/>
            </w:tcBorders>
            <w:hideMark/>
          </w:tcPr>
          <w:p w:rsidR="0023579B" w:rsidRDefault="0023579B">
            <w:pPr>
              <w:spacing w:after="200"/>
              <w:jc w:val="center"/>
              <w:rPr>
                <w:rFonts w:ascii="Times New Roman" w:eastAsia="Calibri" w:hAnsi="Times New Roman"/>
                <w:sz w:val="22"/>
                <w:szCs w:val="22"/>
                <w:lang w:eastAsia="en-US"/>
              </w:rPr>
            </w:pPr>
            <w:r>
              <w:rPr>
                <w:rFonts w:ascii="Times New Roman" w:hAnsi="Times New Roman"/>
              </w:rPr>
              <w:t>0</w:t>
            </w:r>
          </w:p>
        </w:tc>
      </w:tr>
      <w:tr w:rsidR="0023579B" w:rsidTr="0023579B">
        <w:tc>
          <w:tcPr>
            <w:tcW w:w="479" w:type="pct"/>
            <w:tcBorders>
              <w:top w:val="single" w:sz="4" w:space="0" w:color="auto"/>
              <w:left w:val="single" w:sz="4" w:space="0" w:color="auto"/>
              <w:bottom w:val="single" w:sz="4" w:space="0" w:color="auto"/>
              <w:right w:val="single" w:sz="4" w:space="0" w:color="auto"/>
            </w:tcBorders>
            <w:hideMark/>
          </w:tcPr>
          <w:p w:rsidR="0023579B" w:rsidRDefault="0023579B">
            <w:pPr>
              <w:spacing w:after="200"/>
              <w:rPr>
                <w:rFonts w:ascii="Times New Roman" w:eastAsia="Calibri" w:hAnsi="Times New Roman"/>
                <w:sz w:val="22"/>
                <w:szCs w:val="22"/>
                <w:lang w:eastAsia="en-US"/>
              </w:rPr>
            </w:pPr>
            <w:r>
              <w:rPr>
                <w:rFonts w:ascii="Times New Roman" w:hAnsi="Times New Roman"/>
              </w:rPr>
              <w:t>4</w:t>
            </w:r>
          </w:p>
        </w:tc>
        <w:tc>
          <w:tcPr>
            <w:tcW w:w="2022" w:type="pct"/>
            <w:tcBorders>
              <w:top w:val="single" w:sz="4" w:space="0" w:color="auto"/>
              <w:left w:val="single" w:sz="4" w:space="0" w:color="auto"/>
              <w:bottom w:val="single" w:sz="4" w:space="0" w:color="auto"/>
              <w:right w:val="single" w:sz="4" w:space="0" w:color="auto"/>
            </w:tcBorders>
            <w:hideMark/>
          </w:tcPr>
          <w:p w:rsidR="0023579B" w:rsidRDefault="0023579B">
            <w:pPr>
              <w:spacing w:after="200"/>
              <w:rPr>
                <w:rFonts w:ascii="Times New Roman" w:eastAsia="Calibri" w:hAnsi="Times New Roman"/>
                <w:sz w:val="22"/>
                <w:szCs w:val="22"/>
                <w:lang w:eastAsia="en-US"/>
              </w:rPr>
            </w:pPr>
            <w:r>
              <w:rPr>
                <w:rFonts w:ascii="Times New Roman" w:hAnsi="Times New Roman"/>
              </w:rPr>
              <w:t xml:space="preserve">в </w:t>
            </w:r>
            <w:proofErr w:type="spellStart"/>
            <w:r>
              <w:rPr>
                <w:rFonts w:ascii="Times New Roman" w:hAnsi="Times New Roman"/>
              </w:rPr>
              <w:t>т.ч</w:t>
            </w:r>
            <w:proofErr w:type="spellEnd"/>
            <w:r>
              <w:rPr>
                <w:rFonts w:ascii="Times New Roman" w:hAnsi="Times New Roman"/>
              </w:rPr>
              <w:t>. централизованным</w:t>
            </w:r>
            <w:r>
              <w:rPr>
                <w:rFonts w:ascii="Times New Roman" w:hAnsi="Times New Roman"/>
              </w:rPr>
              <w:tab/>
            </w:r>
            <w:r>
              <w:rPr>
                <w:rFonts w:ascii="Times New Roman" w:hAnsi="Times New Roman"/>
              </w:rPr>
              <w:tab/>
            </w:r>
          </w:p>
        </w:tc>
        <w:tc>
          <w:tcPr>
            <w:tcW w:w="1013" w:type="pct"/>
            <w:tcBorders>
              <w:top w:val="single" w:sz="4" w:space="0" w:color="auto"/>
              <w:left w:val="single" w:sz="4" w:space="0" w:color="auto"/>
              <w:bottom w:val="single" w:sz="4" w:space="0" w:color="auto"/>
              <w:right w:val="single" w:sz="4" w:space="0" w:color="auto"/>
            </w:tcBorders>
            <w:vAlign w:val="center"/>
            <w:hideMark/>
          </w:tcPr>
          <w:p w:rsidR="0023579B" w:rsidRDefault="0023579B">
            <w:pPr>
              <w:spacing w:after="200"/>
              <w:jc w:val="center"/>
              <w:rPr>
                <w:rFonts w:ascii="Times New Roman" w:eastAsia="Calibri" w:hAnsi="Times New Roman"/>
                <w:sz w:val="22"/>
                <w:szCs w:val="22"/>
                <w:lang w:eastAsia="en-US"/>
              </w:rPr>
            </w:pPr>
            <w:r>
              <w:rPr>
                <w:rFonts w:ascii="Times New Roman" w:hAnsi="Times New Roman"/>
              </w:rPr>
              <w:t>0</w:t>
            </w:r>
          </w:p>
        </w:tc>
        <w:tc>
          <w:tcPr>
            <w:tcW w:w="1486" w:type="pct"/>
            <w:tcBorders>
              <w:top w:val="single" w:sz="4" w:space="0" w:color="auto"/>
              <w:left w:val="single" w:sz="4" w:space="0" w:color="auto"/>
              <w:bottom w:val="single" w:sz="4" w:space="0" w:color="auto"/>
              <w:right w:val="single" w:sz="4" w:space="0" w:color="auto"/>
            </w:tcBorders>
            <w:hideMark/>
          </w:tcPr>
          <w:p w:rsidR="0023579B" w:rsidRDefault="0023579B">
            <w:pPr>
              <w:spacing w:after="200"/>
              <w:jc w:val="center"/>
              <w:rPr>
                <w:rFonts w:ascii="Times New Roman" w:eastAsia="Calibri" w:hAnsi="Times New Roman"/>
                <w:sz w:val="22"/>
                <w:szCs w:val="22"/>
                <w:lang w:eastAsia="en-US"/>
              </w:rPr>
            </w:pPr>
            <w:r>
              <w:rPr>
                <w:rFonts w:ascii="Times New Roman" w:hAnsi="Times New Roman"/>
              </w:rPr>
              <w:t>0</w:t>
            </w:r>
          </w:p>
        </w:tc>
      </w:tr>
      <w:tr w:rsidR="0023579B" w:rsidTr="0023579B">
        <w:trPr>
          <w:trHeight w:val="194"/>
        </w:trPr>
        <w:tc>
          <w:tcPr>
            <w:tcW w:w="479" w:type="pct"/>
            <w:tcBorders>
              <w:top w:val="single" w:sz="4" w:space="0" w:color="auto"/>
              <w:left w:val="single" w:sz="4" w:space="0" w:color="auto"/>
              <w:bottom w:val="single" w:sz="4" w:space="0" w:color="auto"/>
              <w:right w:val="single" w:sz="4" w:space="0" w:color="auto"/>
            </w:tcBorders>
            <w:hideMark/>
          </w:tcPr>
          <w:p w:rsidR="0023579B" w:rsidRDefault="0023579B">
            <w:pPr>
              <w:spacing w:after="200"/>
              <w:rPr>
                <w:rFonts w:ascii="Times New Roman" w:eastAsia="Calibri" w:hAnsi="Times New Roman"/>
                <w:sz w:val="22"/>
                <w:szCs w:val="22"/>
                <w:lang w:eastAsia="en-US"/>
              </w:rPr>
            </w:pPr>
            <w:r>
              <w:rPr>
                <w:rFonts w:ascii="Times New Roman" w:hAnsi="Times New Roman"/>
              </w:rPr>
              <w:t>5</w:t>
            </w:r>
          </w:p>
        </w:tc>
        <w:tc>
          <w:tcPr>
            <w:tcW w:w="2022" w:type="pct"/>
            <w:tcBorders>
              <w:top w:val="single" w:sz="4" w:space="0" w:color="auto"/>
              <w:left w:val="single" w:sz="4" w:space="0" w:color="auto"/>
              <w:bottom w:val="single" w:sz="4" w:space="0" w:color="auto"/>
              <w:right w:val="single" w:sz="4" w:space="0" w:color="auto"/>
            </w:tcBorders>
            <w:hideMark/>
          </w:tcPr>
          <w:p w:rsidR="0023579B" w:rsidRDefault="0023579B">
            <w:pPr>
              <w:spacing w:after="200"/>
              <w:rPr>
                <w:rFonts w:ascii="Times New Roman" w:eastAsia="Calibri" w:hAnsi="Times New Roman"/>
                <w:sz w:val="22"/>
                <w:szCs w:val="22"/>
                <w:lang w:eastAsia="en-US"/>
              </w:rPr>
            </w:pPr>
            <w:r>
              <w:rPr>
                <w:rFonts w:ascii="Times New Roman" w:hAnsi="Times New Roman"/>
              </w:rPr>
              <w:t>Отоплением</w:t>
            </w:r>
          </w:p>
        </w:tc>
        <w:tc>
          <w:tcPr>
            <w:tcW w:w="1013" w:type="pct"/>
            <w:tcBorders>
              <w:top w:val="single" w:sz="4" w:space="0" w:color="auto"/>
              <w:left w:val="single" w:sz="4" w:space="0" w:color="auto"/>
              <w:bottom w:val="single" w:sz="4" w:space="0" w:color="auto"/>
              <w:right w:val="single" w:sz="4" w:space="0" w:color="auto"/>
            </w:tcBorders>
            <w:vAlign w:val="center"/>
            <w:hideMark/>
          </w:tcPr>
          <w:p w:rsidR="0023579B" w:rsidRDefault="0023579B">
            <w:pPr>
              <w:spacing w:after="200"/>
              <w:jc w:val="center"/>
              <w:rPr>
                <w:rFonts w:ascii="Times New Roman" w:eastAsia="Calibri" w:hAnsi="Times New Roman"/>
                <w:sz w:val="22"/>
                <w:szCs w:val="22"/>
                <w:lang w:eastAsia="en-US"/>
              </w:rPr>
            </w:pPr>
            <w:r>
              <w:rPr>
                <w:rFonts w:ascii="Times New Roman" w:hAnsi="Times New Roman"/>
              </w:rPr>
              <w:t>5,2</w:t>
            </w:r>
          </w:p>
        </w:tc>
        <w:tc>
          <w:tcPr>
            <w:tcW w:w="1486" w:type="pct"/>
            <w:tcBorders>
              <w:top w:val="single" w:sz="4" w:space="0" w:color="auto"/>
              <w:left w:val="single" w:sz="4" w:space="0" w:color="auto"/>
              <w:bottom w:val="single" w:sz="4" w:space="0" w:color="auto"/>
              <w:right w:val="single" w:sz="4" w:space="0" w:color="auto"/>
            </w:tcBorders>
            <w:hideMark/>
          </w:tcPr>
          <w:p w:rsidR="0023579B" w:rsidRDefault="0023579B">
            <w:pPr>
              <w:spacing w:after="200"/>
              <w:jc w:val="center"/>
              <w:rPr>
                <w:rFonts w:ascii="Times New Roman" w:eastAsia="Calibri" w:hAnsi="Times New Roman"/>
                <w:sz w:val="22"/>
                <w:szCs w:val="22"/>
                <w:lang w:eastAsia="en-US"/>
              </w:rPr>
            </w:pPr>
            <w:r>
              <w:rPr>
                <w:rFonts w:ascii="Times New Roman" w:hAnsi="Times New Roman"/>
              </w:rPr>
              <w:t>9,01</w:t>
            </w:r>
          </w:p>
        </w:tc>
      </w:tr>
      <w:tr w:rsidR="0023579B" w:rsidTr="0023579B">
        <w:trPr>
          <w:trHeight w:val="260"/>
        </w:trPr>
        <w:tc>
          <w:tcPr>
            <w:tcW w:w="479" w:type="pct"/>
            <w:tcBorders>
              <w:top w:val="single" w:sz="4" w:space="0" w:color="auto"/>
              <w:left w:val="single" w:sz="4" w:space="0" w:color="auto"/>
              <w:bottom w:val="single" w:sz="4" w:space="0" w:color="auto"/>
              <w:right w:val="single" w:sz="4" w:space="0" w:color="auto"/>
            </w:tcBorders>
            <w:hideMark/>
          </w:tcPr>
          <w:p w:rsidR="0023579B" w:rsidRDefault="0023579B">
            <w:pPr>
              <w:spacing w:after="200"/>
              <w:rPr>
                <w:rFonts w:ascii="Times New Roman" w:eastAsia="Calibri" w:hAnsi="Times New Roman"/>
                <w:sz w:val="22"/>
                <w:szCs w:val="22"/>
                <w:lang w:eastAsia="en-US"/>
              </w:rPr>
            </w:pPr>
            <w:r>
              <w:rPr>
                <w:rFonts w:ascii="Times New Roman" w:hAnsi="Times New Roman"/>
              </w:rPr>
              <w:t>6</w:t>
            </w:r>
          </w:p>
        </w:tc>
        <w:tc>
          <w:tcPr>
            <w:tcW w:w="2022" w:type="pct"/>
            <w:tcBorders>
              <w:top w:val="single" w:sz="4" w:space="0" w:color="auto"/>
              <w:left w:val="single" w:sz="4" w:space="0" w:color="auto"/>
              <w:bottom w:val="single" w:sz="4" w:space="0" w:color="auto"/>
              <w:right w:val="single" w:sz="4" w:space="0" w:color="auto"/>
            </w:tcBorders>
            <w:hideMark/>
          </w:tcPr>
          <w:p w:rsidR="0023579B" w:rsidRDefault="0023579B">
            <w:pPr>
              <w:spacing w:after="200"/>
              <w:rPr>
                <w:rFonts w:ascii="Times New Roman" w:eastAsia="Calibri" w:hAnsi="Times New Roman"/>
                <w:sz w:val="22"/>
                <w:szCs w:val="22"/>
                <w:lang w:eastAsia="en-US"/>
              </w:rPr>
            </w:pPr>
            <w:r>
              <w:rPr>
                <w:rFonts w:ascii="Times New Roman" w:hAnsi="Times New Roman"/>
              </w:rPr>
              <w:t xml:space="preserve">в </w:t>
            </w:r>
            <w:proofErr w:type="spellStart"/>
            <w:r>
              <w:rPr>
                <w:rFonts w:ascii="Times New Roman" w:hAnsi="Times New Roman"/>
              </w:rPr>
              <w:t>т.ч</w:t>
            </w:r>
            <w:proofErr w:type="spellEnd"/>
            <w:r>
              <w:rPr>
                <w:rFonts w:ascii="Times New Roman" w:hAnsi="Times New Roman"/>
              </w:rPr>
              <w:t>. централизованным</w:t>
            </w:r>
            <w:r>
              <w:rPr>
                <w:rFonts w:ascii="Times New Roman" w:hAnsi="Times New Roman"/>
              </w:rPr>
              <w:tab/>
            </w:r>
            <w:r>
              <w:rPr>
                <w:rFonts w:ascii="Times New Roman" w:hAnsi="Times New Roman"/>
              </w:rPr>
              <w:tab/>
            </w:r>
          </w:p>
        </w:tc>
        <w:tc>
          <w:tcPr>
            <w:tcW w:w="1013" w:type="pct"/>
            <w:tcBorders>
              <w:top w:val="single" w:sz="4" w:space="0" w:color="auto"/>
              <w:left w:val="single" w:sz="4" w:space="0" w:color="auto"/>
              <w:bottom w:val="single" w:sz="4" w:space="0" w:color="auto"/>
              <w:right w:val="single" w:sz="4" w:space="0" w:color="auto"/>
            </w:tcBorders>
            <w:vAlign w:val="center"/>
            <w:hideMark/>
          </w:tcPr>
          <w:p w:rsidR="0023579B" w:rsidRDefault="0023579B">
            <w:pPr>
              <w:spacing w:after="200"/>
              <w:jc w:val="center"/>
              <w:rPr>
                <w:rFonts w:ascii="Times New Roman" w:eastAsia="Calibri" w:hAnsi="Times New Roman"/>
                <w:sz w:val="22"/>
                <w:szCs w:val="22"/>
                <w:lang w:eastAsia="en-US"/>
              </w:rPr>
            </w:pPr>
            <w:r>
              <w:rPr>
                <w:rFonts w:ascii="Times New Roman" w:hAnsi="Times New Roman"/>
              </w:rPr>
              <w:t>4,1</w:t>
            </w:r>
          </w:p>
        </w:tc>
        <w:tc>
          <w:tcPr>
            <w:tcW w:w="1486" w:type="pct"/>
            <w:tcBorders>
              <w:top w:val="single" w:sz="4" w:space="0" w:color="auto"/>
              <w:left w:val="single" w:sz="4" w:space="0" w:color="auto"/>
              <w:bottom w:val="single" w:sz="4" w:space="0" w:color="auto"/>
              <w:right w:val="single" w:sz="4" w:space="0" w:color="auto"/>
            </w:tcBorders>
            <w:hideMark/>
          </w:tcPr>
          <w:p w:rsidR="0023579B" w:rsidRDefault="0023579B">
            <w:pPr>
              <w:spacing w:after="200"/>
              <w:jc w:val="center"/>
              <w:rPr>
                <w:rFonts w:ascii="Times New Roman" w:eastAsia="Calibri" w:hAnsi="Times New Roman"/>
                <w:sz w:val="22"/>
                <w:szCs w:val="22"/>
                <w:lang w:eastAsia="en-US"/>
              </w:rPr>
            </w:pPr>
            <w:r>
              <w:rPr>
                <w:rFonts w:ascii="Times New Roman" w:hAnsi="Times New Roman"/>
              </w:rPr>
              <w:t>7,1</w:t>
            </w:r>
          </w:p>
        </w:tc>
      </w:tr>
      <w:tr w:rsidR="0023579B" w:rsidTr="0023579B">
        <w:tc>
          <w:tcPr>
            <w:tcW w:w="479" w:type="pct"/>
            <w:tcBorders>
              <w:top w:val="single" w:sz="4" w:space="0" w:color="auto"/>
              <w:left w:val="single" w:sz="4" w:space="0" w:color="auto"/>
              <w:bottom w:val="single" w:sz="4" w:space="0" w:color="auto"/>
              <w:right w:val="single" w:sz="4" w:space="0" w:color="auto"/>
            </w:tcBorders>
            <w:hideMark/>
          </w:tcPr>
          <w:p w:rsidR="0023579B" w:rsidRDefault="0023579B">
            <w:pPr>
              <w:spacing w:after="200"/>
              <w:rPr>
                <w:rFonts w:ascii="Times New Roman" w:eastAsia="Calibri" w:hAnsi="Times New Roman"/>
                <w:sz w:val="22"/>
                <w:szCs w:val="22"/>
                <w:lang w:eastAsia="en-US"/>
              </w:rPr>
            </w:pPr>
            <w:r>
              <w:rPr>
                <w:rFonts w:ascii="Times New Roman" w:hAnsi="Times New Roman"/>
              </w:rPr>
              <w:lastRenderedPageBreak/>
              <w:t>7</w:t>
            </w:r>
          </w:p>
        </w:tc>
        <w:tc>
          <w:tcPr>
            <w:tcW w:w="2022" w:type="pct"/>
            <w:tcBorders>
              <w:top w:val="single" w:sz="4" w:space="0" w:color="auto"/>
              <w:left w:val="single" w:sz="4" w:space="0" w:color="auto"/>
              <w:bottom w:val="single" w:sz="4" w:space="0" w:color="auto"/>
              <w:right w:val="single" w:sz="4" w:space="0" w:color="auto"/>
            </w:tcBorders>
            <w:hideMark/>
          </w:tcPr>
          <w:p w:rsidR="0023579B" w:rsidRDefault="0023579B">
            <w:pPr>
              <w:spacing w:after="200"/>
              <w:rPr>
                <w:rFonts w:ascii="Times New Roman" w:eastAsia="Calibri" w:hAnsi="Times New Roman"/>
                <w:sz w:val="22"/>
                <w:szCs w:val="22"/>
                <w:lang w:eastAsia="en-US"/>
              </w:rPr>
            </w:pPr>
            <w:r>
              <w:rPr>
                <w:rFonts w:ascii="Times New Roman" w:hAnsi="Times New Roman"/>
              </w:rPr>
              <w:t xml:space="preserve">Горячим водоснабжением </w:t>
            </w:r>
            <w:r>
              <w:rPr>
                <w:rFonts w:ascii="Times New Roman" w:hAnsi="Times New Roman"/>
              </w:rPr>
              <w:tab/>
            </w:r>
          </w:p>
        </w:tc>
        <w:tc>
          <w:tcPr>
            <w:tcW w:w="1013" w:type="pct"/>
            <w:tcBorders>
              <w:top w:val="single" w:sz="4" w:space="0" w:color="auto"/>
              <w:left w:val="single" w:sz="4" w:space="0" w:color="auto"/>
              <w:bottom w:val="single" w:sz="4" w:space="0" w:color="auto"/>
              <w:right w:val="single" w:sz="4" w:space="0" w:color="auto"/>
            </w:tcBorders>
            <w:vAlign w:val="center"/>
            <w:hideMark/>
          </w:tcPr>
          <w:p w:rsidR="0023579B" w:rsidRDefault="0023579B">
            <w:pPr>
              <w:spacing w:after="200"/>
              <w:jc w:val="center"/>
              <w:rPr>
                <w:rFonts w:ascii="Times New Roman" w:eastAsia="Calibri" w:hAnsi="Times New Roman"/>
                <w:sz w:val="22"/>
                <w:szCs w:val="22"/>
                <w:lang w:eastAsia="en-US"/>
              </w:rPr>
            </w:pPr>
            <w:r>
              <w:rPr>
                <w:rFonts w:ascii="Times New Roman" w:hAnsi="Times New Roman"/>
              </w:rPr>
              <w:t>0</w:t>
            </w:r>
          </w:p>
        </w:tc>
        <w:tc>
          <w:tcPr>
            <w:tcW w:w="1486" w:type="pct"/>
            <w:tcBorders>
              <w:top w:val="single" w:sz="4" w:space="0" w:color="auto"/>
              <w:left w:val="single" w:sz="4" w:space="0" w:color="auto"/>
              <w:bottom w:val="single" w:sz="4" w:space="0" w:color="auto"/>
              <w:right w:val="single" w:sz="4" w:space="0" w:color="auto"/>
            </w:tcBorders>
            <w:hideMark/>
          </w:tcPr>
          <w:p w:rsidR="0023579B" w:rsidRDefault="0023579B">
            <w:pPr>
              <w:spacing w:after="200"/>
              <w:jc w:val="center"/>
              <w:rPr>
                <w:rFonts w:ascii="Times New Roman" w:eastAsia="Calibri" w:hAnsi="Times New Roman"/>
                <w:sz w:val="22"/>
                <w:szCs w:val="22"/>
                <w:lang w:eastAsia="en-US"/>
              </w:rPr>
            </w:pPr>
            <w:r>
              <w:rPr>
                <w:rFonts w:ascii="Times New Roman" w:hAnsi="Times New Roman"/>
              </w:rPr>
              <w:t>0</w:t>
            </w:r>
          </w:p>
        </w:tc>
      </w:tr>
      <w:tr w:rsidR="0023579B" w:rsidTr="0023579B">
        <w:tc>
          <w:tcPr>
            <w:tcW w:w="479" w:type="pct"/>
            <w:tcBorders>
              <w:top w:val="single" w:sz="4" w:space="0" w:color="auto"/>
              <w:left w:val="single" w:sz="4" w:space="0" w:color="auto"/>
              <w:bottom w:val="single" w:sz="4" w:space="0" w:color="auto"/>
              <w:right w:val="single" w:sz="4" w:space="0" w:color="auto"/>
            </w:tcBorders>
            <w:hideMark/>
          </w:tcPr>
          <w:p w:rsidR="0023579B" w:rsidRDefault="0023579B">
            <w:pPr>
              <w:spacing w:after="200"/>
              <w:rPr>
                <w:rFonts w:ascii="Times New Roman" w:eastAsia="Calibri" w:hAnsi="Times New Roman"/>
                <w:sz w:val="22"/>
                <w:szCs w:val="22"/>
                <w:lang w:eastAsia="en-US"/>
              </w:rPr>
            </w:pPr>
            <w:r>
              <w:rPr>
                <w:rFonts w:ascii="Times New Roman" w:hAnsi="Times New Roman"/>
              </w:rPr>
              <w:t>8</w:t>
            </w:r>
          </w:p>
        </w:tc>
        <w:tc>
          <w:tcPr>
            <w:tcW w:w="2022" w:type="pct"/>
            <w:tcBorders>
              <w:top w:val="single" w:sz="4" w:space="0" w:color="auto"/>
              <w:left w:val="single" w:sz="4" w:space="0" w:color="auto"/>
              <w:bottom w:val="single" w:sz="4" w:space="0" w:color="auto"/>
              <w:right w:val="single" w:sz="4" w:space="0" w:color="auto"/>
            </w:tcBorders>
            <w:hideMark/>
          </w:tcPr>
          <w:p w:rsidR="0023579B" w:rsidRDefault="0023579B">
            <w:pPr>
              <w:spacing w:after="200"/>
              <w:rPr>
                <w:rFonts w:ascii="Times New Roman" w:eastAsia="Calibri" w:hAnsi="Times New Roman"/>
                <w:sz w:val="22"/>
                <w:szCs w:val="22"/>
                <w:lang w:eastAsia="en-US"/>
              </w:rPr>
            </w:pPr>
            <w:r>
              <w:rPr>
                <w:rFonts w:ascii="Times New Roman" w:hAnsi="Times New Roman"/>
              </w:rPr>
              <w:t xml:space="preserve">в </w:t>
            </w:r>
            <w:proofErr w:type="spellStart"/>
            <w:r>
              <w:rPr>
                <w:rFonts w:ascii="Times New Roman" w:hAnsi="Times New Roman"/>
              </w:rPr>
              <w:t>т.ч</w:t>
            </w:r>
            <w:proofErr w:type="spellEnd"/>
            <w:r>
              <w:rPr>
                <w:rFonts w:ascii="Times New Roman" w:hAnsi="Times New Roman"/>
              </w:rPr>
              <w:t>. централизованным</w:t>
            </w:r>
          </w:p>
        </w:tc>
        <w:tc>
          <w:tcPr>
            <w:tcW w:w="1013" w:type="pct"/>
            <w:tcBorders>
              <w:top w:val="single" w:sz="4" w:space="0" w:color="auto"/>
              <w:left w:val="single" w:sz="4" w:space="0" w:color="auto"/>
              <w:bottom w:val="single" w:sz="4" w:space="0" w:color="auto"/>
              <w:right w:val="single" w:sz="4" w:space="0" w:color="auto"/>
            </w:tcBorders>
            <w:vAlign w:val="center"/>
            <w:hideMark/>
          </w:tcPr>
          <w:p w:rsidR="0023579B" w:rsidRDefault="0023579B">
            <w:pPr>
              <w:spacing w:after="200"/>
              <w:jc w:val="center"/>
              <w:rPr>
                <w:rFonts w:ascii="Times New Roman" w:eastAsia="Calibri" w:hAnsi="Times New Roman"/>
                <w:sz w:val="22"/>
                <w:szCs w:val="22"/>
                <w:lang w:eastAsia="en-US"/>
              </w:rPr>
            </w:pPr>
            <w:r>
              <w:rPr>
                <w:rFonts w:ascii="Times New Roman" w:hAnsi="Times New Roman"/>
              </w:rPr>
              <w:t>0</w:t>
            </w:r>
          </w:p>
        </w:tc>
        <w:tc>
          <w:tcPr>
            <w:tcW w:w="1486" w:type="pct"/>
            <w:tcBorders>
              <w:top w:val="single" w:sz="4" w:space="0" w:color="auto"/>
              <w:left w:val="single" w:sz="4" w:space="0" w:color="auto"/>
              <w:bottom w:val="single" w:sz="4" w:space="0" w:color="auto"/>
              <w:right w:val="single" w:sz="4" w:space="0" w:color="auto"/>
            </w:tcBorders>
            <w:hideMark/>
          </w:tcPr>
          <w:p w:rsidR="0023579B" w:rsidRDefault="0023579B">
            <w:pPr>
              <w:spacing w:after="200"/>
              <w:jc w:val="center"/>
              <w:rPr>
                <w:rFonts w:ascii="Times New Roman" w:eastAsia="Calibri" w:hAnsi="Times New Roman"/>
                <w:sz w:val="22"/>
                <w:szCs w:val="22"/>
                <w:lang w:eastAsia="en-US"/>
              </w:rPr>
            </w:pPr>
            <w:r>
              <w:rPr>
                <w:rFonts w:ascii="Times New Roman" w:hAnsi="Times New Roman"/>
              </w:rPr>
              <w:t>0</w:t>
            </w:r>
          </w:p>
        </w:tc>
      </w:tr>
      <w:tr w:rsidR="0023579B" w:rsidTr="0023579B">
        <w:tc>
          <w:tcPr>
            <w:tcW w:w="479" w:type="pct"/>
            <w:tcBorders>
              <w:top w:val="single" w:sz="4" w:space="0" w:color="auto"/>
              <w:left w:val="single" w:sz="4" w:space="0" w:color="auto"/>
              <w:bottom w:val="single" w:sz="4" w:space="0" w:color="auto"/>
              <w:right w:val="single" w:sz="4" w:space="0" w:color="auto"/>
            </w:tcBorders>
            <w:hideMark/>
          </w:tcPr>
          <w:p w:rsidR="0023579B" w:rsidRDefault="0023579B">
            <w:pPr>
              <w:spacing w:after="200"/>
              <w:rPr>
                <w:rFonts w:ascii="Times New Roman" w:eastAsia="Calibri" w:hAnsi="Times New Roman"/>
                <w:sz w:val="22"/>
                <w:szCs w:val="22"/>
                <w:lang w:eastAsia="en-US"/>
              </w:rPr>
            </w:pPr>
            <w:r>
              <w:rPr>
                <w:rFonts w:ascii="Times New Roman" w:hAnsi="Times New Roman"/>
              </w:rPr>
              <w:t>9</w:t>
            </w:r>
          </w:p>
        </w:tc>
        <w:tc>
          <w:tcPr>
            <w:tcW w:w="2022" w:type="pct"/>
            <w:tcBorders>
              <w:top w:val="single" w:sz="4" w:space="0" w:color="auto"/>
              <w:left w:val="single" w:sz="4" w:space="0" w:color="auto"/>
              <w:bottom w:val="single" w:sz="4" w:space="0" w:color="auto"/>
              <w:right w:val="single" w:sz="4" w:space="0" w:color="auto"/>
            </w:tcBorders>
            <w:hideMark/>
          </w:tcPr>
          <w:p w:rsidR="0023579B" w:rsidRDefault="0023579B">
            <w:pPr>
              <w:spacing w:after="200"/>
              <w:rPr>
                <w:rFonts w:ascii="Times New Roman" w:eastAsia="Calibri" w:hAnsi="Times New Roman"/>
                <w:sz w:val="22"/>
                <w:szCs w:val="22"/>
                <w:lang w:eastAsia="en-US"/>
              </w:rPr>
            </w:pPr>
            <w:r>
              <w:rPr>
                <w:rFonts w:ascii="Times New Roman" w:hAnsi="Times New Roman"/>
              </w:rPr>
              <w:t>Ваннами (душем)</w:t>
            </w:r>
            <w:r>
              <w:rPr>
                <w:rFonts w:ascii="Times New Roman" w:hAnsi="Times New Roman"/>
              </w:rPr>
              <w:tab/>
            </w:r>
            <w:r>
              <w:rPr>
                <w:rFonts w:ascii="Times New Roman" w:hAnsi="Times New Roman"/>
              </w:rPr>
              <w:tab/>
            </w:r>
            <w:r>
              <w:rPr>
                <w:rFonts w:ascii="Times New Roman" w:hAnsi="Times New Roman"/>
              </w:rPr>
              <w:tab/>
            </w:r>
          </w:p>
        </w:tc>
        <w:tc>
          <w:tcPr>
            <w:tcW w:w="1013" w:type="pct"/>
            <w:tcBorders>
              <w:top w:val="single" w:sz="4" w:space="0" w:color="auto"/>
              <w:left w:val="single" w:sz="4" w:space="0" w:color="auto"/>
              <w:bottom w:val="single" w:sz="4" w:space="0" w:color="auto"/>
              <w:right w:val="single" w:sz="4" w:space="0" w:color="auto"/>
            </w:tcBorders>
            <w:vAlign w:val="center"/>
            <w:hideMark/>
          </w:tcPr>
          <w:p w:rsidR="0023579B" w:rsidRDefault="0023579B">
            <w:pPr>
              <w:spacing w:after="200"/>
              <w:jc w:val="center"/>
              <w:rPr>
                <w:rFonts w:ascii="Times New Roman" w:eastAsia="Calibri" w:hAnsi="Times New Roman"/>
                <w:sz w:val="22"/>
                <w:szCs w:val="22"/>
                <w:lang w:eastAsia="en-US"/>
              </w:rPr>
            </w:pPr>
            <w:r>
              <w:rPr>
                <w:rFonts w:ascii="Times New Roman" w:hAnsi="Times New Roman"/>
              </w:rPr>
              <w:t>0</w:t>
            </w:r>
          </w:p>
        </w:tc>
        <w:tc>
          <w:tcPr>
            <w:tcW w:w="1486" w:type="pct"/>
            <w:tcBorders>
              <w:top w:val="single" w:sz="4" w:space="0" w:color="auto"/>
              <w:left w:val="single" w:sz="4" w:space="0" w:color="auto"/>
              <w:bottom w:val="single" w:sz="4" w:space="0" w:color="auto"/>
              <w:right w:val="single" w:sz="4" w:space="0" w:color="auto"/>
            </w:tcBorders>
            <w:hideMark/>
          </w:tcPr>
          <w:p w:rsidR="0023579B" w:rsidRDefault="0023579B">
            <w:pPr>
              <w:spacing w:after="200"/>
              <w:jc w:val="center"/>
              <w:rPr>
                <w:rFonts w:ascii="Times New Roman" w:eastAsia="Calibri" w:hAnsi="Times New Roman"/>
                <w:sz w:val="22"/>
                <w:szCs w:val="22"/>
                <w:lang w:eastAsia="en-US"/>
              </w:rPr>
            </w:pPr>
            <w:r>
              <w:rPr>
                <w:rFonts w:ascii="Times New Roman" w:hAnsi="Times New Roman"/>
              </w:rPr>
              <w:t>0</w:t>
            </w:r>
          </w:p>
        </w:tc>
      </w:tr>
      <w:tr w:rsidR="0023579B" w:rsidTr="0023579B">
        <w:tc>
          <w:tcPr>
            <w:tcW w:w="479" w:type="pct"/>
            <w:tcBorders>
              <w:top w:val="single" w:sz="4" w:space="0" w:color="auto"/>
              <w:left w:val="single" w:sz="4" w:space="0" w:color="auto"/>
              <w:bottom w:val="single" w:sz="4" w:space="0" w:color="auto"/>
              <w:right w:val="single" w:sz="4" w:space="0" w:color="auto"/>
            </w:tcBorders>
            <w:hideMark/>
          </w:tcPr>
          <w:p w:rsidR="0023579B" w:rsidRDefault="0023579B">
            <w:pPr>
              <w:spacing w:after="200"/>
              <w:rPr>
                <w:rFonts w:ascii="Times New Roman" w:eastAsia="Calibri" w:hAnsi="Times New Roman"/>
                <w:sz w:val="22"/>
                <w:szCs w:val="22"/>
                <w:lang w:eastAsia="en-US"/>
              </w:rPr>
            </w:pPr>
            <w:r>
              <w:rPr>
                <w:rFonts w:ascii="Times New Roman" w:hAnsi="Times New Roman"/>
              </w:rPr>
              <w:t>10</w:t>
            </w:r>
          </w:p>
        </w:tc>
        <w:tc>
          <w:tcPr>
            <w:tcW w:w="2022" w:type="pct"/>
            <w:tcBorders>
              <w:top w:val="single" w:sz="4" w:space="0" w:color="auto"/>
              <w:left w:val="single" w:sz="4" w:space="0" w:color="auto"/>
              <w:bottom w:val="single" w:sz="4" w:space="0" w:color="auto"/>
              <w:right w:val="single" w:sz="4" w:space="0" w:color="auto"/>
            </w:tcBorders>
            <w:hideMark/>
          </w:tcPr>
          <w:p w:rsidR="0023579B" w:rsidRDefault="0023579B">
            <w:pPr>
              <w:spacing w:after="200"/>
              <w:rPr>
                <w:rFonts w:ascii="Times New Roman" w:eastAsia="Calibri" w:hAnsi="Times New Roman"/>
                <w:sz w:val="22"/>
                <w:szCs w:val="22"/>
                <w:lang w:eastAsia="en-US"/>
              </w:rPr>
            </w:pPr>
            <w:r>
              <w:rPr>
                <w:rFonts w:ascii="Times New Roman" w:hAnsi="Times New Roman"/>
              </w:rPr>
              <w:t>Газом (сетевым сжиженным)</w:t>
            </w:r>
          </w:p>
        </w:tc>
        <w:tc>
          <w:tcPr>
            <w:tcW w:w="1013" w:type="pct"/>
            <w:tcBorders>
              <w:top w:val="single" w:sz="4" w:space="0" w:color="auto"/>
              <w:left w:val="single" w:sz="4" w:space="0" w:color="auto"/>
              <w:bottom w:val="single" w:sz="4" w:space="0" w:color="auto"/>
              <w:right w:val="single" w:sz="4" w:space="0" w:color="auto"/>
            </w:tcBorders>
            <w:vAlign w:val="center"/>
            <w:hideMark/>
          </w:tcPr>
          <w:p w:rsidR="0023579B" w:rsidRDefault="0023579B">
            <w:pPr>
              <w:spacing w:after="200"/>
              <w:jc w:val="center"/>
              <w:rPr>
                <w:rFonts w:ascii="Times New Roman" w:eastAsia="Calibri" w:hAnsi="Times New Roman"/>
                <w:sz w:val="22"/>
                <w:szCs w:val="22"/>
                <w:lang w:eastAsia="en-US"/>
              </w:rPr>
            </w:pPr>
            <w:r>
              <w:rPr>
                <w:rFonts w:ascii="Times New Roman" w:hAnsi="Times New Roman"/>
              </w:rPr>
              <w:t>0</w:t>
            </w:r>
          </w:p>
        </w:tc>
        <w:tc>
          <w:tcPr>
            <w:tcW w:w="1486" w:type="pct"/>
            <w:tcBorders>
              <w:top w:val="single" w:sz="4" w:space="0" w:color="auto"/>
              <w:left w:val="single" w:sz="4" w:space="0" w:color="auto"/>
              <w:bottom w:val="single" w:sz="4" w:space="0" w:color="auto"/>
              <w:right w:val="single" w:sz="4" w:space="0" w:color="auto"/>
            </w:tcBorders>
            <w:hideMark/>
          </w:tcPr>
          <w:p w:rsidR="0023579B" w:rsidRDefault="0023579B">
            <w:pPr>
              <w:spacing w:after="200"/>
              <w:jc w:val="center"/>
              <w:rPr>
                <w:rFonts w:ascii="Times New Roman" w:eastAsia="Calibri" w:hAnsi="Times New Roman"/>
                <w:sz w:val="22"/>
                <w:szCs w:val="22"/>
                <w:lang w:eastAsia="en-US"/>
              </w:rPr>
            </w:pPr>
            <w:r>
              <w:rPr>
                <w:rFonts w:ascii="Times New Roman" w:hAnsi="Times New Roman"/>
              </w:rPr>
              <w:t>0</w:t>
            </w:r>
          </w:p>
        </w:tc>
      </w:tr>
      <w:tr w:rsidR="0023579B" w:rsidTr="0023579B">
        <w:tc>
          <w:tcPr>
            <w:tcW w:w="479" w:type="pct"/>
            <w:tcBorders>
              <w:top w:val="single" w:sz="4" w:space="0" w:color="auto"/>
              <w:left w:val="single" w:sz="4" w:space="0" w:color="auto"/>
              <w:bottom w:val="single" w:sz="4" w:space="0" w:color="auto"/>
              <w:right w:val="single" w:sz="4" w:space="0" w:color="auto"/>
            </w:tcBorders>
            <w:hideMark/>
          </w:tcPr>
          <w:p w:rsidR="0023579B" w:rsidRDefault="0023579B">
            <w:pPr>
              <w:spacing w:after="200"/>
              <w:rPr>
                <w:rFonts w:ascii="Times New Roman" w:eastAsia="Calibri" w:hAnsi="Times New Roman"/>
                <w:sz w:val="22"/>
                <w:szCs w:val="22"/>
                <w:lang w:eastAsia="en-US"/>
              </w:rPr>
            </w:pPr>
            <w:r>
              <w:rPr>
                <w:rFonts w:ascii="Times New Roman" w:hAnsi="Times New Roman"/>
              </w:rPr>
              <w:t>11</w:t>
            </w:r>
          </w:p>
        </w:tc>
        <w:tc>
          <w:tcPr>
            <w:tcW w:w="2022" w:type="pct"/>
            <w:tcBorders>
              <w:top w:val="single" w:sz="4" w:space="0" w:color="auto"/>
              <w:left w:val="single" w:sz="4" w:space="0" w:color="auto"/>
              <w:bottom w:val="single" w:sz="4" w:space="0" w:color="auto"/>
              <w:right w:val="single" w:sz="4" w:space="0" w:color="auto"/>
            </w:tcBorders>
            <w:hideMark/>
          </w:tcPr>
          <w:p w:rsidR="0023579B" w:rsidRDefault="0023579B">
            <w:pPr>
              <w:spacing w:after="200"/>
              <w:rPr>
                <w:rFonts w:ascii="Times New Roman" w:eastAsia="Calibri" w:hAnsi="Times New Roman"/>
                <w:sz w:val="22"/>
                <w:szCs w:val="22"/>
                <w:lang w:eastAsia="en-US"/>
              </w:rPr>
            </w:pPr>
            <w:r>
              <w:rPr>
                <w:rFonts w:ascii="Times New Roman" w:hAnsi="Times New Roman"/>
              </w:rPr>
              <w:t xml:space="preserve">Напольными электрическими плитами </w:t>
            </w:r>
          </w:p>
        </w:tc>
        <w:tc>
          <w:tcPr>
            <w:tcW w:w="1013" w:type="pct"/>
            <w:tcBorders>
              <w:top w:val="single" w:sz="4" w:space="0" w:color="auto"/>
              <w:left w:val="single" w:sz="4" w:space="0" w:color="auto"/>
              <w:bottom w:val="single" w:sz="4" w:space="0" w:color="auto"/>
              <w:right w:val="single" w:sz="4" w:space="0" w:color="auto"/>
            </w:tcBorders>
            <w:vAlign w:val="center"/>
            <w:hideMark/>
          </w:tcPr>
          <w:p w:rsidR="0023579B" w:rsidRDefault="0023579B">
            <w:pPr>
              <w:spacing w:after="200"/>
              <w:jc w:val="center"/>
              <w:rPr>
                <w:rFonts w:ascii="Times New Roman" w:eastAsia="Calibri" w:hAnsi="Times New Roman"/>
                <w:sz w:val="22"/>
                <w:szCs w:val="22"/>
                <w:lang w:eastAsia="en-US"/>
              </w:rPr>
            </w:pPr>
            <w:r>
              <w:rPr>
                <w:rFonts w:ascii="Times New Roman" w:hAnsi="Times New Roman"/>
              </w:rPr>
              <w:t>0,2</w:t>
            </w:r>
          </w:p>
        </w:tc>
        <w:tc>
          <w:tcPr>
            <w:tcW w:w="1486" w:type="pct"/>
            <w:tcBorders>
              <w:top w:val="single" w:sz="4" w:space="0" w:color="auto"/>
              <w:left w:val="single" w:sz="4" w:space="0" w:color="auto"/>
              <w:bottom w:val="single" w:sz="4" w:space="0" w:color="auto"/>
              <w:right w:val="single" w:sz="4" w:space="0" w:color="auto"/>
            </w:tcBorders>
            <w:hideMark/>
          </w:tcPr>
          <w:p w:rsidR="0023579B" w:rsidRDefault="0023579B">
            <w:pPr>
              <w:spacing w:after="200"/>
              <w:jc w:val="center"/>
              <w:rPr>
                <w:rFonts w:ascii="Times New Roman" w:eastAsia="Calibri" w:hAnsi="Times New Roman"/>
                <w:sz w:val="22"/>
                <w:szCs w:val="22"/>
                <w:lang w:eastAsia="en-US"/>
              </w:rPr>
            </w:pPr>
            <w:r>
              <w:rPr>
                <w:rFonts w:ascii="Times New Roman" w:hAnsi="Times New Roman"/>
              </w:rPr>
              <w:t>0,34</w:t>
            </w:r>
          </w:p>
        </w:tc>
      </w:tr>
    </w:tbl>
    <w:p w:rsidR="0023579B" w:rsidRDefault="0023579B" w:rsidP="0023579B">
      <w:pPr>
        <w:autoSpaceDE w:val="0"/>
        <w:autoSpaceDN w:val="0"/>
        <w:adjustRightInd w:val="0"/>
        <w:ind w:firstLine="720"/>
        <w:jc w:val="both"/>
        <w:rPr>
          <w:rFonts w:ascii="Times New Roman" w:eastAsia="Calibri" w:hAnsi="Times New Roman"/>
          <w:i/>
          <w:sz w:val="26"/>
          <w:szCs w:val="26"/>
          <w:u w:val="single"/>
          <w:lang w:eastAsia="en-US"/>
        </w:rPr>
      </w:pPr>
    </w:p>
    <w:p w:rsidR="0023579B" w:rsidRDefault="0023579B" w:rsidP="0023579B">
      <w:pPr>
        <w:autoSpaceDE w:val="0"/>
        <w:autoSpaceDN w:val="0"/>
        <w:adjustRightInd w:val="0"/>
        <w:ind w:firstLine="720"/>
        <w:jc w:val="both"/>
        <w:rPr>
          <w:rFonts w:ascii="Times New Roman" w:hAnsi="Times New Roman"/>
          <w:i/>
          <w:sz w:val="26"/>
          <w:szCs w:val="26"/>
          <w:u w:val="single"/>
        </w:rPr>
      </w:pPr>
      <w:r>
        <w:rPr>
          <w:rFonts w:ascii="Times New Roman" w:hAnsi="Times New Roman"/>
          <w:i/>
          <w:sz w:val="26"/>
          <w:szCs w:val="26"/>
          <w:u w:val="single"/>
        </w:rPr>
        <w:t>Улично-дорожная сеть</w:t>
      </w:r>
    </w:p>
    <w:p w:rsidR="0023579B" w:rsidRDefault="0023579B" w:rsidP="0023579B">
      <w:pPr>
        <w:autoSpaceDE w:val="0"/>
        <w:autoSpaceDN w:val="0"/>
        <w:adjustRightInd w:val="0"/>
        <w:ind w:firstLine="720"/>
        <w:jc w:val="both"/>
        <w:rPr>
          <w:rFonts w:ascii="Times New Roman" w:hAnsi="Times New Roman"/>
          <w:sz w:val="26"/>
          <w:szCs w:val="26"/>
        </w:rPr>
      </w:pPr>
      <w:r>
        <w:rPr>
          <w:rFonts w:ascii="Times New Roman" w:hAnsi="Times New Roman"/>
          <w:sz w:val="26"/>
          <w:szCs w:val="26"/>
        </w:rPr>
        <w:t>Современная сеть улиц и дорог поселения сложилась исторически и представляет ярко выраженную структуру, сочетающую элементы линейной и радиальной планировки, состоящую из магистральных улиц и дорог, а также жилых улиц и промышленных дорог.</w:t>
      </w:r>
    </w:p>
    <w:p w:rsidR="0023579B" w:rsidRDefault="0023579B" w:rsidP="0023579B">
      <w:pPr>
        <w:ind w:firstLine="567"/>
        <w:jc w:val="both"/>
        <w:rPr>
          <w:rFonts w:ascii="Times New Roman" w:hAnsi="Times New Roman"/>
          <w:sz w:val="26"/>
          <w:szCs w:val="26"/>
        </w:rPr>
      </w:pPr>
      <w:r>
        <w:rPr>
          <w:rFonts w:ascii="Times New Roman" w:hAnsi="Times New Roman"/>
          <w:color w:val="000000" w:themeColor="text1"/>
          <w:sz w:val="26"/>
          <w:szCs w:val="26"/>
        </w:rPr>
        <w:t>По территории МО "</w:t>
      </w:r>
      <w:proofErr w:type="spellStart"/>
      <w:r>
        <w:rPr>
          <w:rFonts w:ascii="Times New Roman" w:hAnsi="Times New Roman"/>
          <w:color w:val="000000" w:themeColor="text1"/>
          <w:sz w:val="26"/>
          <w:szCs w:val="26"/>
        </w:rPr>
        <w:t>Шеговарское</w:t>
      </w:r>
      <w:proofErr w:type="spellEnd"/>
      <w:r>
        <w:rPr>
          <w:rFonts w:ascii="Times New Roman" w:hAnsi="Times New Roman"/>
          <w:color w:val="000000" w:themeColor="text1"/>
          <w:sz w:val="26"/>
          <w:szCs w:val="26"/>
        </w:rPr>
        <w:t>" проходят автомобильная дорога федерального значения  М8 "Холмогоры" и  ряд автомобильных дорог регионального и местного значения, общей протяженностью -</w:t>
      </w:r>
      <w:r>
        <w:rPr>
          <w:rFonts w:ascii="Times New Roman" w:hAnsi="Times New Roman"/>
          <w:sz w:val="26"/>
          <w:szCs w:val="26"/>
        </w:rPr>
        <w:t xml:space="preserve"> 19,8км.</w:t>
      </w:r>
    </w:p>
    <w:p w:rsidR="0023579B" w:rsidRDefault="0023579B" w:rsidP="0023579B">
      <w:pPr>
        <w:autoSpaceDE w:val="0"/>
        <w:autoSpaceDN w:val="0"/>
        <w:adjustRightInd w:val="0"/>
        <w:jc w:val="both"/>
        <w:rPr>
          <w:rFonts w:ascii="Times New Roman" w:hAnsi="Times New Roman"/>
          <w:color w:val="000000"/>
          <w:sz w:val="26"/>
          <w:szCs w:val="26"/>
        </w:rPr>
      </w:pPr>
      <w:r>
        <w:rPr>
          <w:rFonts w:ascii="Times New Roman" w:hAnsi="Times New Roman"/>
          <w:color w:val="000000"/>
          <w:sz w:val="26"/>
          <w:szCs w:val="26"/>
        </w:rPr>
        <w:t>Генеральный план муниципального образования «</w:t>
      </w:r>
      <w:proofErr w:type="spellStart"/>
      <w:r>
        <w:rPr>
          <w:rFonts w:ascii="Times New Roman" w:hAnsi="Times New Roman"/>
          <w:color w:val="000000"/>
          <w:sz w:val="26"/>
          <w:szCs w:val="26"/>
        </w:rPr>
        <w:t>Шеговарское</w:t>
      </w:r>
      <w:proofErr w:type="spellEnd"/>
      <w:r>
        <w:rPr>
          <w:rFonts w:ascii="Times New Roman" w:hAnsi="Times New Roman"/>
          <w:color w:val="000000"/>
          <w:sz w:val="26"/>
          <w:szCs w:val="26"/>
        </w:rPr>
        <w:t xml:space="preserve">» разработан в 2016 году на срок до 2035 года. </w:t>
      </w:r>
    </w:p>
    <w:p w:rsidR="0023579B" w:rsidRDefault="0023579B" w:rsidP="0023579B">
      <w:pPr>
        <w:autoSpaceDE w:val="0"/>
        <w:autoSpaceDN w:val="0"/>
        <w:adjustRightInd w:val="0"/>
        <w:jc w:val="both"/>
        <w:rPr>
          <w:rFonts w:ascii="Times New Roman" w:hAnsi="Times New Roman"/>
          <w:color w:val="000000"/>
          <w:sz w:val="26"/>
          <w:szCs w:val="26"/>
        </w:rPr>
      </w:pPr>
    </w:p>
    <w:p w:rsidR="0023579B" w:rsidRDefault="0023579B" w:rsidP="0023579B">
      <w:pPr>
        <w:autoSpaceDE w:val="0"/>
        <w:autoSpaceDN w:val="0"/>
        <w:adjustRightInd w:val="0"/>
        <w:ind w:firstLine="708"/>
        <w:jc w:val="both"/>
        <w:rPr>
          <w:rFonts w:ascii="Times New Roman" w:hAnsi="Times New Roman"/>
          <w:color w:val="000000"/>
          <w:sz w:val="26"/>
          <w:szCs w:val="26"/>
        </w:rPr>
      </w:pPr>
      <w:r>
        <w:rPr>
          <w:rFonts w:ascii="Times New Roman" w:hAnsi="Times New Roman"/>
          <w:color w:val="000000"/>
          <w:sz w:val="26"/>
          <w:szCs w:val="26"/>
        </w:rPr>
        <w:t>Программа разработана на основе прогноза социально-экономического развития муниципального образования «</w:t>
      </w:r>
      <w:proofErr w:type="spellStart"/>
      <w:r>
        <w:rPr>
          <w:rFonts w:ascii="Times New Roman" w:hAnsi="Times New Roman"/>
          <w:color w:val="000000"/>
          <w:sz w:val="26"/>
          <w:szCs w:val="26"/>
        </w:rPr>
        <w:t>Шеговарское</w:t>
      </w:r>
      <w:proofErr w:type="spellEnd"/>
      <w:r>
        <w:rPr>
          <w:rFonts w:ascii="Times New Roman" w:hAnsi="Times New Roman"/>
          <w:color w:val="000000"/>
          <w:sz w:val="26"/>
          <w:szCs w:val="26"/>
        </w:rPr>
        <w:t>», программа социально-экономического развития поселения не разрабатывалась.</w:t>
      </w:r>
    </w:p>
    <w:p w:rsidR="0023579B" w:rsidRDefault="0023579B" w:rsidP="0023579B">
      <w:pPr>
        <w:autoSpaceDE w:val="0"/>
        <w:autoSpaceDN w:val="0"/>
        <w:adjustRightInd w:val="0"/>
        <w:ind w:firstLine="708"/>
        <w:jc w:val="both"/>
        <w:rPr>
          <w:rFonts w:ascii="Times New Roman" w:hAnsi="Times New Roman"/>
          <w:color w:val="000000"/>
          <w:sz w:val="26"/>
          <w:szCs w:val="26"/>
        </w:rPr>
      </w:pPr>
      <w:r>
        <w:rPr>
          <w:rFonts w:ascii="Times New Roman" w:hAnsi="Times New Roman"/>
          <w:color w:val="000000"/>
          <w:sz w:val="26"/>
          <w:szCs w:val="26"/>
        </w:rPr>
        <w:t>На момент разработки программы на территории МО «</w:t>
      </w:r>
      <w:proofErr w:type="spellStart"/>
      <w:r>
        <w:rPr>
          <w:rFonts w:ascii="Times New Roman" w:hAnsi="Times New Roman"/>
          <w:color w:val="000000"/>
          <w:sz w:val="26"/>
          <w:szCs w:val="26"/>
        </w:rPr>
        <w:t>Шеговарское</w:t>
      </w:r>
      <w:proofErr w:type="spellEnd"/>
      <w:r>
        <w:rPr>
          <w:rFonts w:ascii="Times New Roman" w:hAnsi="Times New Roman"/>
          <w:color w:val="000000"/>
          <w:sz w:val="26"/>
          <w:szCs w:val="26"/>
        </w:rPr>
        <w:t xml:space="preserve">» действуют следующие муниципальные программы: </w:t>
      </w:r>
    </w:p>
    <w:p w:rsidR="0023579B" w:rsidRDefault="0023579B" w:rsidP="0023579B">
      <w:pPr>
        <w:autoSpaceDE w:val="0"/>
        <w:autoSpaceDN w:val="0"/>
        <w:adjustRightInd w:val="0"/>
        <w:ind w:firstLine="708"/>
        <w:jc w:val="both"/>
        <w:rPr>
          <w:rFonts w:ascii="Times New Roman" w:hAnsi="Times New Roman"/>
          <w:color w:val="000000"/>
          <w:sz w:val="26"/>
          <w:szCs w:val="26"/>
        </w:rPr>
      </w:pPr>
    </w:p>
    <w:p w:rsidR="0023579B" w:rsidRDefault="0023579B" w:rsidP="0023579B">
      <w:pPr>
        <w:keepNext/>
        <w:ind w:firstLine="567"/>
        <w:jc w:val="right"/>
        <w:rPr>
          <w:rFonts w:ascii="Times New Roman" w:hAnsi="Times New Roman"/>
          <w:b/>
          <w:color w:val="000000" w:themeColor="text1"/>
          <w:sz w:val="22"/>
        </w:rPr>
      </w:pPr>
      <w:r>
        <w:rPr>
          <w:rFonts w:ascii="Times New Roman" w:hAnsi="Times New Roman"/>
          <w:b/>
          <w:color w:val="000000" w:themeColor="text1"/>
        </w:rPr>
        <w:t>Таблица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9"/>
        <w:gridCol w:w="8760"/>
      </w:tblGrid>
      <w:tr w:rsidR="0023579B" w:rsidTr="0023579B">
        <w:tc>
          <w:tcPr>
            <w:tcW w:w="70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rsidR="0023579B" w:rsidRDefault="0023579B">
            <w:pPr>
              <w:spacing w:line="276" w:lineRule="auto"/>
              <w:jc w:val="center"/>
              <w:rPr>
                <w:rFonts w:ascii="Times New Roman" w:eastAsia="Calibri" w:hAnsi="Times New Roman"/>
                <w:b/>
                <w:color w:val="000000" w:themeColor="text1"/>
                <w:sz w:val="26"/>
                <w:szCs w:val="26"/>
                <w:highlight w:val="lightGray"/>
                <w:lang w:eastAsia="en-US"/>
              </w:rPr>
            </w:pPr>
            <w:r>
              <w:rPr>
                <w:rFonts w:ascii="Times New Roman" w:hAnsi="Times New Roman"/>
                <w:b/>
                <w:color w:val="000000" w:themeColor="text1"/>
                <w:sz w:val="26"/>
                <w:szCs w:val="26"/>
                <w:highlight w:val="lightGray"/>
              </w:rPr>
              <w:t>№№ ПП</w:t>
            </w:r>
          </w:p>
        </w:tc>
        <w:tc>
          <w:tcPr>
            <w:tcW w:w="876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rsidR="0023579B" w:rsidRDefault="0023579B">
            <w:pPr>
              <w:spacing w:line="276" w:lineRule="auto"/>
              <w:jc w:val="center"/>
              <w:rPr>
                <w:rFonts w:ascii="Times New Roman" w:eastAsia="Calibri" w:hAnsi="Times New Roman"/>
                <w:b/>
                <w:color w:val="000000" w:themeColor="text1"/>
                <w:sz w:val="26"/>
                <w:szCs w:val="26"/>
                <w:lang w:eastAsia="en-US"/>
              </w:rPr>
            </w:pPr>
            <w:r>
              <w:rPr>
                <w:rFonts w:ascii="Times New Roman" w:hAnsi="Times New Roman"/>
                <w:b/>
                <w:color w:val="000000" w:themeColor="text1"/>
                <w:sz w:val="26"/>
                <w:szCs w:val="26"/>
                <w:highlight w:val="lightGray"/>
              </w:rPr>
              <w:t>Наименование программы/подпрограммы</w:t>
            </w:r>
          </w:p>
        </w:tc>
      </w:tr>
      <w:tr w:rsidR="0023579B" w:rsidTr="0023579B">
        <w:tc>
          <w:tcPr>
            <w:tcW w:w="704" w:type="dxa"/>
            <w:tcBorders>
              <w:top w:val="single" w:sz="4" w:space="0" w:color="000000"/>
              <w:left w:val="single" w:sz="4" w:space="0" w:color="000000"/>
              <w:bottom w:val="single" w:sz="4" w:space="0" w:color="000000"/>
              <w:right w:val="single" w:sz="4" w:space="0" w:color="000000"/>
            </w:tcBorders>
            <w:hideMark/>
          </w:tcPr>
          <w:p w:rsidR="0023579B" w:rsidRDefault="0023579B">
            <w:pPr>
              <w:spacing w:line="276" w:lineRule="auto"/>
              <w:jc w:val="center"/>
              <w:rPr>
                <w:rFonts w:ascii="Times New Roman" w:eastAsia="Calibri" w:hAnsi="Times New Roman"/>
                <w:color w:val="000000" w:themeColor="text1"/>
                <w:sz w:val="26"/>
                <w:szCs w:val="26"/>
                <w:lang w:eastAsia="en-US"/>
              </w:rPr>
            </w:pPr>
            <w:r>
              <w:rPr>
                <w:rFonts w:ascii="Times New Roman" w:hAnsi="Times New Roman"/>
                <w:color w:val="000000" w:themeColor="text1"/>
                <w:sz w:val="26"/>
                <w:szCs w:val="26"/>
              </w:rPr>
              <w:t>1</w:t>
            </w:r>
          </w:p>
        </w:tc>
        <w:tc>
          <w:tcPr>
            <w:tcW w:w="8760" w:type="dxa"/>
            <w:tcBorders>
              <w:top w:val="single" w:sz="4" w:space="0" w:color="000000"/>
              <w:left w:val="single" w:sz="4" w:space="0" w:color="000000"/>
              <w:bottom w:val="single" w:sz="4" w:space="0" w:color="000000"/>
              <w:right w:val="single" w:sz="4" w:space="0" w:color="000000"/>
            </w:tcBorders>
            <w:hideMark/>
          </w:tcPr>
          <w:p w:rsidR="0023579B" w:rsidRDefault="0023579B">
            <w:pPr>
              <w:spacing w:after="200" w:line="276" w:lineRule="auto"/>
              <w:ind w:left="5"/>
              <w:jc w:val="both"/>
              <w:rPr>
                <w:rFonts w:ascii="Times New Roman" w:eastAsia="Times New Roman" w:hAnsi="Times New Roman"/>
                <w:color w:val="000000" w:themeColor="text1"/>
                <w:sz w:val="26"/>
                <w:szCs w:val="26"/>
                <w:lang w:eastAsia="ru-RU"/>
              </w:rPr>
            </w:pPr>
            <w:r>
              <w:rPr>
                <w:rFonts w:ascii="Times New Roman" w:eastAsia="Times New Roman" w:hAnsi="Times New Roman"/>
                <w:bCs/>
                <w:color w:val="000000" w:themeColor="text1"/>
                <w:sz w:val="26"/>
                <w:szCs w:val="26"/>
                <w:lang w:eastAsia="ru-RU"/>
              </w:rPr>
              <w:t>Муниципальная программа "Улучшение эксплуатационного состояния автомобильных дорог общего пользования местного значения за счет ремонта, капитального ремонта и содержания на 2014 - 2018 годы</w:t>
            </w:r>
            <w:r>
              <w:rPr>
                <w:rFonts w:ascii="Times New Roman" w:eastAsia="Times New Roman" w:hAnsi="Times New Roman"/>
                <w:color w:val="000000" w:themeColor="text1"/>
                <w:sz w:val="26"/>
                <w:szCs w:val="26"/>
                <w:lang w:eastAsia="ru-RU"/>
              </w:rPr>
              <w:t>"</w:t>
            </w:r>
          </w:p>
        </w:tc>
      </w:tr>
      <w:tr w:rsidR="0023579B" w:rsidTr="0023579B">
        <w:tc>
          <w:tcPr>
            <w:tcW w:w="704" w:type="dxa"/>
            <w:tcBorders>
              <w:top w:val="single" w:sz="4" w:space="0" w:color="000000"/>
              <w:left w:val="single" w:sz="4" w:space="0" w:color="000000"/>
              <w:bottom w:val="single" w:sz="4" w:space="0" w:color="000000"/>
              <w:right w:val="single" w:sz="4" w:space="0" w:color="000000"/>
            </w:tcBorders>
            <w:hideMark/>
          </w:tcPr>
          <w:p w:rsidR="0023579B" w:rsidRDefault="0023579B">
            <w:pPr>
              <w:spacing w:line="276" w:lineRule="auto"/>
              <w:jc w:val="center"/>
              <w:rPr>
                <w:rFonts w:ascii="Times New Roman" w:eastAsia="Calibri" w:hAnsi="Times New Roman"/>
                <w:color w:val="000000" w:themeColor="text1"/>
                <w:sz w:val="26"/>
                <w:szCs w:val="26"/>
                <w:lang w:eastAsia="en-US"/>
              </w:rPr>
            </w:pPr>
            <w:r>
              <w:rPr>
                <w:rFonts w:ascii="Times New Roman" w:hAnsi="Times New Roman"/>
                <w:color w:val="000000" w:themeColor="text1"/>
                <w:sz w:val="26"/>
                <w:szCs w:val="26"/>
              </w:rPr>
              <w:t>2</w:t>
            </w:r>
          </w:p>
        </w:tc>
        <w:tc>
          <w:tcPr>
            <w:tcW w:w="8760" w:type="dxa"/>
            <w:tcBorders>
              <w:top w:val="single" w:sz="4" w:space="0" w:color="000000"/>
              <w:left w:val="single" w:sz="4" w:space="0" w:color="000000"/>
              <w:bottom w:val="single" w:sz="4" w:space="0" w:color="000000"/>
              <w:right w:val="single" w:sz="4" w:space="0" w:color="000000"/>
            </w:tcBorders>
            <w:hideMark/>
          </w:tcPr>
          <w:p w:rsidR="0023579B" w:rsidRDefault="0023579B">
            <w:pPr>
              <w:spacing w:line="276" w:lineRule="auto"/>
              <w:ind w:left="5"/>
              <w:contextualSpacing/>
              <w:jc w:val="both"/>
              <w:rPr>
                <w:rFonts w:ascii="Times New Roman" w:eastAsia="Calibri" w:hAnsi="Times New Roman"/>
                <w:bCs/>
                <w:iCs/>
                <w:color w:val="000000" w:themeColor="text1"/>
                <w:spacing w:val="5"/>
                <w:sz w:val="26"/>
                <w:szCs w:val="26"/>
                <w:lang w:eastAsia="en-US"/>
              </w:rPr>
            </w:pPr>
            <w:r>
              <w:rPr>
                <w:rFonts w:ascii="Times New Roman" w:eastAsia="Times New Roman" w:hAnsi="Times New Roman"/>
                <w:bCs/>
                <w:color w:val="000000" w:themeColor="text1"/>
                <w:sz w:val="26"/>
                <w:szCs w:val="26"/>
                <w:lang w:eastAsia="ru-RU"/>
              </w:rPr>
              <w:t xml:space="preserve">Муниципальная программа </w:t>
            </w:r>
            <w:r>
              <w:rPr>
                <w:rFonts w:ascii="Times New Roman" w:hAnsi="Times New Roman"/>
                <w:bCs/>
                <w:iCs/>
                <w:color w:val="000000" w:themeColor="text1"/>
                <w:spacing w:val="5"/>
                <w:sz w:val="26"/>
                <w:szCs w:val="26"/>
              </w:rPr>
              <w:t>«Защита населения и территории Шенкурского района от чрезвычайных ситуаций, обеспечение пожарной безопасности и безопасности людей на водных объектах на 2014 - 2017 годы»</w:t>
            </w:r>
          </w:p>
        </w:tc>
      </w:tr>
      <w:tr w:rsidR="0023579B" w:rsidTr="0023579B">
        <w:tc>
          <w:tcPr>
            <w:tcW w:w="704" w:type="dxa"/>
            <w:tcBorders>
              <w:top w:val="single" w:sz="4" w:space="0" w:color="000000"/>
              <w:left w:val="single" w:sz="4" w:space="0" w:color="000000"/>
              <w:bottom w:val="single" w:sz="4" w:space="0" w:color="000000"/>
              <w:right w:val="single" w:sz="4" w:space="0" w:color="000000"/>
            </w:tcBorders>
            <w:hideMark/>
          </w:tcPr>
          <w:p w:rsidR="0023579B" w:rsidRDefault="0023579B">
            <w:pPr>
              <w:spacing w:line="276" w:lineRule="auto"/>
              <w:jc w:val="center"/>
              <w:rPr>
                <w:rFonts w:ascii="Times New Roman" w:eastAsia="Calibri" w:hAnsi="Times New Roman"/>
                <w:color w:val="000000" w:themeColor="text1"/>
                <w:sz w:val="26"/>
                <w:szCs w:val="26"/>
                <w:lang w:eastAsia="en-US"/>
              </w:rPr>
            </w:pPr>
            <w:r>
              <w:rPr>
                <w:rFonts w:ascii="Times New Roman" w:hAnsi="Times New Roman"/>
                <w:color w:val="000000" w:themeColor="text1"/>
                <w:sz w:val="26"/>
                <w:szCs w:val="26"/>
              </w:rPr>
              <w:t>3</w:t>
            </w:r>
          </w:p>
        </w:tc>
        <w:tc>
          <w:tcPr>
            <w:tcW w:w="8760" w:type="dxa"/>
            <w:tcBorders>
              <w:top w:val="single" w:sz="4" w:space="0" w:color="000000"/>
              <w:left w:val="single" w:sz="4" w:space="0" w:color="000000"/>
              <w:bottom w:val="single" w:sz="4" w:space="0" w:color="000000"/>
              <w:right w:val="single" w:sz="4" w:space="0" w:color="000000"/>
            </w:tcBorders>
            <w:hideMark/>
          </w:tcPr>
          <w:p w:rsidR="0023579B" w:rsidRDefault="0023579B">
            <w:pPr>
              <w:spacing w:line="276" w:lineRule="auto"/>
              <w:ind w:left="5"/>
              <w:contextualSpacing/>
              <w:jc w:val="both"/>
              <w:rPr>
                <w:rFonts w:ascii="Times New Roman" w:eastAsia="Calibri" w:hAnsi="Times New Roman"/>
                <w:bCs/>
                <w:iCs/>
                <w:color w:val="000000" w:themeColor="text1"/>
                <w:spacing w:val="5"/>
                <w:sz w:val="26"/>
                <w:szCs w:val="26"/>
                <w:lang w:eastAsia="en-US"/>
              </w:rPr>
            </w:pPr>
            <w:r>
              <w:rPr>
                <w:rFonts w:ascii="Times New Roman" w:eastAsia="Times New Roman" w:hAnsi="Times New Roman"/>
                <w:bCs/>
                <w:color w:val="000000" w:themeColor="text1"/>
                <w:sz w:val="26"/>
                <w:szCs w:val="26"/>
                <w:lang w:eastAsia="ru-RU"/>
              </w:rPr>
              <w:t xml:space="preserve">Муниципальная программа </w:t>
            </w:r>
            <w:r>
              <w:rPr>
                <w:rFonts w:ascii="Times New Roman" w:hAnsi="Times New Roman"/>
                <w:bCs/>
                <w:iCs/>
                <w:color w:val="000000" w:themeColor="text1"/>
                <w:spacing w:val="5"/>
                <w:sz w:val="26"/>
                <w:szCs w:val="26"/>
              </w:rPr>
              <w:t>"Развитие жилищного строительства и  объектов социальной сферы Шенкурского района  на 2014–2017 годы"</w:t>
            </w:r>
          </w:p>
        </w:tc>
      </w:tr>
      <w:tr w:rsidR="0023579B" w:rsidTr="0023579B">
        <w:tc>
          <w:tcPr>
            <w:tcW w:w="704" w:type="dxa"/>
            <w:tcBorders>
              <w:top w:val="single" w:sz="4" w:space="0" w:color="000000"/>
              <w:left w:val="single" w:sz="4" w:space="0" w:color="000000"/>
              <w:bottom w:val="single" w:sz="4" w:space="0" w:color="000000"/>
              <w:right w:val="single" w:sz="4" w:space="0" w:color="000000"/>
            </w:tcBorders>
            <w:hideMark/>
          </w:tcPr>
          <w:p w:rsidR="0023579B" w:rsidRDefault="0023579B">
            <w:pPr>
              <w:spacing w:line="276" w:lineRule="auto"/>
              <w:jc w:val="center"/>
              <w:rPr>
                <w:rFonts w:ascii="Times New Roman" w:eastAsia="Calibri" w:hAnsi="Times New Roman"/>
                <w:color w:val="000000" w:themeColor="text1"/>
                <w:sz w:val="26"/>
                <w:szCs w:val="26"/>
                <w:lang w:eastAsia="en-US"/>
              </w:rPr>
            </w:pPr>
            <w:r>
              <w:rPr>
                <w:rFonts w:ascii="Times New Roman" w:hAnsi="Times New Roman"/>
                <w:color w:val="000000" w:themeColor="text1"/>
                <w:sz w:val="26"/>
                <w:szCs w:val="26"/>
              </w:rPr>
              <w:t>4</w:t>
            </w:r>
          </w:p>
        </w:tc>
        <w:tc>
          <w:tcPr>
            <w:tcW w:w="8760" w:type="dxa"/>
            <w:tcBorders>
              <w:top w:val="single" w:sz="4" w:space="0" w:color="000000"/>
              <w:left w:val="single" w:sz="4" w:space="0" w:color="000000"/>
              <w:bottom w:val="single" w:sz="4" w:space="0" w:color="000000"/>
              <w:right w:val="single" w:sz="4" w:space="0" w:color="000000"/>
            </w:tcBorders>
            <w:hideMark/>
          </w:tcPr>
          <w:p w:rsidR="0023579B" w:rsidRDefault="0023579B">
            <w:pPr>
              <w:spacing w:line="276" w:lineRule="auto"/>
              <w:ind w:left="5"/>
              <w:contextualSpacing/>
              <w:jc w:val="both"/>
              <w:rPr>
                <w:rFonts w:ascii="Times New Roman" w:eastAsia="Calibri" w:hAnsi="Times New Roman"/>
                <w:bCs/>
                <w:iCs/>
                <w:color w:val="000000" w:themeColor="text1"/>
                <w:spacing w:val="5"/>
                <w:sz w:val="26"/>
                <w:szCs w:val="26"/>
                <w:lang w:eastAsia="en-US"/>
              </w:rPr>
            </w:pPr>
            <w:r>
              <w:rPr>
                <w:rFonts w:ascii="Times New Roman" w:eastAsia="Times New Roman" w:hAnsi="Times New Roman"/>
                <w:bCs/>
                <w:color w:val="000000" w:themeColor="text1"/>
                <w:sz w:val="26"/>
                <w:szCs w:val="26"/>
                <w:lang w:eastAsia="ru-RU"/>
              </w:rPr>
              <w:t>Муниципальная программа «Развитие системы образования Шенкурского района на 2014 – 2016 годы»</w:t>
            </w:r>
          </w:p>
        </w:tc>
      </w:tr>
      <w:tr w:rsidR="0023579B" w:rsidTr="0023579B">
        <w:tc>
          <w:tcPr>
            <w:tcW w:w="704" w:type="dxa"/>
            <w:tcBorders>
              <w:top w:val="single" w:sz="4" w:space="0" w:color="000000"/>
              <w:left w:val="single" w:sz="4" w:space="0" w:color="000000"/>
              <w:bottom w:val="single" w:sz="4" w:space="0" w:color="000000"/>
              <w:right w:val="single" w:sz="4" w:space="0" w:color="000000"/>
            </w:tcBorders>
            <w:hideMark/>
          </w:tcPr>
          <w:p w:rsidR="0023579B" w:rsidRDefault="0023579B">
            <w:pPr>
              <w:spacing w:line="276" w:lineRule="auto"/>
              <w:jc w:val="center"/>
              <w:rPr>
                <w:rFonts w:ascii="Times New Roman" w:eastAsia="Calibri" w:hAnsi="Times New Roman"/>
                <w:color w:val="000000" w:themeColor="text1"/>
                <w:sz w:val="26"/>
                <w:szCs w:val="26"/>
                <w:lang w:eastAsia="en-US"/>
              </w:rPr>
            </w:pPr>
            <w:r>
              <w:rPr>
                <w:rFonts w:ascii="Times New Roman" w:hAnsi="Times New Roman"/>
                <w:color w:val="000000" w:themeColor="text1"/>
                <w:sz w:val="26"/>
                <w:szCs w:val="26"/>
              </w:rPr>
              <w:t>5</w:t>
            </w:r>
          </w:p>
        </w:tc>
        <w:tc>
          <w:tcPr>
            <w:tcW w:w="8760" w:type="dxa"/>
            <w:tcBorders>
              <w:top w:val="single" w:sz="4" w:space="0" w:color="000000"/>
              <w:left w:val="single" w:sz="4" w:space="0" w:color="000000"/>
              <w:bottom w:val="single" w:sz="4" w:space="0" w:color="000000"/>
              <w:right w:val="single" w:sz="4" w:space="0" w:color="000000"/>
            </w:tcBorders>
            <w:hideMark/>
          </w:tcPr>
          <w:p w:rsidR="0023579B" w:rsidRDefault="0023579B">
            <w:pPr>
              <w:spacing w:line="276" w:lineRule="auto"/>
              <w:ind w:left="5"/>
              <w:contextualSpacing/>
              <w:jc w:val="both"/>
              <w:rPr>
                <w:rFonts w:ascii="Times New Roman" w:eastAsia="Calibri" w:hAnsi="Times New Roman"/>
                <w:bCs/>
                <w:iCs/>
                <w:color w:val="000000" w:themeColor="text1"/>
                <w:spacing w:val="5"/>
                <w:sz w:val="26"/>
                <w:szCs w:val="26"/>
                <w:lang w:eastAsia="en-US"/>
              </w:rPr>
            </w:pPr>
            <w:r>
              <w:rPr>
                <w:rFonts w:ascii="Times New Roman" w:eastAsia="Times New Roman" w:hAnsi="Times New Roman"/>
                <w:bCs/>
                <w:color w:val="000000" w:themeColor="text1"/>
                <w:sz w:val="26"/>
                <w:szCs w:val="26"/>
                <w:lang w:eastAsia="ru-RU"/>
              </w:rPr>
              <w:t>Муниципальная программа «Развитие физической культуры, спорта и повышение эффективности реализации молодежной политики в Шенкурском районе на 2014 – 2016 годы»</w:t>
            </w:r>
          </w:p>
        </w:tc>
      </w:tr>
      <w:tr w:rsidR="0023579B" w:rsidTr="0023579B">
        <w:tc>
          <w:tcPr>
            <w:tcW w:w="704" w:type="dxa"/>
            <w:tcBorders>
              <w:top w:val="single" w:sz="4" w:space="0" w:color="000000"/>
              <w:left w:val="single" w:sz="4" w:space="0" w:color="000000"/>
              <w:bottom w:val="single" w:sz="4" w:space="0" w:color="000000"/>
              <w:right w:val="single" w:sz="4" w:space="0" w:color="000000"/>
            </w:tcBorders>
            <w:hideMark/>
          </w:tcPr>
          <w:p w:rsidR="0023579B" w:rsidRDefault="0023579B">
            <w:pPr>
              <w:spacing w:line="276" w:lineRule="auto"/>
              <w:jc w:val="center"/>
              <w:rPr>
                <w:rFonts w:ascii="Times New Roman" w:eastAsia="Calibri" w:hAnsi="Times New Roman"/>
                <w:color w:val="000000" w:themeColor="text1"/>
                <w:sz w:val="26"/>
                <w:szCs w:val="26"/>
                <w:lang w:eastAsia="en-US"/>
              </w:rPr>
            </w:pPr>
            <w:r>
              <w:rPr>
                <w:rFonts w:ascii="Times New Roman" w:hAnsi="Times New Roman"/>
                <w:color w:val="000000" w:themeColor="text1"/>
                <w:sz w:val="26"/>
                <w:szCs w:val="26"/>
              </w:rPr>
              <w:t>6</w:t>
            </w:r>
          </w:p>
        </w:tc>
        <w:tc>
          <w:tcPr>
            <w:tcW w:w="8760" w:type="dxa"/>
            <w:tcBorders>
              <w:top w:val="single" w:sz="4" w:space="0" w:color="000000"/>
              <w:left w:val="single" w:sz="4" w:space="0" w:color="000000"/>
              <w:bottom w:val="single" w:sz="4" w:space="0" w:color="000000"/>
              <w:right w:val="single" w:sz="4" w:space="0" w:color="000000"/>
            </w:tcBorders>
            <w:hideMark/>
          </w:tcPr>
          <w:p w:rsidR="0023579B" w:rsidRDefault="0023579B">
            <w:pPr>
              <w:spacing w:line="276" w:lineRule="auto"/>
              <w:ind w:left="5"/>
              <w:contextualSpacing/>
              <w:jc w:val="both"/>
              <w:rPr>
                <w:rFonts w:ascii="Times New Roman" w:eastAsia="Times New Roman" w:hAnsi="Times New Roman"/>
                <w:bCs/>
                <w:color w:val="000000" w:themeColor="text1"/>
                <w:sz w:val="26"/>
                <w:szCs w:val="26"/>
                <w:lang w:eastAsia="ru-RU"/>
              </w:rPr>
            </w:pPr>
            <w:r>
              <w:rPr>
                <w:rFonts w:ascii="Times New Roman" w:eastAsia="Times New Roman" w:hAnsi="Times New Roman"/>
                <w:bCs/>
                <w:color w:val="000000" w:themeColor="text1"/>
                <w:sz w:val="26"/>
                <w:szCs w:val="26"/>
                <w:lang w:eastAsia="ru-RU"/>
              </w:rPr>
              <w:t xml:space="preserve">Долгосрочная целевая программа комплексного развития систем коммунальной инфраструктуры, энергосбережение, повышение </w:t>
            </w:r>
            <w:r>
              <w:rPr>
                <w:rFonts w:ascii="Times New Roman" w:eastAsia="Times New Roman" w:hAnsi="Times New Roman"/>
                <w:bCs/>
                <w:color w:val="000000" w:themeColor="text1"/>
                <w:sz w:val="26"/>
                <w:szCs w:val="26"/>
                <w:lang w:eastAsia="ru-RU"/>
              </w:rPr>
              <w:lastRenderedPageBreak/>
              <w:t>энергетической эффективности и пожаробезопасности МО «</w:t>
            </w:r>
            <w:proofErr w:type="spellStart"/>
            <w:r>
              <w:rPr>
                <w:rFonts w:ascii="Times New Roman" w:eastAsia="Times New Roman" w:hAnsi="Times New Roman"/>
                <w:bCs/>
                <w:color w:val="000000" w:themeColor="text1"/>
                <w:sz w:val="26"/>
                <w:szCs w:val="26"/>
                <w:lang w:eastAsia="ru-RU"/>
              </w:rPr>
              <w:t>Шеговарское</w:t>
            </w:r>
            <w:proofErr w:type="spellEnd"/>
            <w:r>
              <w:rPr>
                <w:rFonts w:ascii="Times New Roman" w:eastAsia="Times New Roman" w:hAnsi="Times New Roman"/>
                <w:bCs/>
                <w:color w:val="000000" w:themeColor="text1"/>
                <w:sz w:val="26"/>
                <w:szCs w:val="26"/>
                <w:lang w:eastAsia="ru-RU"/>
              </w:rPr>
              <w:t>» на 2011 – 2020г.г.»</w:t>
            </w:r>
          </w:p>
        </w:tc>
      </w:tr>
    </w:tbl>
    <w:p w:rsidR="0023579B" w:rsidRDefault="0023579B" w:rsidP="0023579B">
      <w:pPr>
        <w:autoSpaceDE w:val="0"/>
        <w:autoSpaceDN w:val="0"/>
        <w:adjustRightInd w:val="0"/>
        <w:ind w:firstLine="539"/>
        <w:jc w:val="both"/>
        <w:rPr>
          <w:rFonts w:ascii="Times New Roman" w:eastAsia="Calibri" w:hAnsi="Times New Roman"/>
          <w:color w:val="000000" w:themeColor="text1"/>
          <w:sz w:val="26"/>
          <w:szCs w:val="26"/>
          <w:lang w:eastAsia="en-US"/>
        </w:rPr>
      </w:pPr>
    </w:p>
    <w:p w:rsidR="0023579B" w:rsidRDefault="0023579B" w:rsidP="0023579B">
      <w:pPr>
        <w:shd w:val="clear" w:color="auto" w:fill="FFFFFF"/>
        <w:ind w:firstLine="600"/>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3.5. Анализ текущего состояния  систем  водоснабжения</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 xml:space="preserve">Водоснабжение как отрасль играет огромную роль в обеспечении жизнедеятельности и требует целенаправленных мероприятий по развитию надежной системы хозяйственно-питьевого водоснабжения. </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В настоящее время основным источником хозяйственно-питьевого и противопожарного</w:t>
      </w:r>
      <w:r>
        <w:rPr>
          <w:rFonts w:ascii="Times New Roman" w:eastAsia="Times New Roman" w:hAnsi="Times New Roman"/>
          <w:color w:val="000000" w:themeColor="text1"/>
          <w:sz w:val="26"/>
          <w:szCs w:val="26"/>
          <w:lang w:eastAsia="ru-RU"/>
        </w:rPr>
        <w:tab/>
        <w:t>водоснабжения</w:t>
      </w:r>
      <w:r>
        <w:rPr>
          <w:rFonts w:ascii="Times New Roman" w:eastAsia="Times New Roman" w:hAnsi="Times New Roman"/>
          <w:color w:val="000000" w:themeColor="text1"/>
          <w:sz w:val="26"/>
          <w:szCs w:val="26"/>
          <w:lang w:eastAsia="ru-RU"/>
        </w:rPr>
        <w:tab/>
        <w:t>муниципального</w:t>
      </w:r>
      <w:r>
        <w:rPr>
          <w:rFonts w:ascii="Times New Roman" w:eastAsia="Times New Roman" w:hAnsi="Times New Roman"/>
          <w:color w:val="000000" w:themeColor="text1"/>
          <w:sz w:val="26"/>
          <w:szCs w:val="26"/>
          <w:lang w:eastAsia="ru-RU"/>
        </w:rPr>
        <w:tab/>
        <w:t>образования «</w:t>
      </w:r>
      <w:proofErr w:type="spellStart"/>
      <w:r>
        <w:rPr>
          <w:rFonts w:ascii="Times New Roman" w:eastAsia="Times New Roman" w:hAnsi="Times New Roman"/>
          <w:color w:val="000000" w:themeColor="text1"/>
          <w:sz w:val="26"/>
          <w:szCs w:val="26"/>
          <w:lang w:eastAsia="ru-RU"/>
        </w:rPr>
        <w:t>Шеговарское</w:t>
      </w:r>
      <w:proofErr w:type="spellEnd"/>
      <w:r>
        <w:rPr>
          <w:rFonts w:ascii="Times New Roman" w:eastAsia="Times New Roman" w:hAnsi="Times New Roman"/>
          <w:color w:val="000000" w:themeColor="text1"/>
          <w:sz w:val="26"/>
          <w:szCs w:val="26"/>
          <w:lang w:eastAsia="ru-RU"/>
        </w:rPr>
        <w:t>» являются артезианские воды.</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 xml:space="preserve">Водоснабжение населенных пунктов организовано </w:t>
      </w:r>
      <w:proofErr w:type="gramStart"/>
      <w:r>
        <w:rPr>
          <w:rFonts w:ascii="Times New Roman" w:eastAsia="Times New Roman" w:hAnsi="Times New Roman"/>
          <w:color w:val="000000" w:themeColor="text1"/>
          <w:sz w:val="26"/>
          <w:szCs w:val="26"/>
          <w:lang w:eastAsia="ru-RU"/>
        </w:rPr>
        <w:t>от</w:t>
      </w:r>
      <w:proofErr w:type="gramEnd"/>
      <w:r>
        <w:rPr>
          <w:rFonts w:ascii="Times New Roman" w:eastAsia="Times New Roman" w:hAnsi="Times New Roman"/>
          <w:color w:val="000000" w:themeColor="text1"/>
          <w:sz w:val="26"/>
          <w:szCs w:val="26"/>
          <w:lang w:eastAsia="ru-RU"/>
        </w:rPr>
        <w:t>:</w:t>
      </w:r>
    </w:p>
    <w:p w:rsidR="0023579B" w:rsidRDefault="0023579B" w:rsidP="0023579B">
      <w:pPr>
        <w:widowControl/>
        <w:numPr>
          <w:ilvl w:val="0"/>
          <w:numId w:val="21"/>
        </w:numPr>
        <w:suppressAutoHyphens w:val="0"/>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централизованных систем, включающих водозаборные узлы и водопроводные сети;</w:t>
      </w:r>
    </w:p>
    <w:p w:rsidR="0023579B" w:rsidRDefault="0023579B" w:rsidP="0023579B">
      <w:pPr>
        <w:widowControl/>
        <w:numPr>
          <w:ilvl w:val="0"/>
          <w:numId w:val="22"/>
        </w:numPr>
        <w:suppressAutoHyphens w:val="0"/>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децентрализованных источников - одиночных скважин мелкого</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заложения, индивидуальных колодцев.</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Системы централизованного водоснабжения в МО «</w:t>
      </w:r>
      <w:proofErr w:type="spellStart"/>
      <w:r>
        <w:rPr>
          <w:rFonts w:ascii="Times New Roman" w:eastAsia="Times New Roman" w:hAnsi="Times New Roman"/>
          <w:color w:val="000000" w:themeColor="text1"/>
          <w:sz w:val="26"/>
          <w:szCs w:val="26"/>
          <w:lang w:eastAsia="ru-RU"/>
        </w:rPr>
        <w:t>Шеговарское</w:t>
      </w:r>
      <w:proofErr w:type="spellEnd"/>
      <w:r>
        <w:rPr>
          <w:rFonts w:ascii="Times New Roman" w:eastAsia="Times New Roman" w:hAnsi="Times New Roman"/>
          <w:color w:val="000000" w:themeColor="text1"/>
          <w:sz w:val="26"/>
          <w:szCs w:val="26"/>
          <w:lang w:eastAsia="ru-RU"/>
        </w:rPr>
        <w:t xml:space="preserve">» развиты не в достаточной степени и действуют только </w:t>
      </w:r>
      <w:proofErr w:type="gramStart"/>
      <w:r>
        <w:rPr>
          <w:rFonts w:ascii="Times New Roman" w:eastAsia="Times New Roman" w:hAnsi="Times New Roman"/>
          <w:color w:val="000000" w:themeColor="text1"/>
          <w:sz w:val="26"/>
          <w:szCs w:val="26"/>
          <w:lang w:eastAsia="ru-RU"/>
        </w:rPr>
        <w:t>в</w:t>
      </w:r>
      <w:proofErr w:type="gramEnd"/>
      <w:r>
        <w:rPr>
          <w:rFonts w:ascii="Times New Roman" w:eastAsia="Times New Roman" w:hAnsi="Times New Roman"/>
          <w:color w:val="000000" w:themeColor="text1"/>
          <w:sz w:val="26"/>
          <w:szCs w:val="26"/>
          <w:lang w:eastAsia="ru-RU"/>
        </w:rPr>
        <w:t xml:space="preserve"> с. </w:t>
      </w:r>
      <w:proofErr w:type="spellStart"/>
      <w:r>
        <w:rPr>
          <w:rFonts w:ascii="Times New Roman" w:eastAsia="Times New Roman" w:hAnsi="Times New Roman"/>
          <w:color w:val="000000" w:themeColor="text1"/>
          <w:sz w:val="26"/>
          <w:szCs w:val="26"/>
          <w:lang w:eastAsia="ru-RU"/>
        </w:rPr>
        <w:t>Шеговары</w:t>
      </w:r>
      <w:proofErr w:type="spellEnd"/>
      <w:r>
        <w:rPr>
          <w:rFonts w:ascii="Times New Roman" w:eastAsia="Times New Roman" w:hAnsi="Times New Roman"/>
          <w:color w:val="000000" w:themeColor="text1"/>
          <w:sz w:val="26"/>
          <w:szCs w:val="26"/>
          <w:lang w:eastAsia="ru-RU"/>
        </w:rPr>
        <w:t>. Жители села отбирают воду на хозяйственно-питьевые нужды через централизованную локальную систему водопровода, водоразборные колонки, а также скважины частного пользования.</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 xml:space="preserve">Источником водозабора </w:t>
      </w:r>
      <w:proofErr w:type="gramStart"/>
      <w:r>
        <w:rPr>
          <w:rFonts w:ascii="Times New Roman" w:eastAsia="Times New Roman" w:hAnsi="Times New Roman"/>
          <w:color w:val="000000" w:themeColor="text1"/>
          <w:sz w:val="26"/>
          <w:szCs w:val="26"/>
          <w:lang w:eastAsia="ru-RU"/>
        </w:rPr>
        <w:t>в</w:t>
      </w:r>
      <w:proofErr w:type="gramEnd"/>
      <w:r>
        <w:rPr>
          <w:rFonts w:ascii="Times New Roman" w:eastAsia="Times New Roman" w:hAnsi="Times New Roman"/>
          <w:color w:val="000000" w:themeColor="text1"/>
          <w:sz w:val="26"/>
          <w:szCs w:val="26"/>
          <w:lang w:eastAsia="ru-RU"/>
        </w:rPr>
        <w:t xml:space="preserve"> с. </w:t>
      </w:r>
      <w:proofErr w:type="spellStart"/>
      <w:r>
        <w:rPr>
          <w:rFonts w:ascii="Times New Roman" w:eastAsia="Times New Roman" w:hAnsi="Times New Roman"/>
          <w:color w:val="000000" w:themeColor="text1"/>
          <w:sz w:val="26"/>
          <w:szCs w:val="26"/>
          <w:lang w:eastAsia="ru-RU"/>
        </w:rPr>
        <w:t>Шеговары</w:t>
      </w:r>
      <w:proofErr w:type="spellEnd"/>
      <w:r>
        <w:rPr>
          <w:rFonts w:ascii="Times New Roman" w:eastAsia="Times New Roman" w:hAnsi="Times New Roman"/>
          <w:color w:val="000000" w:themeColor="text1"/>
          <w:sz w:val="26"/>
          <w:szCs w:val="26"/>
          <w:lang w:eastAsia="ru-RU"/>
        </w:rPr>
        <w:t xml:space="preserve"> является артезианская скважина. Вода подается населению круглосуточно и используется без водоподготовки. Неравномерность водопотребления регулируется водонапорной башней, имеющей резервуар аварийного спуска воды.</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Фактический водозабор составляет 6,5 м</w:t>
      </w:r>
      <w:r>
        <w:rPr>
          <w:rFonts w:ascii="Times New Roman" w:eastAsia="Times New Roman" w:hAnsi="Times New Roman"/>
          <w:color w:val="000000" w:themeColor="text1"/>
          <w:sz w:val="26"/>
          <w:szCs w:val="26"/>
          <w:vertAlign w:val="superscript"/>
          <w:lang w:eastAsia="ru-RU"/>
        </w:rPr>
        <w:t>3</w:t>
      </w:r>
      <w:r>
        <w:rPr>
          <w:rFonts w:ascii="Times New Roman" w:eastAsia="Times New Roman" w:hAnsi="Times New Roman"/>
          <w:color w:val="000000" w:themeColor="text1"/>
          <w:sz w:val="26"/>
          <w:szCs w:val="26"/>
          <w:lang w:eastAsia="ru-RU"/>
        </w:rPr>
        <w:t>/час. Диаметр труб сети водопровода 20-100 мм, протяженность труб магистральной сети водоснабжения 6,14 км. Износ водопроводных сетей составляет 70 %.</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Фактический расход воды населением составляет 31,24 м</w:t>
      </w:r>
      <w:r>
        <w:rPr>
          <w:rFonts w:ascii="Times New Roman" w:eastAsia="Times New Roman" w:hAnsi="Times New Roman"/>
          <w:color w:val="000000" w:themeColor="text1"/>
          <w:sz w:val="26"/>
          <w:szCs w:val="26"/>
          <w:vertAlign w:val="superscript"/>
          <w:lang w:eastAsia="ru-RU"/>
        </w:rPr>
        <w:t>3</w:t>
      </w:r>
      <w:r>
        <w:rPr>
          <w:rFonts w:ascii="Times New Roman" w:eastAsia="Times New Roman" w:hAnsi="Times New Roman"/>
          <w:color w:val="000000" w:themeColor="text1"/>
          <w:sz w:val="26"/>
          <w:szCs w:val="26"/>
          <w:lang w:eastAsia="ru-RU"/>
        </w:rPr>
        <w:t xml:space="preserve">/сутки, в том числе: на хозяйственно-бытовые нужды 26,03 </w:t>
      </w:r>
      <w:proofErr w:type="spellStart"/>
      <w:r>
        <w:rPr>
          <w:rFonts w:ascii="Times New Roman" w:eastAsia="Times New Roman" w:hAnsi="Times New Roman"/>
          <w:color w:val="000000" w:themeColor="text1"/>
          <w:sz w:val="26"/>
          <w:szCs w:val="26"/>
          <w:lang w:eastAsia="ru-RU"/>
        </w:rPr>
        <w:t>м</w:t>
      </w:r>
      <w:r>
        <w:rPr>
          <w:rFonts w:ascii="Times New Roman" w:eastAsia="Times New Roman" w:hAnsi="Times New Roman"/>
          <w:color w:val="000000" w:themeColor="text1"/>
          <w:sz w:val="26"/>
          <w:szCs w:val="26"/>
          <w:vertAlign w:val="superscript"/>
          <w:lang w:eastAsia="ru-RU"/>
        </w:rPr>
        <w:t>з</w:t>
      </w:r>
      <w:proofErr w:type="spellEnd"/>
      <w:r>
        <w:rPr>
          <w:rFonts w:ascii="Times New Roman" w:eastAsia="Times New Roman" w:hAnsi="Times New Roman"/>
          <w:color w:val="000000" w:themeColor="text1"/>
          <w:sz w:val="26"/>
          <w:szCs w:val="26"/>
          <w:lang w:eastAsia="ru-RU"/>
        </w:rPr>
        <w:t>/сутки.</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Централизованным водоснабжением охвачены учреждения социальной сферы и 7 % жилого фонда.</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 xml:space="preserve">Схема водоснабжения - тупиковая. По принятой схеме водоснабжения вода из артезианской скважины с использованием погружных насосов подается в водонапорную башню и одновременно в магистральные и распределительные водопроводные сети. Здания, оборудованные внутренними системами водопровода, подключены к наружным сетям водопровода. </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Водоснабжение жителей жилого частного сектора остальных населенных пунктов осуществляется децентрализовано - из одиночных скважин мелкого заложения или индивидуальных колодцев.</w:t>
      </w:r>
    </w:p>
    <w:p w:rsidR="0023579B" w:rsidRDefault="0023579B" w:rsidP="0023579B">
      <w:pPr>
        <w:ind w:firstLine="567"/>
        <w:jc w:val="both"/>
        <w:rPr>
          <w:rFonts w:ascii="Times New Roman" w:eastAsia="Times New Roman" w:hAnsi="Times New Roman"/>
          <w:b/>
          <w:i/>
          <w:color w:val="000000" w:themeColor="text1"/>
          <w:sz w:val="26"/>
          <w:szCs w:val="26"/>
          <w:lang w:eastAsia="ru-RU"/>
        </w:rPr>
      </w:pPr>
      <w:r>
        <w:rPr>
          <w:rFonts w:ascii="Times New Roman" w:eastAsia="Times New Roman" w:hAnsi="Times New Roman"/>
          <w:b/>
          <w:i/>
          <w:color w:val="000000" w:themeColor="text1"/>
          <w:sz w:val="26"/>
          <w:szCs w:val="26"/>
          <w:lang w:eastAsia="ru-RU"/>
        </w:rPr>
        <w:t>Объекты водоснабжения муниципального образования "</w:t>
      </w:r>
      <w:proofErr w:type="spellStart"/>
      <w:r>
        <w:rPr>
          <w:rFonts w:ascii="Times New Roman" w:eastAsia="Times New Roman" w:hAnsi="Times New Roman"/>
          <w:b/>
          <w:i/>
          <w:color w:val="000000" w:themeColor="text1"/>
          <w:sz w:val="26"/>
          <w:szCs w:val="26"/>
          <w:lang w:eastAsia="ru-RU"/>
        </w:rPr>
        <w:t>Шеговарское</w:t>
      </w:r>
      <w:proofErr w:type="spellEnd"/>
      <w:r>
        <w:rPr>
          <w:rFonts w:ascii="Times New Roman" w:eastAsia="Times New Roman" w:hAnsi="Times New Roman"/>
          <w:b/>
          <w:i/>
          <w:color w:val="000000" w:themeColor="text1"/>
          <w:sz w:val="26"/>
          <w:szCs w:val="26"/>
          <w:lang w:eastAsia="ru-RU"/>
        </w:rPr>
        <w:t>" включают в себя:</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 xml:space="preserve">а) </w:t>
      </w:r>
      <w:r>
        <w:rPr>
          <w:rFonts w:ascii="Times New Roman" w:eastAsia="Times New Roman" w:hAnsi="Times New Roman"/>
          <w:b/>
          <w:color w:val="000000" w:themeColor="text1"/>
          <w:sz w:val="26"/>
          <w:szCs w:val="26"/>
          <w:lang w:eastAsia="ru-RU"/>
        </w:rPr>
        <w:t>Источники</w:t>
      </w:r>
      <w:r>
        <w:rPr>
          <w:rFonts w:ascii="Times New Roman" w:eastAsia="Times New Roman" w:hAnsi="Times New Roman"/>
          <w:color w:val="000000" w:themeColor="text1"/>
          <w:sz w:val="26"/>
          <w:szCs w:val="26"/>
          <w:lang w:eastAsia="ru-RU"/>
        </w:rPr>
        <w:t xml:space="preserve"> водозабора</w:t>
      </w:r>
    </w:p>
    <w:tbl>
      <w:tblPr>
        <w:tblW w:w="9510" w:type="dxa"/>
        <w:tblInd w:w="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673"/>
        <w:gridCol w:w="1614"/>
        <w:gridCol w:w="1921"/>
        <w:gridCol w:w="1988"/>
        <w:gridCol w:w="1331"/>
        <w:gridCol w:w="1983"/>
      </w:tblGrid>
      <w:tr w:rsidR="0023579B" w:rsidTr="0023579B">
        <w:trPr>
          <w:trHeight w:val="730"/>
        </w:trPr>
        <w:tc>
          <w:tcPr>
            <w:tcW w:w="672" w:type="dxa"/>
            <w:tcBorders>
              <w:top w:val="single" w:sz="6" w:space="0" w:color="000000"/>
              <w:left w:val="single" w:sz="6" w:space="0" w:color="000000"/>
              <w:bottom w:val="single" w:sz="6" w:space="0" w:color="000000"/>
              <w:right w:val="single" w:sz="6" w:space="0" w:color="000000"/>
            </w:tcBorders>
            <w:shd w:val="clear" w:color="auto" w:fill="7F7F7F" w:themeFill="text1" w:themeFillTint="80"/>
            <w:vAlign w:val="center"/>
            <w:hideMark/>
          </w:tcPr>
          <w:p w:rsidR="0023579B" w:rsidRDefault="0023579B">
            <w:pPr>
              <w:jc w:val="center"/>
              <w:rPr>
                <w:rFonts w:ascii="Times New Roman" w:eastAsia="Calibri" w:hAnsi="Times New Roman"/>
                <w:b/>
                <w:color w:val="000000"/>
                <w:spacing w:val="-10"/>
                <w:sz w:val="26"/>
                <w:szCs w:val="26"/>
                <w:lang w:eastAsia="en-US"/>
              </w:rPr>
            </w:pPr>
            <w:r>
              <w:rPr>
                <w:rFonts w:ascii="Times New Roman" w:hAnsi="Times New Roman"/>
                <w:b/>
                <w:color w:val="000000"/>
                <w:spacing w:val="-10"/>
                <w:sz w:val="26"/>
                <w:szCs w:val="26"/>
              </w:rPr>
              <w:t>№№ ПП</w:t>
            </w:r>
          </w:p>
        </w:tc>
        <w:tc>
          <w:tcPr>
            <w:tcW w:w="1613" w:type="dxa"/>
            <w:tcBorders>
              <w:top w:val="single" w:sz="6" w:space="0" w:color="000000"/>
              <w:left w:val="single" w:sz="6" w:space="0" w:color="000000"/>
              <w:bottom w:val="single" w:sz="6" w:space="0" w:color="000000"/>
              <w:right w:val="single" w:sz="6" w:space="0" w:color="000000"/>
            </w:tcBorders>
            <w:shd w:val="clear" w:color="auto" w:fill="7F7F7F" w:themeFill="text1" w:themeFillTint="80"/>
            <w:vAlign w:val="center"/>
            <w:hideMark/>
          </w:tcPr>
          <w:p w:rsidR="0023579B" w:rsidRDefault="0023579B">
            <w:pPr>
              <w:jc w:val="center"/>
              <w:rPr>
                <w:rFonts w:ascii="Times New Roman" w:eastAsia="Calibri" w:hAnsi="Times New Roman"/>
                <w:b/>
                <w:color w:val="000000"/>
                <w:spacing w:val="-10"/>
                <w:sz w:val="26"/>
                <w:szCs w:val="26"/>
                <w:lang w:eastAsia="en-US"/>
              </w:rPr>
            </w:pPr>
            <w:r>
              <w:rPr>
                <w:rFonts w:ascii="Times New Roman" w:hAnsi="Times New Roman"/>
                <w:b/>
                <w:color w:val="000000"/>
                <w:spacing w:val="-10"/>
                <w:sz w:val="26"/>
                <w:szCs w:val="26"/>
              </w:rPr>
              <w:t>Наименование объекта</w:t>
            </w:r>
          </w:p>
        </w:tc>
        <w:tc>
          <w:tcPr>
            <w:tcW w:w="1920" w:type="dxa"/>
            <w:tcBorders>
              <w:top w:val="single" w:sz="6" w:space="0" w:color="000000"/>
              <w:left w:val="single" w:sz="6" w:space="0" w:color="000000"/>
              <w:bottom w:val="single" w:sz="6" w:space="0" w:color="000000"/>
              <w:right w:val="single" w:sz="6" w:space="0" w:color="000000"/>
            </w:tcBorders>
            <w:shd w:val="clear" w:color="auto" w:fill="7F7F7F" w:themeFill="text1" w:themeFillTint="80"/>
            <w:vAlign w:val="center"/>
            <w:hideMark/>
          </w:tcPr>
          <w:p w:rsidR="0023579B" w:rsidRDefault="0023579B">
            <w:pPr>
              <w:jc w:val="center"/>
              <w:rPr>
                <w:rFonts w:ascii="Times New Roman" w:eastAsia="Calibri" w:hAnsi="Times New Roman"/>
                <w:b/>
                <w:color w:val="000000"/>
                <w:spacing w:val="-10"/>
                <w:sz w:val="26"/>
                <w:szCs w:val="26"/>
                <w:lang w:eastAsia="en-US"/>
              </w:rPr>
            </w:pPr>
            <w:r>
              <w:rPr>
                <w:rFonts w:ascii="Times New Roman" w:hAnsi="Times New Roman"/>
                <w:b/>
                <w:color w:val="000000"/>
                <w:spacing w:val="-10"/>
                <w:sz w:val="26"/>
                <w:szCs w:val="26"/>
              </w:rPr>
              <w:t>Месторасположение</w:t>
            </w:r>
          </w:p>
        </w:tc>
        <w:tc>
          <w:tcPr>
            <w:tcW w:w="1987" w:type="dxa"/>
            <w:tcBorders>
              <w:top w:val="single" w:sz="6" w:space="0" w:color="000000"/>
              <w:left w:val="single" w:sz="6" w:space="0" w:color="000000"/>
              <w:bottom w:val="single" w:sz="6" w:space="0" w:color="000000"/>
              <w:right w:val="single" w:sz="6" w:space="0" w:color="000000"/>
            </w:tcBorders>
            <w:shd w:val="clear" w:color="auto" w:fill="7F7F7F" w:themeFill="text1" w:themeFillTint="80"/>
            <w:vAlign w:val="center"/>
            <w:hideMark/>
          </w:tcPr>
          <w:p w:rsidR="0023579B" w:rsidRDefault="0023579B">
            <w:pPr>
              <w:ind w:right="528"/>
              <w:jc w:val="center"/>
              <w:rPr>
                <w:rFonts w:ascii="Times New Roman" w:eastAsia="Calibri" w:hAnsi="Times New Roman"/>
                <w:b/>
                <w:color w:val="000000"/>
                <w:spacing w:val="-10"/>
                <w:sz w:val="26"/>
                <w:szCs w:val="26"/>
                <w:lang w:eastAsia="en-US"/>
              </w:rPr>
            </w:pPr>
            <w:r>
              <w:rPr>
                <w:rFonts w:ascii="Times New Roman" w:hAnsi="Times New Roman"/>
                <w:b/>
                <w:color w:val="000000"/>
                <w:spacing w:val="-10"/>
                <w:sz w:val="26"/>
                <w:szCs w:val="26"/>
              </w:rPr>
              <w:t>Собственник объекта</w:t>
            </w:r>
          </w:p>
        </w:tc>
        <w:tc>
          <w:tcPr>
            <w:tcW w:w="1330" w:type="dxa"/>
            <w:tcBorders>
              <w:top w:val="single" w:sz="6" w:space="0" w:color="000000"/>
              <w:left w:val="single" w:sz="6" w:space="0" w:color="000000"/>
              <w:bottom w:val="single" w:sz="6" w:space="0" w:color="000000"/>
              <w:right w:val="single" w:sz="6" w:space="0" w:color="000000"/>
            </w:tcBorders>
            <w:shd w:val="clear" w:color="auto" w:fill="7F7F7F" w:themeFill="text1" w:themeFillTint="80"/>
            <w:vAlign w:val="center"/>
            <w:hideMark/>
          </w:tcPr>
          <w:p w:rsidR="0023579B" w:rsidRDefault="0023579B">
            <w:pPr>
              <w:jc w:val="center"/>
              <w:rPr>
                <w:rFonts w:ascii="Times New Roman" w:eastAsia="Calibri" w:hAnsi="Times New Roman"/>
                <w:b/>
                <w:color w:val="000000"/>
                <w:spacing w:val="-10"/>
                <w:sz w:val="26"/>
                <w:szCs w:val="26"/>
                <w:lang w:eastAsia="en-US"/>
              </w:rPr>
            </w:pPr>
            <w:r>
              <w:rPr>
                <w:rFonts w:ascii="Times New Roman" w:hAnsi="Times New Roman"/>
                <w:b/>
                <w:color w:val="000000"/>
                <w:spacing w:val="-10"/>
                <w:sz w:val="26"/>
                <w:szCs w:val="26"/>
              </w:rPr>
              <w:t>Год ввода в эксплуатацию</w:t>
            </w:r>
          </w:p>
        </w:tc>
        <w:tc>
          <w:tcPr>
            <w:tcW w:w="1982" w:type="dxa"/>
            <w:tcBorders>
              <w:top w:val="single" w:sz="6" w:space="0" w:color="000000"/>
              <w:left w:val="single" w:sz="6" w:space="0" w:color="000000"/>
              <w:bottom w:val="single" w:sz="6" w:space="0" w:color="000000"/>
              <w:right w:val="single" w:sz="6" w:space="0" w:color="000000"/>
            </w:tcBorders>
            <w:shd w:val="clear" w:color="auto" w:fill="7F7F7F" w:themeFill="text1" w:themeFillTint="80"/>
            <w:vAlign w:val="center"/>
            <w:hideMark/>
          </w:tcPr>
          <w:p w:rsidR="0023579B" w:rsidRDefault="0023579B">
            <w:pPr>
              <w:jc w:val="center"/>
              <w:rPr>
                <w:rFonts w:ascii="Times New Roman" w:eastAsia="Calibri" w:hAnsi="Times New Roman"/>
                <w:b/>
                <w:color w:val="000000"/>
                <w:spacing w:val="-10"/>
                <w:sz w:val="26"/>
                <w:szCs w:val="26"/>
                <w:lang w:eastAsia="en-US"/>
              </w:rPr>
            </w:pPr>
            <w:r>
              <w:rPr>
                <w:rFonts w:ascii="Times New Roman" w:hAnsi="Times New Roman"/>
                <w:b/>
                <w:color w:val="000000"/>
                <w:spacing w:val="-10"/>
                <w:sz w:val="26"/>
                <w:szCs w:val="26"/>
              </w:rPr>
              <w:t>Эксплуатирующая организация</w:t>
            </w:r>
          </w:p>
        </w:tc>
      </w:tr>
      <w:tr w:rsidR="0023579B" w:rsidTr="0023579B">
        <w:trPr>
          <w:trHeight w:hRule="exact" w:val="240"/>
        </w:trPr>
        <w:tc>
          <w:tcPr>
            <w:tcW w:w="672"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color w:val="000000"/>
                <w:sz w:val="26"/>
                <w:szCs w:val="26"/>
                <w:lang w:eastAsia="en-US"/>
              </w:rPr>
            </w:pPr>
            <w:r>
              <w:rPr>
                <w:rFonts w:ascii="Times New Roman" w:hAnsi="Times New Roman"/>
                <w:color w:val="000000"/>
                <w:sz w:val="26"/>
                <w:szCs w:val="26"/>
              </w:rPr>
              <w:t>1</w:t>
            </w:r>
          </w:p>
        </w:tc>
        <w:tc>
          <w:tcPr>
            <w:tcW w:w="1613"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color w:val="000000"/>
                <w:sz w:val="26"/>
                <w:szCs w:val="26"/>
                <w:lang w:eastAsia="en-US"/>
              </w:rPr>
            </w:pPr>
            <w:r>
              <w:rPr>
                <w:rFonts w:ascii="Times New Roman" w:hAnsi="Times New Roman"/>
                <w:color w:val="000000"/>
                <w:sz w:val="26"/>
                <w:szCs w:val="26"/>
              </w:rPr>
              <w:t>2</w:t>
            </w:r>
          </w:p>
        </w:tc>
        <w:tc>
          <w:tcPr>
            <w:tcW w:w="1920"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color w:val="000000"/>
                <w:sz w:val="26"/>
                <w:szCs w:val="26"/>
                <w:lang w:eastAsia="en-US"/>
              </w:rPr>
            </w:pPr>
            <w:r>
              <w:rPr>
                <w:rFonts w:ascii="Times New Roman" w:hAnsi="Times New Roman"/>
                <w:color w:val="000000"/>
                <w:sz w:val="26"/>
                <w:szCs w:val="26"/>
              </w:rPr>
              <w:t>3</w:t>
            </w:r>
          </w:p>
        </w:tc>
        <w:tc>
          <w:tcPr>
            <w:tcW w:w="1987"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color w:val="000000"/>
                <w:sz w:val="26"/>
                <w:szCs w:val="26"/>
                <w:lang w:eastAsia="en-US"/>
              </w:rPr>
            </w:pPr>
            <w:r>
              <w:rPr>
                <w:rFonts w:ascii="Times New Roman" w:hAnsi="Times New Roman"/>
                <w:color w:val="000000"/>
                <w:sz w:val="26"/>
                <w:szCs w:val="26"/>
              </w:rPr>
              <w:t>4</w:t>
            </w:r>
          </w:p>
        </w:tc>
        <w:tc>
          <w:tcPr>
            <w:tcW w:w="1330" w:type="dxa"/>
            <w:tcBorders>
              <w:top w:val="single" w:sz="6" w:space="0" w:color="000000"/>
              <w:left w:val="single" w:sz="6" w:space="0" w:color="000000"/>
              <w:bottom w:val="single" w:sz="6" w:space="0" w:color="000000"/>
              <w:right w:val="single" w:sz="6" w:space="0" w:color="000000"/>
            </w:tcBorders>
            <w:vAlign w:val="center"/>
            <w:hideMark/>
          </w:tcPr>
          <w:p w:rsidR="0023579B" w:rsidRDefault="0023579B">
            <w:pPr>
              <w:jc w:val="center"/>
              <w:rPr>
                <w:rFonts w:ascii="Times New Roman" w:eastAsia="Calibri" w:hAnsi="Times New Roman"/>
                <w:color w:val="000000"/>
                <w:spacing w:val="-14"/>
                <w:sz w:val="26"/>
                <w:szCs w:val="26"/>
                <w:lang w:eastAsia="en-US"/>
              </w:rPr>
            </w:pPr>
            <w:r>
              <w:rPr>
                <w:rFonts w:ascii="Times New Roman" w:hAnsi="Times New Roman"/>
                <w:color w:val="000000"/>
                <w:spacing w:val="-14"/>
                <w:sz w:val="26"/>
                <w:szCs w:val="26"/>
              </w:rPr>
              <w:t>5</w:t>
            </w:r>
          </w:p>
        </w:tc>
        <w:tc>
          <w:tcPr>
            <w:tcW w:w="1982"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color w:val="000000"/>
                <w:sz w:val="26"/>
                <w:szCs w:val="26"/>
                <w:lang w:eastAsia="en-US"/>
              </w:rPr>
            </w:pPr>
            <w:r>
              <w:rPr>
                <w:rFonts w:ascii="Times New Roman" w:hAnsi="Times New Roman"/>
                <w:color w:val="000000"/>
                <w:sz w:val="26"/>
                <w:szCs w:val="26"/>
              </w:rPr>
              <w:t>6</w:t>
            </w:r>
          </w:p>
        </w:tc>
      </w:tr>
      <w:tr w:rsidR="0023579B" w:rsidTr="0023579B">
        <w:trPr>
          <w:trHeight w:val="1424"/>
        </w:trPr>
        <w:tc>
          <w:tcPr>
            <w:tcW w:w="672" w:type="dxa"/>
            <w:tcBorders>
              <w:top w:val="single" w:sz="6" w:space="0" w:color="000000"/>
              <w:left w:val="single" w:sz="6" w:space="0" w:color="000000"/>
              <w:bottom w:val="single" w:sz="6" w:space="0" w:color="000000"/>
              <w:right w:val="single" w:sz="6" w:space="0" w:color="000000"/>
            </w:tcBorders>
            <w:vAlign w:val="center"/>
            <w:hideMark/>
          </w:tcPr>
          <w:p w:rsidR="0023579B" w:rsidRDefault="0023579B">
            <w:pPr>
              <w:ind w:left="163"/>
              <w:rPr>
                <w:rFonts w:ascii="Times New Roman" w:eastAsia="Calibri" w:hAnsi="Times New Roman"/>
                <w:color w:val="000000"/>
                <w:spacing w:val="-10"/>
                <w:sz w:val="26"/>
                <w:szCs w:val="26"/>
                <w:lang w:eastAsia="en-US"/>
              </w:rPr>
            </w:pPr>
            <w:r>
              <w:rPr>
                <w:rFonts w:ascii="Times New Roman" w:hAnsi="Times New Roman"/>
                <w:color w:val="000000"/>
                <w:spacing w:val="-10"/>
                <w:sz w:val="26"/>
                <w:szCs w:val="26"/>
              </w:rPr>
              <w:lastRenderedPageBreak/>
              <w:t>1</w:t>
            </w:r>
          </w:p>
        </w:tc>
        <w:tc>
          <w:tcPr>
            <w:tcW w:w="1613" w:type="dxa"/>
            <w:tcBorders>
              <w:top w:val="single" w:sz="6" w:space="0" w:color="000000"/>
              <w:left w:val="single" w:sz="6" w:space="0" w:color="000000"/>
              <w:bottom w:val="single" w:sz="6" w:space="0" w:color="000000"/>
              <w:right w:val="single" w:sz="6" w:space="0" w:color="000000"/>
            </w:tcBorders>
            <w:vAlign w:val="center"/>
            <w:hideMark/>
          </w:tcPr>
          <w:p w:rsidR="0023579B" w:rsidRDefault="0023579B">
            <w:pPr>
              <w:jc w:val="center"/>
              <w:rPr>
                <w:rFonts w:ascii="Times New Roman" w:eastAsia="Calibri" w:hAnsi="Times New Roman"/>
                <w:color w:val="000000"/>
                <w:spacing w:val="-10"/>
                <w:sz w:val="26"/>
                <w:szCs w:val="26"/>
                <w:lang w:eastAsia="en-US"/>
              </w:rPr>
            </w:pPr>
            <w:r>
              <w:rPr>
                <w:rFonts w:ascii="Times New Roman" w:hAnsi="Times New Roman"/>
                <w:color w:val="000000"/>
                <w:spacing w:val="-10"/>
                <w:sz w:val="26"/>
                <w:szCs w:val="26"/>
              </w:rPr>
              <w:t>Водозабор</w:t>
            </w:r>
          </w:p>
          <w:p w:rsidR="0023579B" w:rsidRDefault="0023579B">
            <w:pPr>
              <w:jc w:val="center"/>
              <w:rPr>
                <w:rFonts w:ascii="Times New Roman" w:eastAsia="Calibri" w:hAnsi="Times New Roman"/>
                <w:color w:val="000000"/>
                <w:spacing w:val="-10"/>
                <w:sz w:val="26"/>
                <w:szCs w:val="26"/>
                <w:lang w:eastAsia="en-US"/>
              </w:rPr>
            </w:pPr>
            <w:r>
              <w:rPr>
                <w:rFonts w:ascii="Times New Roman" w:hAnsi="Times New Roman"/>
                <w:color w:val="000000"/>
                <w:spacing w:val="-28"/>
                <w:sz w:val="26"/>
                <w:szCs w:val="26"/>
              </w:rPr>
              <w:t>(колодец)</w:t>
            </w:r>
          </w:p>
        </w:tc>
        <w:tc>
          <w:tcPr>
            <w:tcW w:w="1920" w:type="dxa"/>
            <w:tcBorders>
              <w:top w:val="single" w:sz="6" w:space="0" w:color="000000"/>
              <w:left w:val="single" w:sz="6" w:space="0" w:color="000000"/>
              <w:bottom w:val="single" w:sz="6" w:space="0" w:color="000000"/>
              <w:right w:val="single" w:sz="6" w:space="0" w:color="000000"/>
            </w:tcBorders>
            <w:vAlign w:val="center"/>
            <w:hideMark/>
          </w:tcPr>
          <w:p w:rsidR="0023579B" w:rsidRDefault="0023579B">
            <w:pPr>
              <w:jc w:val="center"/>
              <w:rPr>
                <w:rFonts w:ascii="Times New Roman" w:eastAsia="Calibri" w:hAnsi="Times New Roman"/>
                <w:color w:val="000000"/>
                <w:spacing w:val="4"/>
                <w:sz w:val="26"/>
                <w:szCs w:val="26"/>
                <w:lang w:eastAsia="en-US"/>
              </w:rPr>
            </w:pPr>
            <w:r>
              <w:rPr>
                <w:rFonts w:ascii="Times New Roman" w:hAnsi="Times New Roman"/>
                <w:color w:val="000000"/>
                <w:spacing w:val="4"/>
                <w:sz w:val="26"/>
                <w:szCs w:val="26"/>
              </w:rPr>
              <w:t xml:space="preserve">с. </w:t>
            </w:r>
            <w:proofErr w:type="spellStart"/>
            <w:r>
              <w:rPr>
                <w:rFonts w:ascii="Times New Roman" w:hAnsi="Times New Roman"/>
                <w:color w:val="000000"/>
                <w:spacing w:val="4"/>
                <w:sz w:val="26"/>
                <w:szCs w:val="26"/>
              </w:rPr>
              <w:t>Шеговары</w:t>
            </w:r>
            <w:proofErr w:type="spellEnd"/>
            <w:r>
              <w:rPr>
                <w:rFonts w:ascii="Times New Roman" w:hAnsi="Times New Roman"/>
                <w:color w:val="000000"/>
                <w:spacing w:val="4"/>
                <w:sz w:val="26"/>
                <w:szCs w:val="26"/>
              </w:rPr>
              <w:t xml:space="preserve"> на</w:t>
            </w:r>
          </w:p>
          <w:p w:rsidR="0023579B" w:rsidRDefault="0023579B">
            <w:pPr>
              <w:jc w:val="center"/>
              <w:rPr>
                <w:rFonts w:ascii="Times New Roman" w:hAnsi="Times New Roman"/>
                <w:color w:val="000000"/>
                <w:spacing w:val="-28"/>
                <w:sz w:val="26"/>
                <w:szCs w:val="26"/>
              </w:rPr>
            </w:pPr>
            <w:r>
              <w:rPr>
                <w:rFonts w:ascii="Times New Roman" w:hAnsi="Times New Roman"/>
                <w:color w:val="000000"/>
                <w:spacing w:val="-28"/>
                <w:sz w:val="26"/>
                <w:szCs w:val="26"/>
              </w:rPr>
              <w:t>левом берегу</w:t>
            </w:r>
          </w:p>
          <w:p w:rsidR="0023579B" w:rsidRDefault="0023579B">
            <w:pPr>
              <w:jc w:val="center"/>
              <w:rPr>
                <w:rFonts w:ascii="Times New Roman" w:eastAsia="Calibri" w:hAnsi="Times New Roman"/>
                <w:color w:val="000000"/>
                <w:spacing w:val="4"/>
                <w:sz w:val="26"/>
                <w:szCs w:val="26"/>
                <w:lang w:eastAsia="en-US"/>
              </w:rPr>
            </w:pPr>
            <w:r>
              <w:rPr>
                <w:rFonts w:ascii="Times New Roman" w:hAnsi="Times New Roman"/>
                <w:color w:val="000000"/>
                <w:spacing w:val="2"/>
                <w:sz w:val="26"/>
                <w:szCs w:val="26"/>
              </w:rPr>
              <w:t xml:space="preserve">р. Ваги в месте </w:t>
            </w:r>
            <w:r>
              <w:rPr>
                <w:rFonts w:ascii="Times New Roman" w:hAnsi="Times New Roman"/>
                <w:color w:val="000000"/>
                <w:spacing w:val="2"/>
                <w:sz w:val="26"/>
                <w:szCs w:val="26"/>
              </w:rPr>
              <w:br/>
            </w:r>
            <w:r>
              <w:rPr>
                <w:rFonts w:ascii="Times New Roman" w:hAnsi="Times New Roman"/>
                <w:color w:val="000000"/>
                <w:spacing w:val="-10"/>
                <w:sz w:val="26"/>
                <w:szCs w:val="26"/>
              </w:rPr>
              <w:t xml:space="preserve">выхода </w:t>
            </w:r>
            <w:r>
              <w:rPr>
                <w:rFonts w:ascii="Times New Roman" w:hAnsi="Times New Roman"/>
                <w:color w:val="000000"/>
                <w:spacing w:val="-10"/>
                <w:sz w:val="26"/>
                <w:szCs w:val="26"/>
              </w:rPr>
              <w:br/>
            </w:r>
            <w:r>
              <w:rPr>
                <w:rFonts w:ascii="Times New Roman" w:hAnsi="Times New Roman"/>
                <w:color w:val="000000"/>
                <w:spacing w:val="6"/>
                <w:sz w:val="26"/>
                <w:szCs w:val="26"/>
              </w:rPr>
              <w:t>родниковых вод</w:t>
            </w:r>
          </w:p>
        </w:tc>
        <w:tc>
          <w:tcPr>
            <w:tcW w:w="1987" w:type="dxa"/>
            <w:tcBorders>
              <w:top w:val="single" w:sz="6" w:space="0" w:color="000000"/>
              <w:left w:val="single" w:sz="6" w:space="0" w:color="000000"/>
              <w:bottom w:val="single" w:sz="6" w:space="0" w:color="000000"/>
              <w:right w:val="single" w:sz="6" w:space="0" w:color="000000"/>
            </w:tcBorders>
            <w:vAlign w:val="center"/>
            <w:hideMark/>
          </w:tcPr>
          <w:p w:rsidR="0023579B" w:rsidRDefault="0023579B">
            <w:pPr>
              <w:ind w:right="258"/>
              <w:jc w:val="center"/>
              <w:rPr>
                <w:rFonts w:ascii="Times New Roman" w:eastAsia="Calibri" w:hAnsi="Times New Roman"/>
                <w:color w:val="000000"/>
                <w:spacing w:val="6"/>
                <w:sz w:val="26"/>
                <w:szCs w:val="26"/>
                <w:lang w:eastAsia="en-US"/>
              </w:rPr>
            </w:pPr>
            <w:r>
              <w:rPr>
                <w:rFonts w:ascii="Times New Roman" w:hAnsi="Times New Roman"/>
                <w:color w:val="000000"/>
                <w:spacing w:val="6"/>
                <w:sz w:val="26"/>
                <w:szCs w:val="26"/>
              </w:rPr>
              <w:t>Администрац</w:t>
            </w:r>
            <w:r w:rsidR="00F22116">
              <w:rPr>
                <w:rFonts w:ascii="Times New Roman" w:hAnsi="Times New Roman"/>
                <w:color w:val="000000"/>
                <w:spacing w:val="6"/>
                <w:sz w:val="26"/>
                <w:szCs w:val="26"/>
              </w:rPr>
              <w:t>ия</w:t>
            </w:r>
          </w:p>
          <w:p w:rsidR="0023579B" w:rsidRDefault="0023579B">
            <w:pPr>
              <w:jc w:val="center"/>
              <w:rPr>
                <w:rFonts w:ascii="Times New Roman" w:eastAsia="Calibri" w:hAnsi="Times New Roman"/>
                <w:color w:val="000000"/>
                <w:spacing w:val="6"/>
                <w:sz w:val="26"/>
                <w:szCs w:val="26"/>
                <w:lang w:eastAsia="en-US"/>
              </w:rPr>
            </w:pPr>
            <w:r>
              <w:rPr>
                <w:rFonts w:ascii="Times New Roman" w:hAnsi="Times New Roman"/>
                <w:color w:val="000000"/>
                <w:spacing w:val="-18"/>
                <w:sz w:val="26"/>
                <w:szCs w:val="26"/>
              </w:rPr>
              <w:t xml:space="preserve">муниципального </w:t>
            </w:r>
            <w:r>
              <w:rPr>
                <w:rFonts w:ascii="Times New Roman" w:hAnsi="Times New Roman"/>
                <w:color w:val="000000"/>
                <w:spacing w:val="-18"/>
                <w:sz w:val="26"/>
                <w:szCs w:val="26"/>
              </w:rPr>
              <w:br/>
            </w:r>
            <w:r>
              <w:rPr>
                <w:rFonts w:ascii="Times New Roman" w:hAnsi="Times New Roman"/>
                <w:color w:val="000000"/>
                <w:spacing w:val="-10"/>
                <w:sz w:val="26"/>
                <w:szCs w:val="26"/>
              </w:rPr>
              <w:t xml:space="preserve">образования </w:t>
            </w:r>
            <w:r>
              <w:rPr>
                <w:rFonts w:ascii="Times New Roman" w:hAnsi="Times New Roman"/>
                <w:color w:val="000000"/>
                <w:spacing w:val="6"/>
                <w:sz w:val="26"/>
                <w:szCs w:val="26"/>
              </w:rPr>
              <w:t>«</w:t>
            </w:r>
            <w:proofErr w:type="spellStart"/>
            <w:r>
              <w:rPr>
                <w:rFonts w:ascii="Times New Roman" w:hAnsi="Times New Roman"/>
                <w:color w:val="000000"/>
                <w:spacing w:val="6"/>
                <w:sz w:val="26"/>
                <w:szCs w:val="26"/>
              </w:rPr>
              <w:t>Шеговарское</w:t>
            </w:r>
            <w:proofErr w:type="spellEnd"/>
            <w:r>
              <w:rPr>
                <w:rFonts w:ascii="Times New Roman" w:hAnsi="Times New Roman"/>
                <w:color w:val="000000"/>
                <w:spacing w:val="6"/>
                <w:sz w:val="26"/>
                <w:szCs w:val="26"/>
              </w:rPr>
              <w:t>»</w:t>
            </w:r>
          </w:p>
        </w:tc>
        <w:tc>
          <w:tcPr>
            <w:tcW w:w="1330" w:type="dxa"/>
            <w:tcBorders>
              <w:top w:val="single" w:sz="6" w:space="0" w:color="000000"/>
              <w:left w:val="single" w:sz="6" w:space="0" w:color="000000"/>
              <w:bottom w:val="single" w:sz="6" w:space="0" w:color="000000"/>
              <w:right w:val="single" w:sz="6" w:space="0" w:color="000000"/>
            </w:tcBorders>
            <w:vAlign w:val="center"/>
            <w:hideMark/>
          </w:tcPr>
          <w:p w:rsidR="0023579B" w:rsidRDefault="0023579B">
            <w:pPr>
              <w:jc w:val="center"/>
              <w:rPr>
                <w:rFonts w:ascii="Times New Roman" w:eastAsia="Calibri" w:hAnsi="Times New Roman"/>
                <w:color w:val="000000"/>
                <w:spacing w:val="-10"/>
                <w:sz w:val="26"/>
                <w:szCs w:val="26"/>
                <w:lang w:eastAsia="en-US"/>
              </w:rPr>
            </w:pPr>
            <w:r>
              <w:rPr>
                <w:rFonts w:ascii="Times New Roman" w:hAnsi="Times New Roman"/>
                <w:color w:val="000000"/>
                <w:spacing w:val="-10"/>
                <w:sz w:val="26"/>
                <w:szCs w:val="26"/>
              </w:rPr>
              <w:t>1975</w:t>
            </w:r>
          </w:p>
        </w:tc>
        <w:tc>
          <w:tcPr>
            <w:tcW w:w="1982" w:type="dxa"/>
            <w:tcBorders>
              <w:top w:val="single" w:sz="6" w:space="0" w:color="000000"/>
              <w:left w:val="single" w:sz="6" w:space="0" w:color="000000"/>
              <w:bottom w:val="single" w:sz="6" w:space="0" w:color="000000"/>
              <w:right w:val="single" w:sz="6" w:space="0" w:color="000000"/>
            </w:tcBorders>
            <w:vAlign w:val="center"/>
            <w:hideMark/>
          </w:tcPr>
          <w:p w:rsidR="0023579B" w:rsidRDefault="0023579B">
            <w:pPr>
              <w:jc w:val="center"/>
              <w:rPr>
                <w:rFonts w:ascii="Times New Roman" w:eastAsia="Calibri" w:hAnsi="Times New Roman"/>
                <w:color w:val="000000"/>
                <w:spacing w:val="6"/>
                <w:sz w:val="26"/>
                <w:szCs w:val="26"/>
                <w:lang w:eastAsia="en-US"/>
              </w:rPr>
            </w:pPr>
            <w:r>
              <w:rPr>
                <w:rFonts w:ascii="Times New Roman" w:hAnsi="Times New Roman"/>
                <w:color w:val="000000"/>
                <w:spacing w:val="6"/>
                <w:sz w:val="26"/>
                <w:szCs w:val="26"/>
              </w:rPr>
              <w:t>Администрация</w:t>
            </w:r>
          </w:p>
          <w:p w:rsidR="0023579B" w:rsidRDefault="0023579B">
            <w:pPr>
              <w:jc w:val="center"/>
              <w:rPr>
                <w:rFonts w:ascii="Times New Roman" w:hAnsi="Times New Roman"/>
                <w:color w:val="000000"/>
                <w:spacing w:val="-18"/>
                <w:sz w:val="26"/>
                <w:szCs w:val="26"/>
              </w:rPr>
            </w:pPr>
            <w:r>
              <w:rPr>
                <w:rFonts w:ascii="Times New Roman" w:hAnsi="Times New Roman"/>
                <w:color w:val="000000"/>
                <w:spacing w:val="-18"/>
                <w:sz w:val="26"/>
                <w:szCs w:val="26"/>
              </w:rPr>
              <w:t>муниципального</w:t>
            </w:r>
          </w:p>
          <w:p w:rsidR="0023579B" w:rsidRDefault="0023579B">
            <w:pPr>
              <w:jc w:val="center"/>
              <w:rPr>
                <w:rFonts w:ascii="Times New Roman" w:eastAsia="Calibri" w:hAnsi="Times New Roman"/>
                <w:color w:val="000000"/>
                <w:spacing w:val="6"/>
                <w:sz w:val="26"/>
                <w:szCs w:val="26"/>
                <w:lang w:eastAsia="en-US"/>
              </w:rPr>
            </w:pPr>
            <w:r>
              <w:rPr>
                <w:rFonts w:ascii="Times New Roman" w:hAnsi="Times New Roman"/>
                <w:color w:val="000000"/>
                <w:sz w:val="26"/>
                <w:szCs w:val="26"/>
              </w:rPr>
              <w:t xml:space="preserve">образования </w:t>
            </w:r>
            <w:r>
              <w:rPr>
                <w:rFonts w:ascii="Times New Roman" w:hAnsi="Times New Roman"/>
                <w:color w:val="000000"/>
                <w:sz w:val="26"/>
                <w:szCs w:val="26"/>
              </w:rPr>
              <w:br/>
            </w:r>
            <w:r>
              <w:rPr>
                <w:rFonts w:ascii="Times New Roman" w:hAnsi="Times New Roman"/>
                <w:color w:val="000000"/>
                <w:spacing w:val="6"/>
                <w:sz w:val="26"/>
                <w:szCs w:val="26"/>
              </w:rPr>
              <w:t>«</w:t>
            </w:r>
            <w:proofErr w:type="spellStart"/>
            <w:r>
              <w:rPr>
                <w:rFonts w:ascii="Times New Roman" w:hAnsi="Times New Roman"/>
                <w:color w:val="000000"/>
                <w:spacing w:val="6"/>
                <w:sz w:val="26"/>
                <w:szCs w:val="26"/>
              </w:rPr>
              <w:t>Шеговарское</w:t>
            </w:r>
            <w:proofErr w:type="spellEnd"/>
            <w:r>
              <w:rPr>
                <w:rFonts w:ascii="Times New Roman" w:hAnsi="Times New Roman"/>
                <w:color w:val="000000"/>
                <w:spacing w:val="6"/>
                <w:sz w:val="26"/>
                <w:szCs w:val="26"/>
              </w:rPr>
              <w:t>»</w:t>
            </w:r>
          </w:p>
        </w:tc>
      </w:tr>
    </w:tbl>
    <w:p w:rsidR="0023579B" w:rsidRDefault="0023579B" w:rsidP="0023579B">
      <w:pPr>
        <w:ind w:firstLine="567"/>
        <w:jc w:val="both"/>
        <w:rPr>
          <w:rFonts w:ascii="Times New Roman" w:eastAsia="Times New Roman" w:hAnsi="Times New Roman"/>
          <w:color w:val="000000" w:themeColor="text1"/>
          <w:sz w:val="26"/>
          <w:szCs w:val="26"/>
          <w:lang w:eastAsia="ru-RU"/>
        </w:rPr>
      </w:pP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Вода используется для хозяйственно-питьевых нужд. Водоподготовка воды, подаваемой в сеть, не производится. Лабораторные исследования качества воды не проводились. Качество воды должно отвечать требованиям СанПиН 2.1.4.1074-01 «Вода питьевая», ГН 2.1.5.1315-03.</w:t>
      </w:r>
    </w:p>
    <w:p w:rsidR="0023579B" w:rsidRDefault="0023579B" w:rsidP="0023579B">
      <w:pPr>
        <w:ind w:firstLine="567"/>
        <w:jc w:val="both"/>
        <w:rPr>
          <w:rFonts w:ascii="Times New Roman" w:eastAsia="Times New Roman" w:hAnsi="Times New Roman"/>
          <w:color w:val="000000" w:themeColor="text1"/>
          <w:sz w:val="26"/>
          <w:szCs w:val="26"/>
          <w:lang w:eastAsia="ru-RU"/>
        </w:rPr>
      </w:pP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 xml:space="preserve">б) </w:t>
      </w:r>
      <w:r>
        <w:rPr>
          <w:rFonts w:ascii="Times New Roman" w:eastAsia="Times New Roman" w:hAnsi="Times New Roman"/>
          <w:b/>
          <w:color w:val="000000" w:themeColor="text1"/>
          <w:sz w:val="26"/>
          <w:szCs w:val="26"/>
          <w:lang w:eastAsia="ru-RU"/>
        </w:rPr>
        <w:t>Распределительные сети</w:t>
      </w:r>
      <w:r>
        <w:rPr>
          <w:rFonts w:ascii="Times New Roman" w:eastAsia="Times New Roman" w:hAnsi="Times New Roman"/>
          <w:color w:val="000000" w:themeColor="text1"/>
          <w:sz w:val="26"/>
          <w:szCs w:val="26"/>
          <w:lang w:eastAsia="ru-RU"/>
        </w:rPr>
        <w:t xml:space="preserve"> наружного водопровода состоят из трубопроводов, протяженностью 6,14 км. Водопроводная сеть проложена подземными чугунными трубами диаметром 100 мм (2,638 км), стальными трубами диаметром 20-50 мм (0,574 км), полиэтиленовыми трубами диаметром 20-30 мм (2,928 км). На водопроводных сетях имеется 15 смотровых колодцев диаметром от 1000 до 2000 мм, в которых установлена запорная арматура, водоразборные колонки (7 шт.). Колодцы, в основном, изготовлены из железобетонных колец и кирпича.</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Амортизационный износ водопроводных сетей составляет 70 %</w:t>
      </w:r>
    </w:p>
    <w:tbl>
      <w:tblPr>
        <w:tblW w:w="9645" w:type="dxa"/>
        <w:tblInd w:w="-27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710"/>
        <w:gridCol w:w="2250"/>
        <w:gridCol w:w="2159"/>
        <w:gridCol w:w="1117"/>
        <w:gridCol w:w="1559"/>
        <w:gridCol w:w="1850"/>
      </w:tblGrid>
      <w:tr w:rsidR="0023579B" w:rsidTr="0023579B">
        <w:trPr>
          <w:trHeight w:hRule="exact" w:val="921"/>
        </w:trPr>
        <w:tc>
          <w:tcPr>
            <w:tcW w:w="710" w:type="dxa"/>
            <w:tcBorders>
              <w:top w:val="single" w:sz="6" w:space="0" w:color="000000"/>
              <w:left w:val="single" w:sz="6" w:space="0" w:color="000000"/>
              <w:bottom w:val="single" w:sz="6" w:space="0" w:color="000000"/>
              <w:right w:val="single" w:sz="6" w:space="0" w:color="000000"/>
            </w:tcBorders>
            <w:shd w:val="clear" w:color="auto" w:fill="7F7F7F" w:themeFill="text1" w:themeFillTint="80"/>
            <w:vAlign w:val="center"/>
            <w:hideMark/>
          </w:tcPr>
          <w:p w:rsidR="0023579B" w:rsidRDefault="0023579B">
            <w:pPr>
              <w:tabs>
                <w:tab w:val="left" w:pos="-142"/>
              </w:tabs>
              <w:ind w:right="144" w:hanging="8"/>
              <w:jc w:val="center"/>
              <w:rPr>
                <w:rFonts w:ascii="Times New Roman" w:eastAsia="Calibri" w:hAnsi="Times New Roman"/>
                <w:b/>
                <w:color w:val="000000"/>
                <w:sz w:val="26"/>
                <w:szCs w:val="26"/>
                <w:lang w:eastAsia="en-US"/>
              </w:rPr>
            </w:pPr>
            <w:r>
              <w:rPr>
                <w:rFonts w:ascii="Times New Roman" w:hAnsi="Times New Roman"/>
                <w:b/>
                <w:color w:val="000000"/>
                <w:sz w:val="26"/>
                <w:szCs w:val="26"/>
              </w:rPr>
              <w:t>№№ ПП</w:t>
            </w:r>
          </w:p>
        </w:tc>
        <w:tc>
          <w:tcPr>
            <w:tcW w:w="2251" w:type="dxa"/>
            <w:tcBorders>
              <w:top w:val="single" w:sz="6" w:space="0" w:color="000000"/>
              <w:left w:val="single" w:sz="6" w:space="0" w:color="000000"/>
              <w:bottom w:val="single" w:sz="6" w:space="0" w:color="000000"/>
              <w:right w:val="single" w:sz="6" w:space="0" w:color="000000"/>
            </w:tcBorders>
            <w:shd w:val="clear" w:color="auto" w:fill="7F7F7F" w:themeFill="text1" w:themeFillTint="80"/>
            <w:vAlign w:val="center"/>
            <w:hideMark/>
          </w:tcPr>
          <w:p w:rsidR="0023579B" w:rsidRDefault="0023579B">
            <w:pPr>
              <w:jc w:val="center"/>
              <w:rPr>
                <w:rFonts w:ascii="Times New Roman" w:eastAsia="Calibri" w:hAnsi="Times New Roman"/>
                <w:b/>
                <w:color w:val="000000"/>
                <w:spacing w:val="8"/>
                <w:sz w:val="26"/>
                <w:szCs w:val="26"/>
                <w:lang w:eastAsia="en-US"/>
              </w:rPr>
            </w:pPr>
            <w:r>
              <w:rPr>
                <w:rFonts w:ascii="Times New Roman" w:hAnsi="Times New Roman"/>
                <w:b/>
                <w:color w:val="000000"/>
                <w:spacing w:val="8"/>
                <w:sz w:val="26"/>
                <w:szCs w:val="26"/>
              </w:rPr>
              <w:t>Месторасположение</w:t>
            </w:r>
          </w:p>
        </w:tc>
        <w:tc>
          <w:tcPr>
            <w:tcW w:w="2160" w:type="dxa"/>
            <w:tcBorders>
              <w:top w:val="single" w:sz="6" w:space="0" w:color="000000"/>
              <w:left w:val="single" w:sz="6" w:space="0" w:color="000000"/>
              <w:bottom w:val="single" w:sz="6" w:space="0" w:color="000000"/>
              <w:right w:val="single" w:sz="6" w:space="0" w:color="000000"/>
            </w:tcBorders>
            <w:shd w:val="clear" w:color="auto" w:fill="7F7F7F" w:themeFill="text1" w:themeFillTint="80"/>
            <w:vAlign w:val="center"/>
            <w:hideMark/>
          </w:tcPr>
          <w:p w:rsidR="0023579B" w:rsidRDefault="0023579B">
            <w:pPr>
              <w:jc w:val="center"/>
              <w:rPr>
                <w:rFonts w:ascii="Times New Roman" w:eastAsia="Calibri" w:hAnsi="Times New Roman"/>
                <w:b/>
                <w:color w:val="000000"/>
                <w:sz w:val="26"/>
                <w:szCs w:val="26"/>
                <w:lang w:eastAsia="en-US"/>
              </w:rPr>
            </w:pPr>
            <w:r>
              <w:rPr>
                <w:rFonts w:ascii="Times New Roman" w:hAnsi="Times New Roman"/>
                <w:b/>
                <w:color w:val="000000"/>
                <w:spacing w:val="-10"/>
                <w:sz w:val="26"/>
                <w:szCs w:val="26"/>
              </w:rPr>
              <w:t>Собственник объекта</w:t>
            </w:r>
          </w:p>
        </w:tc>
        <w:tc>
          <w:tcPr>
            <w:tcW w:w="1117" w:type="dxa"/>
            <w:tcBorders>
              <w:top w:val="single" w:sz="6" w:space="0" w:color="000000"/>
              <w:left w:val="single" w:sz="6" w:space="0" w:color="000000"/>
              <w:bottom w:val="single" w:sz="6" w:space="0" w:color="000000"/>
              <w:right w:val="single" w:sz="6" w:space="0" w:color="000000"/>
            </w:tcBorders>
            <w:shd w:val="clear" w:color="auto" w:fill="7F7F7F" w:themeFill="text1" w:themeFillTint="80"/>
            <w:vAlign w:val="center"/>
            <w:hideMark/>
          </w:tcPr>
          <w:p w:rsidR="0023579B" w:rsidRDefault="0023579B">
            <w:pPr>
              <w:jc w:val="center"/>
              <w:rPr>
                <w:rFonts w:ascii="Times New Roman" w:eastAsia="Calibri" w:hAnsi="Times New Roman"/>
                <w:b/>
                <w:color w:val="000000"/>
                <w:spacing w:val="-10"/>
                <w:sz w:val="26"/>
                <w:szCs w:val="26"/>
                <w:lang w:eastAsia="en-US"/>
              </w:rPr>
            </w:pPr>
            <w:r>
              <w:rPr>
                <w:rFonts w:ascii="Times New Roman" w:hAnsi="Times New Roman"/>
                <w:b/>
                <w:color w:val="000000"/>
                <w:sz w:val="26"/>
                <w:szCs w:val="26"/>
              </w:rPr>
              <w:t>Дата постройки</w:t>
            </w:r>
          </w:p>
        </w:tc>
        <w:tc>
          <w:tcPr>
            <w:tcW w:w="1559" w:type="dxa"/>
            <w:tcBorders>
              <w:top w:val="single" w:sz="6" w:space="0" w:color="000000"/>
              <w:left w:val="single" w:sz="6" w:space="0" w:color="000000"/>
              <w:bottom w:val="single" w:sz="6" w:space="0" w:color="000000"/>
              <w:right w:val="single" w:sz="6" w:space="0" w:color="000000"/>
            </w:tcBorders>
            <w:shd w:val="clear" w:color="auto" w:fill="7F7F7F" w:themeFill="text1" w:themeFillTint="80"/>
            <w:vAlign w:val="center"/>
            <w:hideMark/>
          </w:tcPr>
          <w:p w:rsidR="0023579B" w:rsidRDefault="0023579B">
            <w:pPr>
              <w:jc w:val="center"/>
              <w:rPr>
                <w:rFonts w:ascii="Times New Roman" w:eastAsia="Calibri" w:hAnsi="Times New Roman"/>
                <w:b/>
                <w:color w:val="000000"/>
                <w:spacing w:val="-10"/>
                <w:sz w:val="26"/>
                <w:szCs w:val="26"/>
                <w:lang w:eastAsia="en-US"/>
              </w:rPr>
            </w:pPr>
            <w:r>
              <w:rPr>
                <w:rFonts w:ascii="Times New Roman" w:hAnsi="Times New Roman"/>
                <w:b/>
                <w:color w:val="000000"/>
                <w:sz w:val="26"/>
                <w:szCs w:val="26"/>
              </w:rPr>
              <w:t xml:space="preserve">Протяженность, </w:t>
            </w:r>
            <w:proofErr w:type="gramStart"/>
            <w:r>
              <w:rPr>
                <w:rFonts w:ascii="Times New Roman" w:hAnsi="Times New Roman"/>
                <w:b/>
                <w:color w:val="000000"/>
                <w:sz w:val="26"/>
                <w:szCs w:val="26"/>
              </w:rPr>
              <w:t>м</w:t>
            </w:r>
            <w:proofErr w:type="gramEnd"/>
          </w:p>
        </w:tc>
        <w:tc>
          <w:tcPr>
            <w:tcW w:w="1851" w:type="dxa"/>
            <w:tcBorders>
              <w:top w:val="single" w:sz="6" w:space="0" w:color="000000"/>
              <w:left w:val="single" w:sz="6" w:space="0" w:color="000000"/>
              <w:bottom w:val="single" w:sz="6" w:space="0" w:color="000000"/>
              <w:right w:val="single" w:sz="6" w:space="0" w:color="000000"/>
            </w:tcBorders>
            <w:shd w:val="clear" w:color="auto" w:fill="7F7F7F" w:themeFill="text1" w:themeFillTint="80"/>
            <w:vAlign w:val="center"/>
            <w:hideMark/>
          </w:tcPr>
          <w:p w:rsidR="0023579B" w:rsidRDefault="0023579B">
            <w:pPr>
              <w:jc w:val="center"/>
              <w:rPr>
                <w:rFonts w:ascii="Times New Roman" w:eastAsia="Calibri" w:hAnsi="Times New Roman"/>
                <w:b/>
                <w:color w:val="000000"/>
                <w:spacing w:val="-10"/>
                <w:sz w:val="26"/>
                <w:szCs w:val="26"/>
                <w:lang w:eastAsia="en-US"/>
              </w:rPr>
            </w:pPr>
            <w:r>
              <w:rPr>
                <w:rFonts w:ascii="Times New Roman" w:hAnsi="Times New Roman"/>
                <w:b/>
                <w:color w:val="000000"/>
                <w:spacing w:val="-10"/>
                <w:sz w:val="26"/>
                <w:szCs w:val="26"/>
              </w:rPr>
              <w:t>Эксплуатирующая организация</w:t>
            </w:r>
          </w:p>
        </w:tc>
      </w:tr>
      <w:tr w:rsidR="0023579B" w:rsidTr="0023579B">
        <w:trPr>
          <w:trHeight w:hRule="exact" w:val="1133"/>
        </w:trPr>
        <w:tc>
          <w:tcPr>
            <w:tcW w:w="710" w:type="dxa"/>
            <w:tcBorders>
              <w:top w:val="single" w:sz="6" w:space="0" w:color="000000"/>
              <w:left w:val="single" w:sz="6" w:space="0" w:color="000000"/>
              <w:bottom w:val="single" w:sz="6" w:space="0" w:color="000000"/>
              <w:right w:val="single" w:sz="6" w:space="0" w:color="000000"/>
            </w:tcBorders>
            <w:hideMark/>
          </w:tcPr>
          <w:p w:rsidR="0023579B" w:rsidRDefault="0023579B">
            <w:pPr>
              <w:ind w:left="135"/>
              <w:rPr>
                <w:rFonts w:ascii="Times New Roman" w:eastAsia="Calibri" w:hAnsi="Times New Roman"/>
                <w:color w:val="000000"/>
                <w:spacing w:val="-20"/>
                <w:sz w:val="26"/>
                <w:szCs w:val="26"/>
                <w:lang w:eastAsia="en-US"/>
              </w:rPr>
            </w:pPr>
            <w:r>
              <w:rPr>
                <w:rFonts w:ascii="Times New Roman" w:hAnsi="Times New Roman"/>
                <w:color w:val="000000"/>
                <w:spacing w:val="-20"/>
                <w:sz w:val="26"/>
                <w:szCs w:val="26"/>
              </w:rPr>
              <w:t>1</w:t>
            </w:r>
          </w:p>
        </w:tc>
        <w:tc>
          <w:tcPr>
            <w:tcW w:w="2251"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color w:val="000000"/>
                <w:spacing w:val="-4"/>
                <w:sz w:val="26"/>
                <w:szCs w:val="26"/>
                <w:lang w:eastAsia="en-US"/>
              </w:rPr>
            </w:pPr>
            <w:r>
              <w:rPr>
                <w:rFonts w:ascii="Times New Roman" w:hAnsi="Times New Roman"/>
                <w:color w:val="000000"/>
                <w:spacing w:val="-4"/>
                <w:sz w:val="26"/>
                <w:szCs w:val="26"/>
              </w:rPr>
              <w:t xml:space="preserve">с. </w:t>
            </w:r>
            <w:proofErr w:type="spellStart"/>
            <w:r>
              <w:rPr>
                <w:rFonts w:ascii="Times New Roman" w:hAnsi="Times New Roman"/>
                <w:color w:val="000000"/>
                <w:spacing w:val="-4"/>
                <w:sz w:val="26"/>
                <w:szCs w:val="26"/>
              </w:rPr>
              <w:t>Шеговары</w:t>
            </w:r>
            <w:proofErr w:type="spellEnd"/>
          </w:p>
        </w:tc>
        <w:tc>
          <w:tcPr>
            <w:tcW w:w="2160"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color w:val="000000"/>
                <w:sz w:val="26"/>
                <w:szCs w:val="26"/>
                <w:lang w:eastAsia="en-US"/>
              </w:rPr>
            </w:pPr>
            <w:r>
              <w:rPr>
                <w:rFonts w:ascii="Times New Roman" w:hAnsi="Times New Roman"/>
                <w:color w:val="000000"/>
                <w:sz w:val="26"/>
                <w:szCs w:val="26"/>
              </w:rPr>
              <w:t>Муниципальное</w:t>
            </w:r>
          </w:p>
          <w:p w:rsidR="0023579B" w:rsidRDefault="0023579B">
            <w:pPr>
              <w:jc w:val="center"/>
              <w:rPr>
                <w:rFonts w:ascii="Times New Roman" w:eastAsia="Calibri" w:hAnsi="Times New Roman"/>
                <w:color w:val="000000"/>
                <w:spacing w:val="-24"/>
                <w:sz w:val="26"/>
                <w:szCs w:val="26"/>
                <w:lang w:eastAsia="en-US"/>
              </w:rPr>
            </w:pPr>
            <w:r>
              <w:rPr>
                <w:rFonts w:ascii="Times New Roman" w:hAnsi="Times New Roman"/>
                <w:color w:val="000000"/>
                <w:spacing w:val="-24"/>
                <w:sz w:val="26"/>
                <w:szCs w:val="26"/>
              </w:rPr>
              <w:t xml:space="preserve">образование </w:t>
            </w:r>
            <w:r>
              <w:rPr>
                <w:rFonts w:ascii="Times New Roman" w:hAnsi="Times New Roman"/>
                <w:color w:val="000000"/>
                <w:spacing w:val="-24"/>
                <w:sz w:val="26"/>
                <w:szCs w:val="26"/>
              </w:rPr>
              <w:br/>
            </w:r>
            <w:r>
              <w:rPr>
                <w:rFonts w:ascii="Times New Roman" w:hAnsi="Times New Roman"/>
                <w:color w:val="000000"/>
                <w:spacing w:val="-18"/>
                <w:sz w:val="26"/>
                <w:szCs w:val="26"/>
              </w:rPr>
              <w:t>«</w:t>
            </w:r>
            <w:proofErr w:type="spellStart"/>
            <w:r>
              <w:rPr>
                <w:rFonts w:ascii="Times New Roman" w:hAnsi="Times New Roman"/>
                <w:color w:val="000000"/>
                <w:spacing w:val="-18"/>
                <w:sz w:val="26"/>
                <w:szCs w:val="26"/>
              </w:rPr>
              <w:t>Шеговарское</w:t>
            </w:r>
            <w:proofErr w:type="spellEnd"/>
            <w:r>
              <w:rPr>
                <w:rFonts w:ascii="Times New Roman" w:hAnsi="Times New Roman"/>
                <w:color w:val="000000"/>
                <w:spacing w:val="-18"/>
                <w:sz w:val="26"/>
                <w:szCs w:val="26"/>
              </w:rPr>
              <w:t>»</w:t>
            </w:r>
          </w:p>
        </w:tc>
        <w:tc>
          <w:tcPr>
            <w:tcW w:w="1117"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color w:val="000000"/>
                <w:spacing w:val="-20"/>
                <w:sz w:val="26"/>
                <w:szCs w:val="26"/>
                <w:lang w:eastAsia="en-US"/>
              </w:rPr>
            </w:pPr>
            <w:r>
              <w:rPr>
                <w:rFonts w:ascii="Times New Roman" w:hAnsi="Times New Roman"/>
                <w:color w:val="000000"/>
                <w:spacing w:val="-20"/>
                <w:sz w:val="26"/>
                <w:szCs w:val="26"/>
              </w:rPr>
              <w:t>1977</w:t>
            </w:r>
          </w:p>
        </w:tc>
        <w:tc>
          <w:tcPr>
            <w:tcW w:w="1559"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color w:val="000000"/>
                <w:spacing w:val="-20"/>
                <w:sz w:val="26"/>
                <w:szCs w:val="26"/>
                <w:lang w:eastAsia="en-US"/>
              </w:rPr>
            </w:pPr>
            <w:r>
              <w:rPr>
                <w:rFonts w:ascii="Times New Roman" w:hAnsi="Times New Roman"/>
                <w:color w:val="000000"/>
                <w:spacing w:val="-20"/>
                <w:sz w:val="26"/>
                <w:szCs w:val="26"/>
              </w:rPr>
              <w:t>5308</w:t>
            </w:r>
          </w:p>
        </w:tc>
        <w:tc>
          <w:tcPr>
            <w:tcW w:w="1851"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color w:val="000000"/>
                <w:spacing w:val="-8"/>
                <w:sz w:val="26"/>
                <w:szCs w:val="26"/>
                <w:lang w:eastAsia="en-US"/>
              </w:rPr>
            </w:pPr>
            <w:r>
              <w:rPr>
                <w:rFonts w:ascii="Times New Roman" w:hAnsi="Times New Roman"/>
                <w:color w:val="000000"/>
                <w:spacing w:val="-8"/>
                <w:sz w:val="26"/>
                <w:szCs w:val="26"/>
              </w:rPr>
              <w:t xml:space="preserve">Администрация </w:t>
            </w:r>
            <w:r>
              <w:rPr>
                <w:rFonts w:ascii="Times New Roman" w:hAnsi="Times New Roman"/>
                <w:color w:val="000000"/>
                <w:spacing w:val="-8"/>
                <w:sz w:val="26"/>
                <w:szCs w:val="26"/>
              </w:rPr>
              <w:br/>
            </w:r>
            <w:r>
              <w:rPr>
                <w:rFonts w:ascii="Times New Roman" w:hAnsi="Times New Roman"/>
                <w:color w:val="000000"/>
                <w:spacing w:val="-18"/>
                <w:sz w:val="26"/>
                <w:szCs w:val="26"/>
              </w:rPr>
              <w:t xml:space="preserve">муниципального </w:t>
            </w:r>
            <w:r>
              <w:rPr>
                <w:rFonts w:ascii="Times New Roman" w:hAnsi="Times New Roman"/>
                <w:color w:val="000000"/>
                <w:spacing w:val="-18"/>
                <w:sz w:val="26"/>
                <w:szCs w:val="26"/>
              </w:rPr>
              <w:br/>
            </w:r>
            <w:r>
              <w:rPr>
                <w:rFonts w:ascii="Times New Roman" w:hAnsi="Times New Roman"/>
                <w:color w:val="000000"/>
                <w:spacing w:val="-24"/>
                <w:sz w:val="26"/>
                <w:szCs w:val="26"/>
              </w:rPr>
              <w:t>образования</w:t>
            </w:r>
          </w:p>
          <w:p w:rsidR="0023579B" w:rsidRDefault="0023579B">
            <w:pPr>
              <w:jc w:val="center"/>
              <w:rPr>
                <w:rFonts w:ascii="Times New Roman" w:eastAsia="Calibri" w:hAnsi="Times New Roman"/>
                <w:color w:val="000000"/>
                <w:spacing w:val="-4"/>
                <w:sz w:val="26"/>
                <w:szCs w:val="26"/>
                <w:lang w:eastAsia="en-US"/>
              </w:rPr>
            </w:pPr>
            <w:r>
              <w:rPr>
                <w:rFonts w:ascii="Times New Roman" w:hAnsi="Times New Roman"/>
                <w:color w:val="000000"/>
                <w:spacing w:val="-4"/>
                <w:sz w:val="26"/>
                <w:szCs w:val="26"/>
              </w:rPr>
              <w:t>«</w:t>
            </w:r>
            <w:proofErr w:type="spellStart"/>
            <w:r>
              <w:rPr>
                <w:rFonts w:ascii="Times New Roman" w:hAnsi="Times New Roman"/>
                <w:color w:val="000000"/>
                <w:spacing w:val="-4"/>
                <w:sz w:val="26"/>
                <w:szCs w:val="26"/>
              </w:rPr>
              <w:t>Шеговарское</w:t>
            </w:r>
            <w:proofErr w:type="spellEnd"/>
            <w:r>
              <w:rPr>
                <w:rFonts w:ascii="Times New Roman" w:hAnsi="Times New Roman"/>
                <w:color w:val="000000"/>
                <w:spacing w:val="-4"/>
                <w:sz w:val="26"/>
                <w:szCs w:val="26"/>
              </w:rPr>
              <w:t>»</w:t>
            </w:r>
          </w:p>
        </w:tc>
      </w:tr>
      <w:tr w:rsidR="0023579B" w:rsidTr="0023579B">
        <w:trPr>
          <w:trHeight w:hRule="exact" w:val="1135"/>
        </w:trPr>
        <w:tc>
          <w:tcPr>
            <w:tcW w:w="710" w:type="dxa"/>
            <w:tcBorders>
              <w:top w:val="single" w:sz="6" w:space="0" w:color="000000"/>
              <w:left w:val="single" w:sz="6" w:space="0" w:color="000000"/>
              <w:bottom w:val="single" w:sz="6" w:space="0" w:color="000000"/>
              <w:right w:val="single" w:sz="6" w:space="0" w:color="000000"/>
            </w:tcBorders>
            <w:hideMark/>
          </w:tcPr>
          <w:p w:rsidR="0023579B" w:rsidRDefault="0023579B">
            <w:pPr>
              <w:ind w:left="135"/>
              <w:rPr>
                <w:rFonts w:ascii="Times New Roman" w:eastAsia="Calibri" w:hAnsi="Times New Roman"/>
                <w:color w:val="000000"/>
                <w:spacing w:val="-20"/>
                <w:sz w:val="26"/>
                <w:szCs w:val="26"/>
                <w:lang w:eastAsia="en-US"/>
              </w:rPr>
            </w:pPr>
            <w:r>
              <w:rPr>
                <w:rFonts w:ascii="Times New Roman" w:hAnsi="Times New Roman"/>
                <w:color w:val="000000"/>
                <w:spacing w:val="-20"/>
                <w:sz w:val="26"/>
                <w:szCs w:val="26"/>
              </w:rPr>
              <w:t>2</w:t>
            </w:r>
          </w:p>
        </w:tc>
        <w:tc>
          <w:tcPr>
            <w:tcW w:w="2251"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color w:val="000000"/>
                <w:spacing w:val="-4"/>
                <w:sz w:val="26"/>
                <w:szCs w:val="26"/>
                <w:lang w:eastAsia="en-US"/>
              </w:rPr>
            </w:pPr>
            <w:r>
              <w:rPr>
                <w:rFonts w:ascii="Times New Roman" w:hAnsi="Times New Roman"/>
                <w:color w:val="000000"/>
                <w:spacing w:val="-4"/>
                <w:sz w:val="26"/>
                <w:szCs w:val="26"/>
              </w:rPr>
              <w:t xml:space="preserve">с. </w:t>
            </w:r>
            <w:proofErr w:type="spellStart"/>
            <w:r>
              <w:rPr>
                <w:rFonts w:ascii="Times New Roman" w:hAnsi="Times New Roman"/>
                <w:color w:val="000000"/>
                <w:spacing w:val="-4"/>
                <w:sz w:val="26"/>
                <w:szCs w:val="26"/>
              </w:rPr>
              <w:t>Шеговары</w:t>
            </w:r>
            <w:proofErr w:type="spellEnd"/>
          </w:p>
        </w:tc>
        <w:tc>
          <w:tcPr>
            <w:tcW w:w="2160"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color w:val="000000"/>
                <w:sz w:val="26"/>
                <w:szCs w:val="26"/>
                <w:lang w:eastAsia="en-US"/>
              </w:rPr>
            </w:pPr>
            <w:r>
              <w:rPr>
                <w:rFonts w:ascii="Times New Roman" w:hAnsi="Times New Roman"/>
                <w:color w:val="000000"/>
                <w:sz w:val="26"/>
                <w:szCs w:val="26"/>
              </w:rPr>
              <w:t>Муниципальное</w:t>
            </w:r>
          </w:p>
          <w:p w:rsidR="0023579B" w:rsidRDefault="0023579B">
            <w:pPr>
              <w:jc w:val="center"/>
              <w:rPr>
                <w:rFonts w:ascii="Times New Roman" w:eastAsia="Calibri" w:hAnsi="Times New Roman"/>
                <w:color w:val="000000"/>
                <w:spacing w:val="-24"/>
                <w:sz w:val="26"/>
                <w:szCs w:val="26"/>
                <w:lang w:eastAsia="en-US"/>
              </w:rPr>
            </w:pPr>
            <w:r>
              <w:rPr>
                <w:rFonts w:ascii="Times New Roman" w:hAnsi="Times New Roman"/>
                <w:color w:val="000000"/>
                <w:spacing w:val="-24"/>
                <w:sz w:val="26"/>
                <w:szCs w:val="26"/>
              </w:rPr>
              <w:t xml:space="preserve">образование </w:t>
            </w:r>
            <w:r>
              <w:rPr>
                <w:rFonts w:ascii="Times New Roman" w:hAnsi="Times New Roman"/>
                <w:color w:val="000000"/>
                <w:spacing w:val="-24"/>
                <w:sz w:val="26"/>
                <w:szCs w:val="26"/>
              </w:rPr>
              <w:br/>
            </w:r>
            <w:r>
              <w:rPr>
                <w:rFonts w:ascii="Times New Roman" w:hAnsi="Times New Roman"/>
                <w:color w:val="000000"/>
                <w:spacing w:val="-18"/>
                <w:sz w:val="26"/>
                <w:szCs w:val="26"/>
              </w:rPr>
              <w:t>«</w:t>
            </w:r>
            <w:proofErr w:type="spellStart"/>
            <w:r>
              <w:rPr>
                <w:rFonts w:ascii="Times New Roman" w:hAnsi="Times New Roman"/>
                <w:color w:val="000000"/>
                <w:spacing w:val="-18"/>
                <w:sz w:val="26"/>
                <w:szCs w:val="26"/>
              </w:rPr>
              <w:t>Шеговарское</w:t>
            </w:r>
            <w:proofErr w:type="spellEnd"/>
            <w:r>
              <w:rPr>
                <w:rFonts w:ascii="Times New Roman" w:hAnsi="Times New Roman"/>
                <w:color w:val="000000"/>
                <w:spacing w:val="-18"/>
                <w:sz w:val="26"/>
                <w:szCs w:val="26"/>
              </w:rPr>
              <w:t>»</w:t>
            </w:r>
          </w:p>
        </w:tc>
        <w:tc>
          <w:tcPr>
            <w:tcW w:w="1117"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color w:val="000000"/>
                <w:spacing w:val="-20"/>
                <w:sz w:val="26"/>
                <w:szCs w:val="26"/>
                <w:lang w:eastAsia="en-US"/>
              </w:rPr>
            </w:pPr>
            <w:r>
              <w:rPr>
                <w:rFonts w:ascii="Times New Roman" w:hAnsi="Times New Roman"/>
                <w:color w:val="000000"/>
                <w:spacing w:val="-20"/>
                <w:sz w:val="26"/>
                <w:szCs w:val="26"/>
              </w:rPr>
              <w:t>2007</w:t>
            </w:r>
          </w:p>
        </w:tc>
        <w:tc>
          <w:tcPr>
            <w:tcW w:w="1559"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color w:val="000000"/>
                <w:spacing w:val="-20"/>
                <w:sz w:val="26"/>
                <w:szCs w:val="26"/>
                <w:lang w:eastAsia="en-US"/>
              </w:rPr>
            </w:pPr>
            <w:r>
              <w:rPr>
                <w:rFonts w:ascii="Times New Roman" w:hAnsi="Times New Roman"/>
                <w:color w:val="000000"/>
                <w:spacing w:val="-20"/>
                <w:sz w:val="26"/>
                <w:szCs w:val="26"/>
              </w:rPr>
              <w:t>832</w:t>
            </w:r>
          </w:p>
        </w:tc>
        <w:tc>
          <w:tcPr>
            <w:tcW w:w="1851"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color w:val="000000"/>
                <w:spacing w:val="-8"/>
                <w:sz w:val="26"/>
                <w:szCs w:val="26"/>
                <w:lang w:eastAsia="en-US"/>
              </w:rPr>
            </w:pPr>
            <w:r>
              <w:rPr>
                <w:rFonts w:ascii="Times New Roman" w:hAnsi="Times New Roman"/>
                <w:color w:val="000000"/>
                <w:spacing w:val="-8"/>
                <w:sz w:val="26"/>
                <w:szCs w:val="26"/>
              </w:rPr>
              <w:t xml:space="preserve">Администрация </w:t>
            </w:r>
            <w:r>
              <w:rPr>
                <w:rFonts w:ascii="Times New Roman" w:hAnsi="Times New Roman"/>
                <w:color w:val="000000"/>
                <w:spacing w:val="-8"/>
                <w:sz w:val="26"/>
                <w:szCs w:val="26"/>
              </w:rPr>
              <w:br/>
            </w:r>
            <w:r>
              <w:rPr>
                <w:rFonts w:ascii="Times New Roman" w:hAnsi="Times New Roman"/>
                <w:color w:val="000000"/>
                <w:spacing w:val="-18"/>
                <w:sz w:val="26"/>
                <w:szCs w:val="26"/>
              </w:rPr>
              <w:t xml:space="preserve">муниципального </w:t>
            </w:r>
            <w:r>
              <w:rPr>
                <w:rFonts w:ascii="Times New Roman" w:hAnsi="Times New Roman"/>
                <w:color w:val="000000"/>
                <w:spacing w:val="-18"/>
                <w:sz w:val="26"/>
                <w:szCs w:val="26"/>
              </w:rPr>
              <w:br/>
            </w:r>
            <w:r>
              <w:rPr>
                <w:rFonts w:ascii="Times New Roman" w:hAnsi="Times New Roman"/>
                <w:color w:val="000000"/>
                <w:spacing w:val="-24"/>
                <w:sz w:val="26"/>
                <w:szCs w:val="26"/>
              </w:rPr>
              <w:t>образования</w:t>
            </w:r>
          </w:p>
          <w:p w:rsidR="0023579B" w:rsidRDefault="0023579B">
            <w:pPr>
              <w:jc w:val="center"/>
              <w:rPr>
                <w:rFonts w:ascii="Times New Roman" w:eastAsia="Calibri" w:hAnsi="Times New Roman"/>
                <w:color w:val="000000"/>
                <w:spacing w:val="-4"/>
                <w:sz w:val="26"/>
                <w:szCs w:val="26"/>
                <w:lang w:eastAsia="en-US"/>
              </w:rPr>
            </w:pPr>
            <w:r>
              <w:rPr>
                <w:rFonts w:ascii="Times New Roman" w:hAnsi="Times New Roman"/>
                <w:color w:val="000000"/>
                <w:spacing w:val="-4"/>
                <w:sz w:val="26"/>
                <w:szCs w:val="26"/>
              </w:rPr>
              <w:t>«</w:t>
            </w:r>
            <w:proofErr w:type="spellStart"/>
            <w:r>
              <w:rPr>
                <w:rFonts w:ascii="Times New Roman" w:hAnsi="Times New Roman"/>
                <w:color w:val="000000"/>
                <w:spacing w:val="-4"/>
                <w:sz w:val="26"/>
                <w:szCs w:val="26"/>
              </w:rPr>
              <w:t>Шеговарское</w:t>
            </w:r>
            <w:proofErr w:type="spellEnd"/>
            <w:r>
              <w:rPr>
                <w:rFonts w:ascii="Times New Roman" w:hAnsi="Times New Roman"/>
                <w:color w:val="000000"/>
                <w:spacing w:val="-4"/>
                <w:sz w:val="26"/>
                <w:szCs w:val="26"/>
              </w:rPr>
              <w:t>»</w:t>
            </w:r>
          </w:p>
        </w:tc>
      </w:tr>
    </w:tbl>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w:t>
      </w:r>
    </w:p>
    <w:p w:rsidR="0023579B" w:rsidRDefault="0023579B" w:rsidP="0023579B">
      <w:pPr>
        <w:ind w:firstLine="567"/>
        <w:jc w:val="both"/>
        <w:rPr>
          <w:rFonts w:ascii="Times New Roman" w:eastAsia="Times New Roman" w:hAnsi="Times New Roman"/>
          <w:color w:val="000000" w:themeColor="text1"/>
          <w:sz w:val="26"/>
          <w:szCs w:val="26"/>
          <w:lang w:eastAsia="ru-RU"/>
        </w:rPr>
      </w:pP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 xml:space="preserve">в) </w:t>
      </w:r>
      <w:r>
        <w:rPr>
          <w:rFonts w:ascii="Times New Roman" w:eastAsia="Times New Roman" w:hAnsi="Times New Roman"/>
          <w:b/>
          <w:color w:val="000000" w:themeColor="text1"/>
          <w:sz w:val="26"/>
          <w:szCs w:val="26"/>
          <w:lang w:eastAsia="ru-RU"/>
        </w:rPr>
        <w:t>Внутренние</w:t>
      </w:r>
      <w:r>
        <w:rPr>
          <w:rFonts w:ascii="Times New Roman" w:eastAsia="Times New Roman" w:hAnsi="Times New Roman"/>
          <w:color w:val="000000" w:themeColor="text1"/>
          <w:sz w:val="26"/>
          <w:szCs w:val="26"/>
          <w:lang w:eastAsia="ru-RU"/>
        </w:rPr>
        <w:t xml:space="preserve"> </w:t>
      </w:r>
      <w:r>
        <w:rPr>
          <w:rFonts w:ascii="Times New Roman" w:eastAsia="Times New Roman" w:hAnsi="Times New Roman"/>
          <w:b/>
          <w:color w:val="000000" w:themeColor="text1"/>
          <w:sz w:val="26"/>
          <w:szCs w:val="26"/>
          <w:lang w:eastAsia="ru-RU"/>
        </w:rPr>
        <w:t>сети</w:t>
      </w:r>
      <w:r>
        <w:rPr>
          <w:rFonts w:ascii="Times New Roman" w:eastAsia="Times New Roman" w:hAnsi="Times New Roman"/>
          <w:color w:val="000000" w:themeColor="text1"/>
          <w:sz w:val="26"/>
          <w:szCs w:val="26"/>
          <w:lang w:eastAsia="ru-RU"/>
        </w:rPr>
        <w:t xml:space="preserve"> водопровода состоят из металлических и пластиковых труб.</w:t>
      </w:r>
    </w:p>
    <w:p w:rsidR="0023579B" w:rsidRDefault="0023579B" w:rsidP="0023579B">
      <w:pPr>
        <w:ind w:firstLine="567"/>
        <w:jc w:val="both"/>
        <w:rPr>
          <w:rFonts w:ascii="Times New Roman" w:eastAsia="Times New Roman" w:hAnsi="Times New Roman"/>
          <w:color w:val="000000" w:themeColor="text1"/>
          <w:sz w:val="26"/>
          <w:szCs w:val="26"/>
          <w:lang w:eastAsia="ru-RU"/>
        </w:rPr>
      </w:pPr>
    </w:p>
    <w:p w:rsidR="0023579B" w:rsidRDefault="0023579B" w:rsidP="0023579B">
      <w:pPr>
        <w:ind w:firstLine="567"/>
        <w:jc w:val="center"/>
        <w:rPr>
          <w:rFonts w:ascii="Times New Roman" w:eastAsia="Times New Roman" w:hAnsi="Times New Roman"/>
          <w:b/>
          <w:color w:val="000000" w:themeColor="text1"/>
          <w:sz w:val="26"/>
          <w:szCs w:val="26"/>
          <w:lang w:eastAsia="ru-RU"/>
        </w:rPr>
      </w:pPr>
      <w:r>
        <w:rPr>
          <w:rFonts w:ascii="Times New Roman" w:eastAsia="Times New Roman" w:hAnsi="Times New Roman"/>
          <w:b/>
          <w:color w:val="000000" w:themeColor="text1"/>
          <w:sz w:val="26"/>
          <w:szCs w:val="26"/>
          <w:lang w:eastAsia="ru-RU"/>
        </w:rPr>
        <w:t>Данные об объектах водоснабжения</w:t>
      </w:r>
    </w:p>
    <w:tbl>
      <w:tblPr>
        <w:tblW w:w="0" w:type="auto"/>
        <w:tblInd w:w="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3802"/>
        <w:gridCol w:w="5913"/>
      </w:tblGrid>
      <w:tr w:rsidR="0023579B" w:rsidTr="0023579B">
        <w:trPr>
          <w:trHeight w:hRule="exact" w:val="615"/>
        </w:trPr>
        <w:tc>
          <w:tcPr>
            <w:tcW w:w="3802" w:type="dxa"/>
            <w:tcBorders>
              <w:top w:val="single" w:sz="6" w:space="0" w:color="000000"/>
              <w:left w:val="single" w:sz="6" w:space="0" w:color="000000"/>
              <w:bottom w:val="single" w:sz="6" w:space="0" w:color="000000"/>
              <w:right w:val="single" w:sz="6" w:space="0" w:color="000000"/>
            </w:tcBorders>
            <w:shd w:val="clear" w:color="auto" w:fill="7F7F7F" w:themeFill="text1" w:themeFillTint="80"/>
            <w:vAlign w:val="center"/>
            <w:hideMark/>
          </w:tcPr>
          <w:p w:rsidR="0023579B" w:rsidRDefault="0023579B">
            <w:pPr>
              <w:ind w:left="215"/>
              <w:rPr>
                <w:rFonts w:ascii="Times New Roman" w:eastAsia="Calibri" w:hAnsi="Times New Roman"/>
                <w:b/>
                <w:color w:val="000000"/>
                <w:spacing w:val="10"/>
                <w:sz w:val="26"/>
                <w:szCs w:val="26"/>
                <w:lang w:eastAsia="en-US"/>
              </w:rPr>
            </w:pPr>
            <w:r>
              <w:rPr>
                <w:rFonts w:ascii="Times New Roman" w:hAnsi="Times New Roman"/>
                <w:b/>
                <w:color w:val="000000"/>
                <w:spacing w:val="10"/>
                <w:sz w:val="26"/>
                <w:szCs w:val="26"/>
              </w:rPr>
              <w:t>СООРУЖЕНИЯ, ХАРАКТЕРИСТИКИ</w:t>
            </w:r>
          </w:p>
        </w:tc>
        <w:tc>
          <w:tcPr>
            <w:tcW w:w="5913" w:type="dxa"/>
            <w:tcBorders>
              <w:top w:val="single" w:sz="6" w:space="0" w:color="000000"/>
              <w:left w:val="single" w:sz="6" w:space="0" w:color="000000"/>
              <w:bottom w:val="single" w:sz="6" w:space="0" w:color="000000"/>
              <w:right w:val="single" w:sz="6" w:space="0" w:color="000000"/>
            </w:tcBorders>
            <w:shd w:val="clear" w:color="auto" w:fill="7F7F7F" w:themeFill="text1" w:themeFillTint="80"/>
            <w:vAlign w:val="center"/>
            <w:hideMark/>
          </w:tcPr>
          <w:p w:rsidR="0023579B" w:rsidRDefault="0023579B">
            <w:pPr>
              <w:jc w:val="center"/>
              <w:rPr>
                <w:rFonts w:ascii="Times New Roman" w:eastAsia="Calibri" w:hAnsi="Times New Roman"/>
                <w:b/>
                <w:color w:val="000000"/>
                <w:spacing w:val="6"/>
                <w:sz w:val="26"/>
                <w:szCs w:val="26"/>
                <w:lang w:eastAsia="en-US"/>
              </w:rPr>
            </w:pPr>
            <w:r>
              <w:rPr>
                <w:rFonts w:ascii="Times New Roman" w:hAnsi="Times New Roman"/>
                <w:b/>
                <w:color w:val="000000"/>
                <w:spacing w:val="6"/>
                <w:sz w:val="26"/>
                <w:szCs w:val="26"/>
              </w:rPr>
              <w:t>СОВРЕМЕННОЕ ПОЛОЖЕНИЕ</w:t>
            </w:r>
          </w:p>
        </w:tc>
      </w:tr>
      <w:tr w:rsidR="0023579B" w:rsidTr="0023579B">
        <w:trPr>
          <w:trHeight w:hRule="exact" w:val="3207"/>
        </w:trPr>
        <w:tc>
          <w:tcPr>
            <w:tcW w:w="3802" w:type="dxa"/>
            <w:tcBorders>
              <w:top w:val="single" w:sz="6" w:space="0" w:color="000000"/>
              <w:left w:val="single" w:sz="6" w:space="0" w:color="000000"/>
              <w:bottom w:val="single" w:sz="6" w:space="0" w:color="000000"/>
              <w:right w:val="single" w:sz="6" w:space="0" w:color="000000"/>
            </w:tcBorders>
            <w:hideMark/>
          </w:tcPr>
          <w:p w:rsidR="0023579B" w:rsidRDefault="0023579B">
            <w:pPr>
              <w:ind w:left="125"/>
              <w:rPr>
                <w:rFonts w:ascii="Times New Roman" w:eastAsia="Calibri" w:hAnsi="Times New Roman"/>
                <w:i/>
                <w:color w:val="000000"/>
                <w:w w:val="110"/>
                <w:sz w:val="26"/>
                <w:szCs w:val="26"/>
                <w:lang w:eastAsia="en-US"/>
              </w:rPr>
            </w:pPr>
            <w:r>
              <w:rPr>
                <w:rFonts w:ascii="Times New Roman" w:hAnsi="Times New Roman"/>
                <w:i/>
                <w:color w:val="000000"/>
                <w:w w:val="110"/>
                <w:sz w:val="26"/>
                <w:szCs w:val="26"/>
              </w:rPr>
              <w:lastRenderedPageBreak/>
              <w:t xml:space="preserve">Источники </w:t>
            </w:r>
            <w:proofErr w:type="spellStart"/>
            <w:r>
              <w:rPr>
                <w:rFonts w:ascii="Times New Roman" w:hAnsi="Times New Roman"/>
                <w:i/>
                <w:color w:val="000000"/>
                <w:w w:val="110"/>
                <w:sz w:val="26"/>
                <w:szCs w:val="26"/>
              </w:rPr>
              <w:t>запитки</w:t>
            </w:r>
            <w:proofErr w:type="spellEnd"/>
            <w:r>
              <w:rPr>
                <w:rFonts w:ascii="Times New Roman" w:hAnsi="Times New Roman"/>
                <w:i/>
                <w:color w:val="000000"/>
                <w:w w:val="110"/>
                <w:sz w:val="26"/>
                <w:szCs w:val="26"/>
              </w:rPr>
              <w:t>:</w:t>
            </w:r>
          </w:p>
          <w:p w:rsidR="0023579B" w:rsidRDefault="0023579B">
            <w:pPr>
              <w:tabs>
                <w:tab w:val="right" w:pos="3235"/>
              </w:tabs>
              <w:ind w:left="485"/>
              <w:rPr>
                <w:rFonts w:ascii="Times New Roman" w:hAnsi="Times New Roman"/>
                <w:color w:val="000000"/>
                <w:spacing w:val="-10"/>
                <w:sz w:val="26"/>
                <w:szCs w:val="26"/>
              </w:rPr>
            </w:pPr>
            <w:r>
              <w:rPr>
                <w:rFonts w:ascii="Times New Roman" w:hAnsi="Times New Roman"/>
                <w:color w:val="000000"/>
                <w:spacing w:val="-10"/>
                <w:sz w:val="26"/>
                <w:szCs w:val="26"/>
              </w:rPr>
              <w:t xml:space="preserve">- </w:t>
            </w:r>
            <w:r>
              <w:rPr>
                <w:rFonts w:ascii="Times New Roman" w:hAnsi="Times New Roman"/>
                <w:color w:val="000000"/>
                <w:spacing w:val="6"/>
                <w:sz w:val="26"/>
                <w:szCs w:val="26"/>
              </w:rPr>
              <w:t>Местоположение и тип</w:t>
            </w:r>
          </w:p>
          <w:p w:rsidR="0023579B" w:rsidRDefault="0023579B">
            <w:pPr>
              <w:ind w:left="215"/>
              <w:rPr>
                <w:rFonts w:ascii="Times New Roman" w:hAnsi="Times New Roman"/>
                <w:color w:val="000000"/>
                <w:spacing w:val="6"/>
                <w:sz w:val="26"/>
                <w:szCs w:val="26"/>
              </w:rPr>
            </w:pPr>
            <w:r>
              <w:rPr>
                <w:rFonts w:ascii="Times New Roman" w:hAnsi="Times New Roman"/>
                <w:color w:val="000000"/>
                <w:spacing w:val="6"/>
                <w:sz w:val="26"/>
                <w:szCs w:val="26"/>
              </w:rPr>
              <w:t>(подземный, поверхностный)</w:t>
            </w:r>
          </w:p>
          <w:p w:rsidR="0023579B" w:rsidRDefault="0023579B">
            <w:pPr>
              <w:ind w:left="561" w:right="180"/>
              <w:jc w:val="both"/>
              <w:rPr>
                <w:rFonts w:ascii="Times New Roman" w:hAnsi="Times New Roman"/>
                <w:color w:val="000000"/>
                <w:spacing w:val="-10"/>
                <w:sz w:val="26"/>
                <w:szCs w:val="26"/>
              </w:rPr>
            </w:pPr>
            <w:r>
              <w:rPr>
                <w:rFonts w:ascii="Times New Roman" w:hAnsi="Times New Roman"/>
                <w:color w:val="000000"/>
                <w:spacing w:val="-10"/>
                <w:sz w:val="26"/>
                <w:szCs w:val="26"/>
              </w:rPr>
              <w:t xml:space="preserve">- </w:t>
            </w:r>
            <w:r>
              <w:rPr>
                <w:rFonts w:ascii="Times New Roman" w:hAnsi="Times New Roman"/>
                <w:color w:val="000000"/>
                <w:spacing w:val="4"/>
                <w:sz w:val="26"/>
                <w:szCs w:val="26"/>
              </w:rPr>
              <w:t xml:space="preserve">Описание отдельным  </w:t>
            </w:r>
            <w:r>
              <w:rPr>
                <w:rFonts w:ascii="Times New Roman" w:hAnsi="Times New Roman"/>
                <w:color w:val="000000"/>
                <w:spacing w:val="-10"/>
                <w:sz w:val="26"/>
                <w:szCs w:val="26"/>
              </w:rPr>
              <w:t xml:space="preserve">текстом способа очистки и </w:t>
            </w:r>
            <w:r>
              <w:rPr>
                <w:rFonts w:ascii="Times New Roman" w:hAnsi="Times New Roman"/>
                <w:color w:val="000000"/>
                <w:spacing w:val="2"/>
                <w:sz w:val="26"/>
                <w:szCs w:val="26"/>
              </w:rPr>
              <w:t xml:space="preserve">способа подачи </w:t>
            </w:r>
            <w:r>
              <w:rPr>
                <w:rFonts w:ascii="Times New Roman" w:hAnsi="Times New Roman"/>
                <w:color w:val="000000"/>
                <w:w w:val="105"/>
                <w:sz w:val="26"/>
                <w:szCs w:val="26"/>
              </w:rPr>
              <w:t>потребителям</w:t>
            </w:r>
          </w:p>
          <w:p w:rsidR="0023579B" w:rsidRDefault="0023579B">
            <w:pPr>
              <w:tabs>
                <w:tab w:val="right" w:pos="2381"/>
              </w:tabs>
              <w:ind w:left="485"/>
              <w:rPr>
                <w:rFonts w:ascii="Times New Roman" w:hAnsi="Times New Roman"/>
                <w:color w:val="000000"/>
                <w:sz w:val="26"/>
                <w:szCs w:val="26"/>
              </w:rPr>
            </w:pPr>
            <w:r>
              <w:rPr>
                <w:rFonts w:ascii="Times New Roman" w:hAnsi="Times New Roman"/>
                <w:color w:val="000000"/>
                <w:sz w:val="26"/>
                <w:szCs w:val="26"/>
              </w:rPr>
              <w:t xml:space="preserve">- </w:t>
            </w:r>
            <w:r>
              <w:rPr>
                <w:rFonts w:ascii="Times New Roman" w:hAnsi="Times New Roman"/>
                <w:color w:val="000000"/>
                <w:spacing w:val="6"/>
                <w:sz w:val="26"/>
                <w:szCs w:val="26"/>
              </w:rPr>
              <w:t>Дебит (м</w:t>
            </w:r>
            <w:r>
              <w:rPr>
                <w:rFonts w:ascii="Times New Roman" w:hAnsi="Times New Roman"/>
                <w:color w:val="000000"/>
                <w:spacing w:val="6"/>
                <w:sz w:val="26"/>
                <w:szCs w:val="26"/>
                <w:vertAlign w:val="superscript"/>
              </w:rPr>
              <w:t>3</w:t>
            </w:r>
            <w:r>
              <w:rPr>
                <w:rFonts w:ascii="Times New Roman" w:hAnsi="Times New Roman"/>
                <w:color w:val="000000"/>
                <w:spacing w:val="6"/>
                <w:sz w:val="26"/>
                <w:szCs w:val="26"/>
              </w:rPr>
              <w:t>/час)</w:t>
            </w:r>
          </w:p>
          <w:p w:rsidR="0023579B" w:rsidRDefault="0023579B">
            <w:pPr>
              <w:tabs>
                <w:tab w:val="right" w:pos="2856"/>
              </w:tabs>
              <w:ind w:left="485"/>
              <w:rPr>
                <w:rFonts w:ascii="Times New Roman" w:eastAsia="Calibri" w:hAnsi="Times New Roman"/>
                <w:color w:val="000000"/>
                <w:sz w:val="26"/>
                <w:szCs w:val="26"/>
                <w:lang w:eastAsia="en-US"/>
              </w:rPr>
            </w:pPr>
            <w:r>
              <w:rPr>
                <w:rFonts w:ascii="Times New Roman" w:hAnsi="Times New Roman"/>
                <w:color w:val="000000"/>
                <w:sz w:val="26"/>
                <w:szCs w:val="26"/>
              </w:rPr>
              <w:t xml:space="preserve">- </w:t>
            </w:r>
            <w:r>
              <w:rPr>
                <w:rFonts w:ascii="Times New Roman" w:hAnsi="Times New Roman"/>
                <w:color w:val="000000"/>
                <w:spacing w:val="9"/>
                <w:sz w:val="26"/>
                <w:szCs w:val="26"/>
              </w:rPr>
              <w:t>Мощность (м</w:t>
            </w:r>
            <w:r>
              <w:rPr>
                <w:rFonts w:ascii="Times New Roman" w:hAnsi="Times New Roman"/>
                <w:color w:val="000000"/>
                <w:spacing w:val="9"/>
                <w:sz w:val="26"/>
                <w:szCs w:val="26"/>
                <w:vertAlign w:val="superscript"/>
              </w:rPr>
              <w:t>3</w:t>
            </w:r>
            <w:r>
              <w:rPr>
                <w:rFonts w:ascii="Times New Roman" w:hAnsi="Times New Roman"/>
                <w:color w:val="000000"/>
                <w:spacing w:val="9"/>
                <w:sz w:val="26"/>
                <w:szCs w:val="26"/>
              </w:rPr>
              <w:t>/год)</w:t>
            </w:r>
          </w:p>
        </w:tc>
        <w:tc>
          <w:tcPr>
            <w:tcW w:w="5913" w:type="dxa"/>
            <w:tcBorders>
              <w:top w:val="single" w:sz="6" w:space="0" w:color="000000"/>
              <w:left w:val="single" w:sz="6" w:space="0" w:color="000000"/>
              <w:bottom w:val="single" w:sz="6" w:space="0" w:color="000000"/>
              <w:right w:val="single" w:sz="6" w:space="0" w:color="000000"/>
            </w:tcBorders>
            <w:hideMark/>
          </w:tcPr>
          <w:p w:rsidR="0023579B" w:rsidRDefault="0023579B">
            <w:pPr>
              <w:ind w:left="108" w:right="756"/>
              <w:rPr>
                <w:rFonts w:ascii="Times New Roman" w:eastAsia="Calibri" w:hAnsi="Times New Roman"/>
                <w:color w:val="000000"/>
                <w:spacing w:val="-2"/>
                <w:sz w:val="26"/>
                <w:szCs w:val="26"/>
                <w:lang w:eastAsia="en-US"/>
              </w:rPr>
            </w:pPr>
            <w:r>
              <w:rPr>
                <w:rFonts w:ascii="Times New Roman" w:hAnsi="Times New Roman"/>
                <w:color w:val="000000"/>
                <w:spacing w:val="-2"/>
                <w:sz w:val="26"/>
                <w:szCs w:val="26"/>
              </w:rPr>
              <w:t xml:space="preserve">1. с. </w:t>
            </w:r>
            <w:proofErr w:type="spellStart"/>
            <w:r>
              <w:rPr>
                <w:rFonts w:ascii="Times New Roman" w:hAnsi="Times New Roman"/>
                <w:color w:val="000000"/>
                <w:spacing w:val="-2"/>
                <w:sz w:val="26"/>
                <w:szCs w:val="26"/>
              </w:rPr>
              <w:t>Шеговары</w:t>
            </w:r>
            <w:proofErr w:type="spellEnd"/>
            <w:r>
              <w:rPr>
                <w:rFonts w:ascii="Times New Roman" w:hAnsi="Times New Roman"/>
                <w:color w:val="000000"/>
                <w:spacing w:val="-2"/>
                <w:sz w:val="26"/>
                <w:szCs w:val="26"/>
              </w:rPr>
              <w:t xml:space="preserve"> на левом берегу реки Ваги в месте </w:t>
            </w:r>
            <w:r>
              <w:rPr>
                <w:rFonts w:ascii="Times New Roman" w:hAnsi="Times New Roman"/>
                <w:color w:val="000000"/>
                <w:sz w:val="26"/>
                <w:szCs w:val="26"/>
              </w:rPr>
              <w:t>выхода родниковых вод, 62</w:t>
            </w:r>
            <w:r>
              <w:rPr>
                <w:rFonts w:ascii="Times New Roman" w:hAnsi="Times New Roman"/>
                <w:color w:val="000000"/>
                <w:spacing w:val="10"/>
                <w:sz w:val="26"/>
                <w:szCs w:val="26"/>
                <w:vertAlign w:val="superscript"/>
              </w:rPr>
              <w:t>°</w:t>
            </w:r>
            <w:r>
              <w:rPr>
                <w:rFonts w:ascii="Times New Roman" w:hAnsi="Times New Roman"/>
                <w:color w:val="000000"/>
                <w:sz w:val="26"/>
                <w:szCs w:val="26"/>
              </w:rPr>
              <w:t xml:space="preserve">22 </w:t>
            </w:r>
            <w:proofErr w:type="spellStart"/>
            <w:r>
              <w:rPr>
                <w:rFonts w:ascii="Times New Roman" w:hAnsi="Times New Roman"/>
                <w:color w:val="000000"/>
                <w:sz w:val="26"/>
                <w:szCs w:val="26"/>
              </w:rPr>
              <w:t>с.ш</w:t>
            </w:r>
            <w:proofErr w:type="spellEnd"/>
            <w:r>
              <w:rPr>
                <w:rFonts w:ascii="Times New Roman" w:hAnsi="Times New Roman"/>
                <w:color w:val="000000"/>
                <w:sz w:val="26"/>
                <w:szCs w:val="26"/>
              </w:rPr>
              <w:t>. 42</w:t>
            </w:r>
            <w:r>
              <w:rPr>
                <w:rFonts w:ascii="Times New Roman" w:hAnsi="Times New Roman"/>
                <w:color w:val="000000"/>
                <w:spacing w:val="10"/>
                <w:sz w:val="26"/>
                <w:szCs w:val="26"/>
                <w:vertAlign w:val="superscript"/>
              </w:rPr>
              <w:t>°</w:t>
            </w:r>
            <w:r>
              <w:rPr>
                <w:rFonts w:ascii="Times New Roman" w:hAnsi="Times New Roman"/>
                <w:color w:val="000000"/>
                <w:sz w:val="26"/>
                <w:szCs w:val="26"/>
              </w:rPr>
              <w:t xml:space="preserve">57 </w:t>
            </w:r>
            <w:proofErr w:type="spellStart"/>
            <w:r>
              <w:rPr>
                <w:rFonts w:ascii="Times New Roman" w:hAnsi="Times New Roman"/>
                <w:color w:val="000000"/>
                <w:sz w:val="26"/>
                <w:szCs w:val="26"/>
              </w:rPr>
              <w:t>в.д</w:t>
            </w:r>
            <w:proofErr w:type="spellEnd"/>
            <w:r>
              <w:rPr>
                <w:rFonts w:ascii="Times New Roman" w:hAnsi="Times New Roman"/>
                <w:color w:val="000000"/>
                <w:sz w:val="26"/>
                <w:szCs w:val="26"/>
              </w:rPr>
              <w:t>.</w:t>
            </w:r>
          </w:p>
          <w:p w:rsidR="0023579B" w:rsidRDefault="0023579B">
            <w:pPr>
              <w:ind w:left="115"/>
              <w:rPr>
                <w:rFonts w:ascii="Times New Roman" w:hAnsi="Times New Roman"/>
                <w:color w:val="000000"/>
                <w:spacing w:val="10"/>
                <w:sz w:val="26"/>
                <w:szCs w:val="26"/>
              </w:rPr>
            </w:pPr>
            <w:r>
              <w:rPr>
                <w:rFonts w:ascii="Times New Roman" w:hAnsi="Times New Roman"/>
                <w:color w:val="000000"/>
                <w:spacing w:val="10"/>
                <w:sz w:val="26"/>
                <w:szCs w:val="26"/>
              </w:rPr>
              <w:t>-тип подземный</w:t>
            </w:r>
          </w:p>
          <w:p w:rsidR="0023579B" w:rsidRDefault="0023579B">
            <w:pPr>
              <w:ind w:left="180" w:right="828"/>
              <w:rPr>
                <w:rFonts w:ascii="Times New Roman" w:hAnsi="Times New Roman"/>
                <w:color w:val="000000"/>
                <w:spacing w:val="4"/>
                <w:sz w:val="26"/>
                <w:szCs w:val="26"/>
              </w:rPr>
            </w:pPr>
            <w:r>
              <w:rPr>
                <w:rFonts w:ascii="Times New Roman" w:hAnsi="Times New Roman"/>
                <w:color w:val="000000"/>
                <w:spacing w:val="4"/>
                <w:sz w:val="26"/>
                <w:szCs w:val="26"/>
              </w:rPr>
              <w:t xml:space="preserve">- 1 скважина без очистки, подача водопроводом </w:t>
            </w:r>
            <w:r>
              <w:rPr>
                <w:rFonts w:ascii="Times New Roman" w:hAnsi="Times New Roman"/>
                <w:color w:val="000000"/>
                <w:spacing w:val="2"/>
                <w:sz w:val="26"/>
                <w:szCs w:val="26"/>
              </w:rPr>
              <w:t>- общий дебит 6,5 м</w:t>
            </w:r>
            <w:r>
              <w:rPr>
                <w:rFonts w:ascii="Times New Roman" w:hAnsi="Times New Roman"/>
                <w:color w:val="000000"/>
                <w:spacing w:val="12"/>
                <w:sz w:val="26"/>
                <w:szCs w:val="26"/>
                <w:vertAlign w:val="superscript"/>
              </w:rPr>
              <w:t>3</w:t>
            </w:r>
            <w:r>
              <w:rPr>
                <w:rFonts w:ascii="Times New Roman" w:hAnsi="Times New Roman"/>
                <w:color w:val="000000"/>
                <w:spacing w:val="2"/>
                <w:sz w:val="26"/>
                <w:szCs w:val="26"/>
              </w:rPr>
              <w:t>/час,</w:t>
            </w:r>
          </w:p>
          <w:p w:rsidR="0023579B" w:rsidRDefault="0023579B">
            <w:pPr>
              <w:ind w:left="115"/>
              <w:rPr>
                <w:rFonts w:ascii="Times New Roman" w:hAnsi="Times New Roman"/>
                <w:color w:val="000000"/>
                <w:spacing w:val="4"/>
                <w:sz w:val="26"/>
                <w:szCs w:val="26"/>
              </w:rPr>
            </w:pPr>
            <w:r>
              <w:rPr>
                <w:rFonts w:ascii="Times New Roman" w:hAnsi="Times New Roman"/>
                <w:color w:val="000000"/>
                <w:spacing w:val="4"/>
                <w:sz w:val="26"/>
                <w:szCs w:val="26"/>
              </w:rPr>
              <w:t>- лимит 29200 м</w:t>
            </w:r>
            <w:r>
              <w:rPr>
                <w:rFonts w:ascii="Times New Roman" w:hAnsi="Times New Roman"/>
                <w:color w:val="000000"/>
                <w:spacing w:val="14"/>
                <w:sz w:val="26"/>
                <w:szCs w:val="26"/>
                <w:vertAlign w:val="superscript"/>
              </w:rPr>
              <w:t>3</w:t>
            </w:r>
            <w:r>
              <w:rPr>
                <w:rFonts w:ascii="Times New Roman" w:hAnsi="Times New Roman"/>
                <w:color w:val="000000"/>
                <w:spacing w:val="4"/>
                <w:sz w:val="26"/>
                <w:szCs w:val="26"/>
              </w:rPr>
              <w:t>/год.</w:t>
            </w:r>
          </w:p>
          <w:p w:rsidR="0023579B" w:rsidRDefault="0023579B">
            <w:pPr>
              <w:ind w:left="115"/>
              <w:rPr>
                <w:rFonts w:ascii="Times New Roman" w:eastAsia="Calibri" w:hAnsi="Times New Roman"/>
                <w:color w:val="000000"/>
                <w:spacing w:val="-7"/>
                <w:w w:val="105"/>
                <w:sz w:val="26"/>
                <w:szCs w:val="26"/>
                <w:lang w:eastAsia="en-US"/>
              </w:rPr>
            </w:pPr>
            <w:r>
              <w:rPr>
                <w:rFonts w:ascii="Times New Roman" w:hAnsi="Times New Roman"/>
                <w:color w:val="000000"/>
                <w:spacing w:val="-7"/>
                <w:w w:val="105"/>
                <w:sz w:val="26"/>
                <w:szCs w:val="26"/>
              </w:rPr>
              <w:t xml:space="preserve">Водонапорная башня </w:t>
            </w:r>
            <w:proofErr w:type="gramStart"/>
            <w:r>
              <w:rPr>
                <w:rFonts w:ascii="Times New Roman" w:hAnsi="Times New Roman"/>
                <w:color w:val="000000"/>
                <w:spacing w:val="-7"/>
                <w:w w:val="105"/>
                <w:sz w:val="26"/>
                <w:szCs w:val="26"/>
                <w:lang w:val="en-US"/>
              </w:rPr>
              <w:t>V</w:t>
            </w:r>
            <w:proofErr w:type="gramEnd"/>
            <w:r>
              <w:rPr>
                <w:rFonts w:ascii="Times New Roman" w:hAnsi="Times New Roman"/>
                <w:color w:val="000000"/>
                <w:spacing w:val="-7"/>
                <w:w w:val="105"/>
                <w:sz w:val="26"/>
                <w:szCs w:val="26"/>
              </w:rPr>
              <w:t>бака = 136 м</w:t>
            </w:r>
            <w:r>
              <w:rPr>
                <w:rFonts w:ascii="Times New Roman" w:hAnsi="Times New Roman"/>
                <w:color w:val="000000"/>
                <w:spacing w:val="-7"/>
                <w:w w:val="110"/>
                <w:sz w:val="26"/>
                <w:szCs w:val="26"/>
                <w:vertAlign w:val="superscript"/>
              </w:rPr>
              <w:t>3</w:t>
            </w:r>
            <w:r>
              <w:rPr>
                <w:rFonts w:ascii="Times New Roman" w:hAnsi="Times New Roman"/>
                <w:color w:val="000000"/>
                <w:spacing w:val="-7"/>
                <w:w w:val="105"/>
                <w:sz w:val="26"/>
                <w:szCs w:val="26"/>
              </w:rPr>
              <w:t xml:space="preserve"> h = 20,2 м 1972 Г.В.</w:t>
            </w:r>
          </w:p>
        </w:tc>
      </w:tr>
      <w:tr w:rsidR="0023579B" w:rsidTr="0023579B">
        <w:trPr>
          <w:trHeight w:hRule="exact" w:val="1889"/>
        </w:trPr>
        <w:tc>
          <w:tcPr>
            <w:tcW w:w="3802" w:type="dxa"/>
            <w:tcBorders>
              <w:top w:val="single" w:sz="6" w:space="0" w:color="000000"/>
              <w:left w:val="single" w:sz="6" w:space="0" w:color="000000"/>
              <w:bottom w:val="single" w:sz="6" w:space="0" w:color="000000"/>
              <w:right w:val="single" w:sz="6" w:space="0" w:color="000000"/>
            </w:tcBorders>
            <w:hideMark/>
          </w:tcPr>
          <w:p w:rsidR="0023579B" w:rsidRDefault="0023579B">
            <w:pPr>
              <w:ind w:left="125"/>
              <w:rPr>
                <w:rFonts w:ascii="Times New Roman" w:eastAsia="Calibri" w:hAnsi="Times New Roman"/>
                <w:i/>
                <w:color w:val="000000"/>
                <w:spacing w:val="14"/>
                <w:sz w:val="26"/>
                <w:szCs w:val="26"/>
                <w:lang w:eastAsia="en-US"/>
              </w:rPr>
            </w:pPr>
            <w:r>
              <w:rPr>
                <w:rFonts w:ascii="Times New Roman" w:hAnsi="Times New Roman"/>
                <w:i/>
                <w:color w:val="000000"/>
                <w:spacing w:val="14"/>
                <w:sz w:val="26"/>
                <w:szCs w:val="26"/>
              </w:rPr>
              <w:t>Насосные станции:</w:t>
            </w:r>
          </w:p>
          <w:p w:rsidR="0023579B" w:rsidRDefault="0023579B">
            <w:pPr>
              <w:tabs>
                <w:tab w:val="right" w:pos="2621"/>
              </w:tabs>
              <w:ind w:left="485"/>
              <w:rPr>
                <w:rFonts w:ascii="Times New Roman" w:hAnsi="Times New Roman"/>
                <w:color w:val="000000"/>
                <w:sz w:val="26"/>
                <w:szCs w:val="26"/>
              </w:rPr>
            </w:pPr>
            <w:r>
              <w:rPr>
                <w:rFonts w:ascii="Times New Roman" w:hAnsi="Times New Roman"/>
                <w:color w:val="000000"/>
                <w:sz w:val="26"/>
                <w:szCs w:val="26"/>
              </w:rPr>
              <w:t>- Местоположение</w:t>
            </w:r>
          </w:p>
          <w:p w:rsidR="0023579B" w:rsidRDefault="0023579B">
            <w:pPr>
              <w:tabs>
                <w:tab w:val="right" w:pos="2271"/>
              </w:tabs>
              <w:ind w:left="485"/>
              <w:rPr>
                <w:rFonts w:ascii="Times New Roman" w:hAnsi="Times New Roman"/>
                <w:color w:val="000000"/>
                <w:spacing w:val="-10"/>
                <w:sz w:val="26"/>
                <w:szCs w:val="26"/>
              </w:rPr>
            </w:pPr>
            <w:r>
              <w:rPr>
                <w:rFonts w:ascii="Times New Roman" w:hAnsi="Times New Roman"/>
                <w:color w:val="000000"/>
                <w:spacing w:val="-10"/>
                <w:sz w:val="26"/>
                <w:szCs w:val="26"/>
              </w:rPr>
              <w:t xml:space="preserve">- </w:t>
            </w:r>
            <w:r>
              <w:rPr>
                <w:rFonts w:ascii="Times New Roman" w:hAnsi="Times New Roman"/>
                <w:color w:val="000000"/>
                <w:spacing w:val="4"/>
                <w:sz w:val="26"/>
                <w:szCs w:val="26"/>
              </w:rPr>
              <w:t>Типы насосов</w:t>
            </w:r>
          </w:p>
          <w:p w:rsidR="0023579B" w:rsidRDefault="0023579B">
            <w:pPr>
              <w:ind w:left="828" w:right="720"/>
              <w:rPr>
                <w:rFonts w:ascii="Times New Roman" w:eastAsia="Calibri" w:hAnsi="Times New Roman"/>
                <w:color w:val="000000"/>
                <w:spacing w:val="-10"/>
                <w:sz w:val="26"/>
                <w:szCs w:val="26"/>
                <w:lang w:eastAsia="en-US"/>
              </w:rPr>
            </w:pPr>
            <w:r>
              <w:rPr>
                <w:rFonts w:ascii="Times New Roman" w:hAnsi="Times New Roman"/>
                <w:color w:val="000000"/>
                <w:spacing w:val="-10"/>
                <w:sz w:val="26"/>
                <w:szCs w:val="26"/>
              </w:rPr>
              <w:t>(производительность, напор)</w:t>
            </w:r>
          </w:p>
        </w:tc>
        <w:tc>
          <w:tcPr>
            <w:tcW w:w="5913" w:type="dxa"/>
            <w:tcBorders>
              <w:top w:val="single" w:sz="6" w:space="0" w:color="000000"/>
              <w:left w:val="single" w:sz="6" w:space="0" w:color="000000"/>
              <w:bottom w:val="single" w:sz="6" w:space="0" w:color="000000"/>
              <w:right w:val="single" w:sz="6" w:space="0" w:color="000000"/>
            </w:tcBorders>
            <w:hideMark/>
          </w:tcPr>
          <w:p w:rsidR="0023579B" w:rsidRDefault="0023579B">
            <w:pPr>
              <w:ind w:left="108" w:right="756"/>
              <w:rPr>
                <w:rFonts w:ascii="Times New Roman" w:eastAsia="Calibri" w:hAnsi="Times New Roman"/>
                <w:color w:val="000000"/>
                <w:spacing w:val="-2"/>
                <w:sz w:val="26"/>
                <w:szCs w:val="26"/>
                <w:lang w:eastAsia="en-US"/>
              </w:rPr>
            </w:pPr>
            <w:r>
              <w:rPr>
                <w:rFonts w:ascii="Times New Roman" w:hAnsi="Times New Roman"/>
                <w:color w:val="000000"/>
                <w:spacing w:val="-2"/>
                <w:sz w:val="26"/>
                <w:szCs w:val="26"/>
              </w:rPr>
              <w:t xml:space="preserve">1. с. </w:t>
            </w:r>
            <w:proofErr w:type="spellStart"/>
            <w:r>
              <w:rPr>
                <w:rFonts w:ascii="Times New Roman" w:hAnsi="Times New Roman"/>
                <w:color w:val="000000"/>
                <w:spacing w:val="-2"/>
                <w:sz w:val="26"/>
                <w:szCs w:val="26"/>
              </w:rPr>
              <w:t>Шеговары</w:t>
            </w:r>
            <w:proofErr w:type="spellEnd"/>
            <w:r>
              <w:rPr>
                <w:rFonts w:ascii="Times New Roman" w:hAnsi="Times New Roman"/>
                <w:color w:val="000000"/>
                <w:spacing w:val="-2"/>
                <w:sz w:val="26"/>
                <w:szCs w:val="26"/>
              </w:rPr>
              <w:t xml:space="preserve"> на левом берегу реки Ваги в месте </w:t>
            </w:r>
            <w:r>
              <w:rPr>
                <w:rFonts w:ascii="Times New Roman" w:hAnsi="Times New Roman"/>
                <w:color w:val="000000"/>
                <w:spacing w:val="5"/>
                <w:sz w:val="26"/>
                <w:szCs w:val="26"/>
              </w:rPr>
              <w:t>выхода родниковых вод, 62</w:t>
            </w:r>
            <w:r>
              <w:rPr>
                <w:rFonts w:ascii="Times New Roman" w:hAnsi="Times New Roman"/>
                <w:color w:val="000000"/>
                <w:spacing w:val="5"/>
                <w:sz w:val="26"/>
                <w:szCs w:val="26"/>
                <w:vertAlign w:val="superscript"/>
              </w:rPr>
              <w:t>°</w:t>
            </w:r>
            <w:r>
              <w:rPr>
                <w:rFonts w:ascii="Times New Roman" w:hAnsi="Times New Roman"/>
                <w:color w:val="000000"/>
                <w:spacing w:val="5"/>
                <w:sz w:val="26"/>
                <w:szCs w:val="26"/>
              </w:rPr>
              <w:t xml:space="preserve">22 </w:t>
            </w:r>
            <w:proofErr w:type="spellStart"/>
            <w:r>
              <w:rPr>
                <w:rFonts w:ascii="Times New Roman" w:hAnsi="Times New Roman"/>
                <w:color w:val="000000"/>
                <w:spacing w:val="5"/>
                <w:sz w:val="26"/>
                <w:szCs w:val="26"/>
              </w:rPr>
              <w:t>с.ш</w:t>
            </w:r>
            <w:proofErr w:type="spellEnd"/>
            <w:r>
              <w:rPr>
                <w:rFonts w:ascii="Times New Roman" w:hAnsi="Times New Roman"/>
                <w:color w:val="000000"/>
                <w:spacing w:val="5"/>
                <w:sz w:val="26"/>
                <w:szCs w:val="26"/>
              </w:rPr>
              <w:t>. 42</w:t>
            </w:r>
            <w:r>
              <w:rPr>
                <w:rFonts w:ascii="Times New Roman" w:hAnsi="Times New Roman"/>
                <w:color w:val="000000"/>
                <w:spacing w:val="5"/>
                <w:sz w:val="26"/>
                <w:szCs w:val="26"/>
                <w:vertAlign w:val="superscript"/>
              </w:rPr>
              <w:t>°</w:t>
            </w:r>
            <w:r>
              <w:rPr>
                <w:rFonts w:ascii="Times New Roman" w:hAnsi="Times New Roman"/>
                <w:color w:val="000000"/>
                <w:spacing w:val="5"/>
                <w:sz w:val="26"/>
                <w:szCs w:val="26"/>
              </w:rPr>
              <w:t xml:space="preserve">57 </w:t>
            </w:r>
            <w:proofErr w:type="spellStart"/>
            <w:r>
              <w:rPr>
                <w:rFonts w:ascii="Times New Roman" w:hAnsi="Times New Roman"/>
                <w:color w:val="000000"/>
                <w:spacing w:val="5"/>
                <w:sz w:val="26"/>
                <w:szCs w:val="26"/>
              </w:rPr>
              <w:t>в.д</w:t>
            </w:r>
            <w:proofErr w:type="spellEnd"/>
            <w:r>
              <w:rPr>
                <w:rFonts w:ascii="Times New Roman" w:hAnsi="Times New Roman"/>
                <w:color w:val="000000"/>
                <w:spacing w:val="5"/>
                <w:sz w:val="26"/>
                <w:szCs w:val="26"/>
              </w:rPr>
              <w:t xml:space="preserve">. </w:t>
            </w:r>
            <w:r>
              <w:rPr>
                <w:rFonts w:ascii="Times New Roman" w:hAnsi="Times New Roman"/>
                <w:color w:val="000000"/>
                <w:spacing w:val="4"/>
                <w:sz w:val="26"/>
                <w:szCs w:val="26"/>
              </w:rPr>
              <w:t>Насос ЭЦВ 6-6,5-125</w:t>
            </w:r>
          </w:p>
          <w:p w:rsidR="0023579B" w:rsidRDefault="0023579B">
            <w:pPr>
              <w:ind w:left="115"/>
              <w:rPr>
                <w:rFonts w:ascii="Times New Roman" w:hAnsi="Times New Roman"/>
                <w:color w:val="000000"/>
                <w:spacing w:val="-10"/>
                <w:sz w:val="26"/>
                <w:szCs w:val="26"/>
              </w:rPr>
            </w:pPr>
            <w:r>
              <w:rPr>
                <w:rFonts w:ascii="Times New Roman" w:hAnsi="Times New Roman"/>
                <w:color w:val="000000"/>
                <w:spacing w:val="-10"/>
                <w:sz w:val="26"/>
                <w:szCs w:val="26"/>
              </w:rPr>
              <w:t>6,5м3/час</w:t>
            </w:r>
          </w:p>
          <w:p w:rsidR="0023579B" w:rsidRDefault="0023579B">
            <w:pPr>
              <w:ind w:left="115"/>
              <w:rPr>
                <w:rFonts w:ascii="Times New Roman" w:hAnsi="Times New Roman"/>
                <w:color w:val="000000"/>
                <w:spacing w:val="6"/>
                <w:sz w:val="26"/>
                <w:szCs w:val="26"/>
              </w:rPr>
            </w:pPr>
            <w:r>
              <w:rPr>
                <w:rFonts w:ascii="Times New Roman" w:hAnsi="Times New Roman"/>
                <w:color w:val="000000"/>
                <w:spacing w:val="6"/>
                <w:sz w:val="26"/>
                <w:szCs w:val="26"/>
              </w:rPr>
              <w:t>Погружной центробежный электронасос</w:t>
            </w:r>
          </w:p>
          <w:p w:rsidR="0023579B" w:rsidRDefault="0023579B">
            <w:pPr>
              <w:ind w:left="115"/>
              <w:rPr>
                <w:rFonts w:ascii="Times New Roman" w:eastAsia="Calibri" w:hAnsi="Times New Roman"/>
                <w:color w:val="000000"/>
                <w:spacing w:val="8"/>
                <w:sz w:val="26"/>
                <w:szCs w:val="26"/>
                <w:lang w:eastAsia="en-US"/>
              </w:rPr>
            </w:pPr>
            <w:r>
              <w:rPr>
                <w:rFonts w:ascii="Times New Roman" w:hAnsi="Times New Roman"/>
                <w:color w:val="000000"/>
                <w:spacing w:val="8"/>
                <w:sz w:val="26"/>
                <w:szCs w:val="26"/>
              </w:rPr>
              <w:t>Напор - 125 м</w:t>
            </w:r>
          </w:p>
        </w:tc>
      </w:tr>
      <w:tr w:rsidR="0023579B" w:rsidTr="0023579B">
        <w:trPr>
          <w:trHeight w:hRule="exact" w:val="1133"/>
        </w:trPr>
        <w:tc>
          <w:tcPr>
            <w:tcW w:w="3802" w:type="dxa"/>
            <w:tcBorders>
              <w:top w:val="single" w:sz="6" w:space="0" w:color="000000"/>
              <w:left w:val="single" w:sz="6" w:space="0" w:color="000000"/>
              <w:bottom w:val="single" w:sz="6" w:space="0" w:color="000000"/>
              <w:right w:val="single" w:sz="6" w:space="0" w:color="000000"/>
            </w:tcBorders>
            <w:hideMark/>
          </w:tcPr>
          <w:p w:rsidR="0023579B" w:rsidRDefault="0023579B">
            <w:pPr>
              <w:ind w:left="125"/>
              <w:rPr>
                <w:rFonts w:ascii="Times New Roman" w:eastAsia="Calibri" w:hAnsi="Times New Roman"/>
                <w:i/>
                <w:color w:val="000000"/>
                <w:w w:val="110"/>
                <w:sz w:val="26"/>
                <w:szCs w:val="26"/>
                <w:lang w:eastAsia="en-US"/>
              </w:rPr>
            </w:pPr>
            <w:r>
              <w:rPr>
                <w:rFonts w:ascii="Times New Roman" w:hAnsi="Times New Roman"/>
                <w:i/>
                <w:color w:val="000000"/>
                <w:w w:val="110"/>
                <w:sz w:val="26"/>
                <w:szCs w:val="26"/>
              </w:rPr>
              <w:t>Основные сети:</w:t>
            </w:r>
          </w:p>
          <w:p w:rsidR="0023579B" w:rsidRDefault="0023579B">
            <w:pPr>
              <w:tabs>
                <w:tab w:val="right" w:pos="3552"/>
              </w:tabs>
              <w:ind w:left="485"/>
              <w:rPr>
                <w:rFonts w:ascii="Times New Roman" w:hAnsi="Times New Roman"/>
                <w:color w:val="000000"/>
                <w:spacing w:val="-10"/>
                <w:sz w:val="26"/>
                <w:szCs w:val="26"/>
              </w:rPr>
            </w:pPr>
            <w:r>
              <w:rPr>
                <w:rFonts w:ascii="Times New Roman" w:hAnsi="Times New Roman"/>
                <w:color w:val="000000"/>
                <w:spacing w:val="-10"/>
                <w:sz w:val="26"/>
                <w:szCs w:val="26"/>
              </w:rPr>
              <w:t xml:space="preserve">- </w:t>
            </w:r>
            <w:r>
              <w:rPr>
                <w:rFonts w:ascii="Times New Roman" w:hAnsi="Times New Roman"/>
                <w:color w:val="000000"/>
                <w:spacing w:val="4"/>
                <w:sz w:val="26"/>
                <w:szCs w:val="26"/>
              </w:rPr>
              <w:t xml:space="preserve">Общая протяженность, </w:t>
            </w:r>
            <w:proofErr w:type="gramStart"/>
            <w:r>
              <w:rPr>
                <w:rFonts w:ascii="Times New Roman" w:hAnsi="Times New Roman"/>
                <w:color w:val="000000"/>
                <w:spacing w:val="4"/>
                <w:sz w:val="26"/>
                <w:szCs w:val="26"/>
              </w:rPr>
              <w:t>км</w:t>
            </w:r>
            <w:proofErr w:type="gramEnd"/>
          </w:p>
          <w:p w:rsidR="0023579B" w:rsidRDefault="0023579B">
            <w:pPr>
              <w:tabs>
                <w:tab w:val="right" w:pos="1791"/>
              </w:tabs>
              <w:ind w:left="485"/>
              <w:rPr>
                <w:rFonts w:ascii="Times New Roman" w:eastAsia="Calibri" w:hAnsi="Times New Roman"/>
                <w:color w:val="000000"/>
                <w:sz w:val="26"/>
                <w:szCs w:val="26"/>
                <w:lang w:eastAsia="en-US"/>
              </w:rPr>
            </w:pPr>
            <w:r>
              <w:rPr>
                <w:rFonts w:ascii="Times New Roman" w:hAnsi="Times New Roman"/>
                <w:color w:val="000000"/>
                <w:sz w:val="26"/>
                <w:szCs w:val="26"/>
              </w:rPr>
              <w:t xml:space="preserve">- </w:t>
            </w:r>
            <w:r>
              <w:rPr>
                <w:rFonts w:ascii="Times New Roman" w:hAnsi="Times New Roman"/>
                <w:color w:val="000000"/>
                <w:spacing w:val="8"/>
                <w:sz w:val="26"/>
                <w:szCs w:val="26"/>
              </w:rPr>
              <w:t>износ, %</w:t>
            </w:r>
          </w:p>
        </w:tc>
        <w:tc>
          <w:tcPr>
            <w:tcW w:w="5913" w:type="dxa"/>
            <w:tcBorders>
              <w:top w:val="single" w:sz="6" w:space="0" w:color="000000"/>
              <w:left w:val="single" w:sz="6" w:space="0" w:color="000000"/>
              <w:bottom w:val="single" w:sz="6" w:space="0" w:color="000000"/>
              <w:right w:val="single" w:sz="6" w:space="0" w:color="000000"/>
            </w:tcBorders>
            <w:hideMark/>
          </w:tcPr>
          <w:p w:rsidR="0023579B" w:rsidRDefault="0023579B">
            <w:pPr>
              <w:ind w:left="108"/>
              <w:rPr>
                <w:rFonts w:ascii="Times New Roman" w:eastAsia="Calibri" w:hAnsi="Times New Roman"/>
                <w:color w:val="000000"/>
                <w:spacing w:val="4"/>
                <w:sz w:val="26"/>
                <w:szCs w:val="26"/>
                <w:lang w:eastAsia="en-US"/>
              </w:rPr>
            </w:pPr>
            <w:r>
              <w:rPr>
                <w:rFonts w:ascii="Times New Roman" w:hAnsi="Times New Roman"/>
                <w:color w:val="000000"/>
                <w:spacing w:val="4"/>
                <w:sz w:val="26"/>
                <w:szCs w:val="26"/>
              </w:rPr>
              <w:t xml:space="preserve">1. с. </w:t>
            </w:r>
            <w:proofErr w:type="spellStart"/>
            <w:r>
              <w:rPr>
                <w:rFonts w:ascii="Times New Roman" w:hAnsi="Times New Roman"/>
                <w:color w:val="000000"/>
                <w:spacing w:val="4"/>
                <w:sz w:val="26"/>
                <w:szCs w:val="26"/>
              </w:rPr>
              <w:t>Шеговары</w:t>
            </w:r>
            <w:proofErr w:type="spellEnd"/>
          </w:p>
          <w:p w:rsidR="0023579B" w:rsidRDefault="0023579B">
            <w:pPr>
              <w:ind w:left="108" w:right="3672"/>
              <w:rPr>
                <w:rFonts w:ascii="Times New Roman" w:eastAsia="Calibri" w:hAnsi="Times New Roman"/>
                <w:color w:val="000000"/>
                <w:sz w:val="26"/>
                <w:szCs w:val="26"/>
                <w:lang w:eastAsia="en-US"/>
              </w:rPr>
            </w:pPr>
            <w:r>
              <w:rPr>
                <w:rFonts w:ascii="Times New Roman" w:hAnsi="Times New Roman"/>
                <w:color w:val="000000"/>
                <w:sz w:val="26"/>
                <w:szCs w:val="26"/>
              </w:rPr>
              <w:t xml:space="preserve">- 6,14 км водозабора, </w:t>
            </w:r>
            <w:r>
              <w:rPr>
                <w:rFonts w:ascii="Times New Roman" w:hAnsi="Times New Roman"/>
                <w:color w:val="000000"/>
                <w:spacing w:val="-12"/>
                <w:sz w:val="26"/>
                <w:szCs w:val="26"/>
              </w:rPr>
              <w:t>- 70  %</w:t>
            </w:r>
          </w:p>
        </w:tc>
      </w:tr>
    </w:tbl>
    <w:p w:rsidR="0023579B" w:rsidRDefault="0023579B" w:rsidP="0023579B">
      <w:pPr>
        <w:ind w:firstLine="567"/>
        <w:jc w:val="both"/>
        <w:rPr>
          <w:rFonts w:ascii="Times New Roman" w:eastAsia="Times New Roman" w:hAnsi="Times New Roman"/>
          <w:b/>
          <w:color w:val="000000" w:themeColor="text1"/>
          <w:sz w:val="26"/>
          <w:szCs w:val="26"/>
          <w:lang w:eastAsia="ru-RU"/>
        </w:rPr>
      </w:pP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Система водопровода, включая водопроводные сооружения и водопроводную сеть, являются муниципальной собственностью. Качество предоставляемых услуг соответствует требованиям, определенным действующим законодательством. Организация технической эксплуатации систем водоснабжения обеспечивает их надлежащее использование и сохранность.</w:t>
      </w:r>
    </w:p>
    <w:p w:rsidR="0023579B" w:rsidRDefault="0023579B" w:rsidP="0023579B">
      <w:pPr>
        <w:ind w:firstLine="567"/>
        <w:jc w:val="both"/>
        <w:rPr>
          <w:rFonts w:ascii="Times New Roman" w:eastAsia="Calibri" w:hAnsi="Times New Roman"/>
          <w:sz w:val="26"/>
          <w:szCs w:val="26"/>
          <w:lang w:eastAsia="en-US"/>
        </w:rPr>
      </w:pPr>
      <w:r>
        <w:rPr>
          <w:rFonts w:ascii="Times New Roman" w:eastAsia="Times New Roman" w:hAnsi="Times New Roman"/>
          <w:color w:val="000000" w:themeColor="text1"/>
          <w:sz w:val="26"/>
          <w:szCs w:val="26"/>
          <w:lang w:eastAsia="ru-RU"/>
        </w:rPr>
        <w:t>В МО водопроводных очистных сооружений не имеется.</w:t>
      </w:r>
      <w:r>
        <w:rPr>
          <w:rFonts w:ascii="Times New Roman" w:hAnsi="Times New Roman"/>
          <w:sz w:val="26"/>
          <w:szCs w:val="26"/>
        </w:rPr>
        <w:t xml:space="preserve"> </w:t>
      </w:r>
    </w:p>
    <w:p w:rsidR="0023579B" w:rsidRDefault="0023579B" w:rsidP="0023579B">
      <w:pPr>
        <w:ind w:firstLine="600"/>
        <w:jc w:val="both"/>
        <w:rPr>
          <w:rFonts w:ascii="Times New Roman" w:hAnsi="Times New Roman"/>
          <w:sz w:val="26"/>
          <w:szCs w:val="26"/>
        </w:rPr>
      </w:pPr>
      <w:r>
        <w:rPr>
          <w:rFonts w:ascii="Times New Roman" w:hAnsi="Times New Roman"/>
          <w:sz w:val="26"/>
          <w:szCs w:val="26"/>
        </w:rPr>
        <w:t>Подача воды остальному населению Муниципальное образование «</w:t>
      </w:r>
      <w:proofErr w:type="spellStart"/>
      <w:r>
        <w:rPr>
          <w:rFonts w:ascii="Times New Roman" w:hAnsi="Times New Roman"/>
          <w:sz w:val="26"/>
          <w:szCs w:val="26"/>
        </w:rPr>
        <w:t>Шеговарское</w:t>
      </w:r>
      <w:proofErr w:type="spellEnd"/>
      <w:r>
        <w:rPr>
          <w:rFonts w:ascii="Times New Roman" w:hAnsi="Times New Roman"/>
          <w:sz w:val="26"/>
          <w:szCs w:val="26"/>
        </w:rPr>
        <w:t>», которое не охвачено системой водоснабжения, осуществляется колодцами и индивидуальными скважинами, которые находятся на территориях домовладений.</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В настоящее время деятельность коммунального комплекса МО характеризуется неравномерным развитием систем коммунальной инфраструктуры, низким качеством предоставления коммунальных услуг.</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Calibri" w:eastAsia="Calibri" w:hAnsi="Calibri"/>
          <w:noProof/>
          <w:sz w:val="22"/>
          <w:szCs w:val="22"/>
          <w:lang w:eastAsia="ru-RU"/>
        </w:rPr>
        <mc:AlternateContent>
          <mc:Choice Requires="wps">
            <w:drawing>
              <wp:anchor distT="0" distB="0" distL="0" distR="0" simplePos="0" relativeHeight="251657216" behindDoc="1" locked="0" layoutInCell="1" allowOverlap="1">
                <wp:simplePos x="0" y="0"/>
                <wp:positionH relativeFrom="page">
                  <wp:posOffset>175260</wp:posOffset>
                </wp:positionH>
                <wp:positionV relativeFrom="page">
                  <wp:posOffset>269240</wp:posOffset>
                </wp:positionV>
                <wp:extent cx="6952615" cy="10082530"/>
                <wp:effectExtent l="0" t="0" r="635" b="13970"/>
                <wp:wrapNone/>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2615" cy="10082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579B" w:rsidRDefault="0023579B" w:rsidP="0023579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 o:spid="_x0000_s1026" type="#_x0000_t202" style="position:absolute;left:0;text-align:left;margin-left:13.8pt;margin-top:21.2pt;width:547.45pt;height:793.9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" filled="f" stroked="f">
                <v:textbox inset="0,0,0,0">
                  <w:txbxContent>
                    <w:p w:rsidR="0023579B" w:rsidRDefault="0023579B" w:rsidP="0023579B"/>
                  </w:txbxContent>
                </v:textbox>
                <w10:wrap anchorx="page" anchory="page"/>
              </v:shape>
            </w:pict>
          </mc:Fallback>
        </mc:AlternateContent>
      </w:r>
      <w:r>
        <w:rPr>
          <w:rFonts w:ascii="Times New Roman" w:eastAsia="Times New Roman" w:hAnsi="Times New Roman"/>
          <w:color w:val="000000" w:themeColor="text1"/>
          <w:sz w:val="26"/>
          <w:szCs w:val="26"/>
          <w:lang w:eastAsia="ru-RU"/>
        </w:rPr>
        <w:t>Причинами возникновения этих проблем являются: высокий уровень износа объектов коммунальной инфраструктуры и их технологическая отсталость.</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 xml:space="preserve">Вода должна отвечать требованиям норм децентрализованных и </w:t>
      </w:r>
      <w:r>
        <w:rPr>
          <w:rFonts w:ascii="Times New Roman" w:eastAsia="Times New Roman" w:hAnsi="Times New Roman"/>
          <w:color w:val="000000" w:themeColor="text1"/>
          <w:sz w:val="26"/>
          <w:szCs w:val="26"/>
          <w:lang w:eastAsia="ru-RU"/>
        </w:rPr>
        <w:br/>
        <w:t xml:space="preserve">централизованных систем питьевого водоснабжения. Для улучшения </w:t>
      </w:r>
      <w:r>
        <w:rPr>
          <w:rFonts w:ascii="Times New Roman" w:eastAsia="Times New Roman" w:hAnsi="Times New Roman"/>
          <w:color w:val="000000" w:themeColor="text1"/>
          <w:sz w:val="26"/>
          <w:szCs w:val="26"/>
          <w:lang w:eastAsia="ru-RU"/>
        </w:rPr>
        <w:br/>
        <w:t>органолептических свойств питьевой воды на водозаборном узле следует предусмотреть систему водоподготовки.</w:t>
      </w:r>
    </w:p>
    <w:p w:rsidR="0023579B" w:rsidRDefault="0023579B" w:rsidP="0023579B">
      <w:pPr>
        <w:ind w:firstLine="600"/>
        <w:jc w:val="both"/>
        <w:rPr>
          <w:rFonts w:ascii="Times New Roman" w:eastAsia="Calibri" w:hAnsi="Times New Roman"/>
          <w:sz w:val="26"/>
          <w:szCs w:val="26"/>
          <w:lang w:eastAsia="en-US"/>
        </w:rPr>
      </w:pPr>
      <w:r>
        <w:rPr>
          <w:rFonts w:ascii="Times New Roman" w:hAnsi="Times New Roman"/>
          <w:sz w:val="26"/>
          <w:szCs w:val="26"/>
        </w:rPr>
        <w:t>Главной целью должно стать обеспечение населения Муниципальное образование «</w:t>
      </w:r>
      <w:proofErr w:type="spellStart"/>
      <w:r>
        <w:rPr>
          <w:rFonts w:ascii="Times New Roman" w:hAnsi="Times New Roman"/>
          <w:sz w:val="26"/>
          <w:szCs w:val="26"/>
        </w:rPr>
        <w:t>Шеговарское</w:t>
      </w:r>
      <w:proofErr w:type="spellEnd"/>
      <w:r>
        <w:rPr>
          <w:rFonts w:ascii="Times New Roman" w:hAnsi="Times New Roman"/>
          <w:sz w:val="26"/>
          <w:szCs w:val="26"/>
        </w:rPr>
        <w:t xml:space="preserve">» питьевой водой нормативного качества и в достаточном количестве, улучшение на этой основе состояния здоровья населения. </w:t>
      </w:r>
    </w:p>
    <w:p w:rsidR="0023579B" w:rsidRDefault="0023579B" w:rsidP="0023579B">
      <w:pPr>
        <w:shd w:val="clear" w:color="auto" w:fill="FFFFFF"/>
        <w:jc w:val="both"/>
        <w:rPr>
          <w:rFonts w:ascii="Times New Roman" w:eastAsia="Times New Roman" w:hAnsi="Times New Roman"/>
          <w:b/>
          <w:sz w:val="26"/>
          <w:szCs w:val="26"/>
          <w:lang w:eastAsia="ru-RU"/>
        </w:rPr>
      </w:pPr>
    </w:p>
    <w:p w:rsidR="0023579B" w:rsidRDefault="0023579B" w:rsidP="0023579B">
      <w:pPr>
        <w:shd w:val="clear" w:color="auto" w:fill="FFFFFF"/>
        <w:ind w:firstLine="600"/>
        <w:jc w:val="both"/>
        <w:rPr>
          <w:rFonts w:ascii="Times New Roman" w:eastAsia="Times New Roman" w:hAnsi="Times New Roman"/>
          <w:b/>
          <w:sz w:val="26"/>
          <w:szCs w:val="26"/>
          <w:lang w:eastAsia="ru-RU"/>
        </w:rPr>
      </w:pPr>
    </w:p>
    <w:p w:rsidR="0023579B" w:rsidRDefault="0023579B" w:rsidP="0023579B">
      <w:pPr>
        <w:shd w:val="clear" w:color="auto" w:fill="FFFFFF"/>
        <w:ind w:firstLine="600"/>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 xml:space="preserve">3.6. Анализ текущего состояния систем водоотведения </w:t>
      </w:r>
    </w:p>
    <w:p w:rsidR="0023579B" w:rsidRDefault="0023579B" w:rsidP="0023579B">
      <w:pPr>
        <w:pStyle w:val="a7"/>
        <w:spacing w:before="0" w:beforeAutospacing="0" w:after="0" w:afterAutospacing="0"/>
        <w:ind w:firstLine="600"/>
        <w:jc w:val="both"/>
        <w:rPr>
          <w:sz w:val="26"/>
          <w:szCs w:val="26"/>
        </w:rPr>
      </w:pPr>
      <w:r>
        <w:rPr>
          <w:color w:val="000000" w:themeColor="text1"/>
          <w:sz w:val="26"/>
          <w:szCs w:val="26"/>
        </w:rPr>
        <w:lastRenderedPageBreak/>
        <w:t>В настоящее время в населенных пунктах МО «</w:t>
      </w:r>
      <w:proofErr w:type="spellStart"/>
      <w:r>
        <w:rPr>
          <w:color w:val="000000" w:themeColor="text1"/>
          <w:sz w:val="26"/>
          <w:szCs w:val="26"/>
        </w:rPr>
        <w:t>Шеговарское</w:t>
      </w:r>
      <w:proofErr w:type="spellEnd"/>
      <w:r>
        <w:rPr>
          <w:color w:val="000000" w:themeColor="text1"/>
          <w:sz w:val="26"/>
          <w:szCs w:val="26"/>
        </w:rPr>
        <w:t xml:space="preserve">» централизованные канализационные сети и очистные сооружения отсутствуют. </w:t>
      </w:r>
      <w:r>
        <w:rPr>
          <w:sz w:val="26"/>
          <w:szCs w:val="26"/>
        </w:rPr>
        <w:t>На территории Муниципальное образование «</w:t>
      </w:r>
      <w:proofErr w:type="spellStart"/>
      <w:r>
        <w:rPr>
          <w:sz w:val="26"/>
          <w:szCs w:val="26"/>
        </w:rPr>
        <w:t>Шеговарское</w:t>
      </w:r>
      <w:proofErr w:type="spellEnd"/>
      <w:r>
        <w:rPr>
          <w:sz w:val="26"/>
          <w:szCs w:val="26"/>
        </w:rPr>
        <w:t>» действует выгребная система канализации. Далее из выгребов стоки запахивают на сельскохозяйственных полях или утилизируют на приусадебных участках, т.е. практически весь объем сточных вод сбрасывается на рельеф</w:t>
      </w:r>
      <w:r>
        <w:rPr>
          <w:rStyle w:val="FontStyle11"/>
          <w:sz w:val="26"/>
          <w:szCs w:val="26"/>
        </w:rPr>
        <w:t xml:space="preserve">. </w:t>
      </w:r>
    </w:p>
    <w:p w:rsidR="0023579B" w:rsidRDefault="0023579B" w:rsidP="0023579B">
      <w:pPr>
        <w:pStyle w:val="17"/>
        <w:spacing w:line="240" w:lineRule="auto"/>
        <w:ind w:firstLine="567"/>
        <w:jc w:val="both"/>
        <w:rPr>
          <w:rFonts w:cs="Times New Roman"/>
          <w:color w:val="000000" w:themeColor="text1"/>
          <w:sz w:val="26"/>
          <w:szCs w:val="26"/>
        </w:rPr>
      </w:pPr>
      <w:r>
        <w:rPr>
          <w:rFonts w:cs="Times New Roman"/>
          <w:color w:val="000000" w:themeColor="text1"/>
          <w:sz w:val="26"/>
          <w:szCs w:val="26"/>
        </w:rPr>
        <w:t>Отвод поверхностного дождевого стока не организован.</w:t>
      </w:r>
    </w:p>
    <w:p w:rsidR="0023579B" w:rsidRDefault="0023579B" w:rsidP="0023579B">
      <w:pPr>
        <w:pStyle w:val="17"/>
        <w:spacing w:line="240" w:lineRule="auto"/>
        <w:ind w:firstLine="567"/>
        <w:jc w:val="both"/>
        <w:rPr>
          <w:rFonts w:cs="Times New Roman"/>
          <w:color w:val="000000" w:themeColor="text1"/>
          <w:sz w:val="26"/>
          <w:szCs w:val="26"/>
        </w:rPr>
      </w:pPr>
      <w:r>
        <w:rPr>
          <w:rFonts w:cs="Times New Roman"/>
          <w:color w:val="000000" w:themeColor="text1"/>
          <w:sz w:val="26"/>
          <w:szCs w:val="26"/>
        </w:rPr>
        <w:t>Хозяйственно бытовые стоки от существующей застройки поступают в выгребные ямы и надворные уборные, откуда вывозятся техническим транспортом и сливаются в места, отведённые для этой цели санитарным надзором.</w:t>
      </w:r>
    </w:p>
    <w:p w:rsidR="0023579B" w:rsidRDefault="0023579B" w:rsidP="0023579B">
      <w:pPr>
        <w:pStyle w:val="17"/>
        <w:spacing w:line="240" w:lineRule="auto"/>
        <w:ind w:firstLine="567"/>
        <w:jc w:val="both"/>
        <w:rPr>
          <w:rFonts w:eastAsia="Calibri" w:cs="Times New Roman"/>
          <w:color w:val="000000"/>
          <w:sz w:val="26"/>
          <w:szCs w:val="26"/>
          <w:lang w:bidi="ar-SA"/>
        </w:rPr>
      </w:pPr>
      <w:r>
        <w:rPr>
          <w:rFonts w:eastAsia="Calibri" w:cs="Times New Roman"/>
          <w:b/>
          <w:color w:val="000000"/>
          <w:sz w:val="26"/>
          <w:szCs w:val="26"/>
          <w:lang w:bidi="ar-SA"/>
        </w:rPr>
        <w:t>Расчетные расходы</w:t>
      </w:r>
      <w:r>
        <w:rPr>
          <w:rFonts w:eastAsia="Calibri" w:cs="Times New Roman"/>
          <w:color w:val="000000"/>
          <w:sz w:val="26"/>
          <w:szCs w:val="26"/>
          <w:lang w:bidi="ar-SA"/>
        </w:rPr>
        <w:t xml:space="preserve"> сточных вод, как и расходы воды, определены исходя из степени благоустройства жилой застройки и сохраняемого жилого фонда. При этом в соответствии со СНиП 2.04.03-85, удельные нормы водоотведения принимаются </w:t>
      </w:r>
      <w:proofErr w:type="gramStart"/>
      <w:r>
        <w:rPr>
          <w:rFonts w:eastAsia="Calibri" w:cs="Times New Roman"/>
          <w:color w:val="000000"/>
          <w:sz w:val="26"/>
          <w:szCs w:val="26"/>
          <w:lang w:bidi="ar-SA"/>
        </w:rPr>
        <w:t>равными</w:t>
      </w:r>
      <w:proofErr w:type="gramEnd"/>
      <w:r>
        <w:rPr>
          <w:rFonts w:eastAsia="Calibri" w:cs="Times New Roman"/>
          <w:color w:val="000000"/>
          <w:sz w:val="26"/>
          <w:szCs w:val="26"/>
          <w:lang w:bidi="ar-SA"/>
        </w:rPr>
        <w:t xml:space="preserve"> нормам водопотребления, без учета полива.</w:t>
      </w:r>
    </w:p>
    <w:p w:rsidR="0023579B" w:rsidRDefault="0023579B" w:rsidP="0023579B">
      <w:pPr>
        <w:pStyle w:val="17"/>
        <w:spacing w:line="240" w:lineRule="auto"/>
        <w:ind w:firstLine="567"/>
        <w:jc w:val="both"/>
        <w:rPr>
          <w:rFonts w:eastAsia="Calibri" w:cs="Times New Roman"/>
          <w:color w:val="000000"/>
          <w:sz w:val="26"/>
          <w:szCs w:val="26"/>
          <w:lang w:bidi="ar-SA"/>
        </w:rPr>
      </w:pPr>
    </w:p>
    <w:tbl>
      <w:tblPr>
        <w:tblW w:w="0" w:type="auto"/>
        <w:tblInd w:w="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2064"/>
        <w:gridCol w:w="1704"/>
        <w:gridCol w:w="1853"/>
        <w:gridCol w:w="1987"/>
        <w:gridCol w:w="2006"/>
      </w:tblGrid>
      <w:tr w:rsidR="0023579B" w:rsidTr="0023579B">
        <w:trPr>
          <w:trHeight w:hRule="exact" w:val="890"/>
        </w:trPr>
        <w:tc>
          <w:tcPr>
            <w:tcW w:w="2064" w:type="dxa"/>
            <w:tcBorders>
              <w:top w:val="single" w:sz="6" w:space="0" w:color="000000"/>
              <w:left w:val="single" w:sz="6" w:space="0" w:color="000000"/>
              <w:bottom w:val="single" w:sz="6" w:space="0" w:color="000000"/>
              <w:right w:val="single" w:sz="6" w:space="0" w:color="000000"/>
            </w:tcBorders>
            <w:shd w:val="clear" w:color="auto" w:fill="7F7F7F" w:themeFill="text1" w:themeFillTint="80"/>
          </w:tcPr>
          <w:p w:rsidR="0023579B" w:rsidRDefault="0023579B">
            <w:pPr>
              <w:rPr>
                <w:rFonts w:ascii="Times New Roman" w:eastAsia="Calibri" w:hAnsi="Times New Roman"/>
                <w:b/>
                <w:color w:val="000000"/>
                <w:sz w:val="22"/>
                <w:szCs w:val="22"/>
                <w:lang w:eastAsia="en-US"/>
              </w:rPr>
            </w:pPr>
          </w:p>
        </w:tc>
        <w:tc>
          <w:tcPr>
            <w:tcW w:w="1704" w:type="dxa"/>
            <w:tcBorders>
              <w:top w:val="single" w:sz="6" w:space="0" w:color="000000"/>
              <w:left w:val="single" w:sz="6" w:space="0" w:color="000000"/>
              <w:bottom w:val="single" w:sz="6" w:space="0" w:color="000000"/>
              <w:right w:val="single" w:sz="6" w:space="0" w:color="000000"/>
            </w:tcBorders>
            <w:shd w:val="clear" w:color="auto" w:fill="7F7F7F" w:themeFill="text1" w:themeFillTint="80"/>
            <w:hideMark/>
          </w:tcPr>
          <w:p w:rsidR="0023579B" w:rsidRDefault="0023579B">
            <w:pPr>
              <w:jc w:val="center"/>
              <w:rPr>
                <w:rFonts w:ascii="Times New Roman" w:eastAsia="Calibri" w:hAnsi="Times New Roman"/>
                <w:b/>
                <w:color w:val="000000"/>
                <w:spacing w:val="10"/>
                <w:sz w:val="22"/>
                <w:szCs w:val="22"/>
                <w:lang w:eastAsia="en-US"/>
              </w:rPr>
            </w:pPr>
            <w:r>
              <w:rPr>
                <w:rFonts w:ascii="Times New Roman" w:hAnsi="Times New Roman"/>
                <w:b/>
                <w:color w:val="000000"/>
                <w:spacing w:val="10"/>
              </w:rPr>
              <w:t xml:space="preserve">количество </w:t>
            </w:r>
            <w:r>
              <w:rPr>
                <w:rFonts w:ascii="Times New Roman" w:hAnsi="Times New Roman"/>
                <w:b/>
                <w:color w:val="000000"/>
                <w:spacing w:val="10"/>
              </w:rPr>
              <w:br/>
            </w:r>
            <w:r>
              <w:rPr>
                <w:rFonts w:ascii="Times New Roman" w:hAnsi="Times New Roman"/>
                <w:b/>
                <w:color w:val="000000"/>
                <w:spacing w:val="8"/>
              </w:rPr>
              <w:t xml:space="preserve">населения, </w:t>
            </w:r>
            <w:r>
              <w:rPr>
                <w:rFonts w:ascii="Times New Roman" w:hAnsi="Times New Roman"/>
                <w:b/>
                <w:color w:val="000000"/>
                <w:spacing w:val="8"/>
              </w:rPr>
              <w:br/>
            </w:r>
            <w:r>
              <w:rPr>
                <w:rFonts w:ascii="Times New Roman" w:hAnsi="Times New Roman"/>
                <w:b/>
                <w:color w:val="000000"/>
                <w:spacing w:val="-10"/>
              </w:rPr>
              <w:t xml:space="preserve">ты </w:t>
            </w:r>
            <w:proofErr w:type="spellStart"/>
            <w:r>
              <w:rPr>
                <w:rFonts w:ascii="Times New Roman" w:hAnsi="Times New Roman"/>
                <w:b/>
                <w:color w:val="000000"/>
                <w:spacing w:val="-10"/>
              </w:rPr>
              <w:t>с</w:t>
            </w:r>
            <w:proofErr w:type="gramStart"/>
            <w:r>
              <w:rPr>
                <w:rFonts w:ascii="Times New Roman" w:hAnsi="Times New Roman"/>
                <w:b/>
                <w:color w:val="000000"/>
                <w:spacing w:val="-10"/>
              </w:rPr>
              <w:t>.ч</w:t>
            </w:r>
            <w:proofErr w:type="gramEnd"/>
            <w:r>
              <w:rPr>
                <w:rFonts w:ascii="Times New Roman" w:hAnsi="Times New Roman"/>
                <w:b/>
                <w:color w:val="000000"/>
                <w:spacing w:val="-10"/>
              </w:rPr>
              <w:t>ел</w:t>
            </w:r>
            <w:proofErr w:type="spellEnd"/>
            <w:r>
              <w:rPr>
                <w:rFonts w:ascii="Times New Roman" w:hAnsi="Times New Roman"/>
                <w:b/>
                <w:color w:val="000000"/>
                <w:spacing w:val="-10"/>
              </w:rPr>
              <w:t>.</w:t>
            </w:r>
          </w:p>
        </w:tc>
        <w:tc>
          <w:tcPr>
            <w:tcW w:w="1853" w:type="dxa"/>
            <w:tcBorders>
              <w:top w:val="single" w:sz="6" w:space="0" w:color="000000"/>
              <w:left w:val="single" w:sz="6" w:space="0" w:color="000000"/>
              <w:bottom w:val="single" w:sz="6" w:space="0" w:color="000000"/>
              <w:right w:val="single" w:sz="6" w:space="0" w:color="000000"/>
            </w:tcBorders>
            <w:shd w:val="clear" w:color="auto" w:fill="7F7F7F" w:themeFill="text1" w:themeFillTint="80"/>
            <w:hideMark/>
          </w:tcPr>
          <w:p w:rsidR="0023579B" w:rsidRDefault="0023579B">
            <w:pPr>
              <w:jc w:val="center"/>
              <w:rPr>
                <w:rFonts w:ascii="Times New Roman" w:eastAsia="Calibri" w:hAnsi="Times New Roman"/>
                <w:b/>
                <w:color w:val="000000"/>
                <w:spacing w:val="6"/>
                <w:sz w:val="22"/>
                <w:szCs w:val="22"/>
                <w:lang w:eastAsia="en-US"/>
              </w:rPr>
            </w:pPr>
            <w:proofErr w:type="spellStart"/>
            <w:r>
              <w:rPr>
                <w:rFonts w:ascii="Times New Roman" w:hAnsi="Times New Roman"/>
                <w:b/>
                <w:color w:val="000000"/>
                <w:spacing w:val="6"/>
              </w:rPr>
              <w:t>среднесуто</w:t>
            </w:r>
            <w:proofErr w:type="gramStart"/>
            <w:r>
              <w:rPr>
                <w:rFonts w:ascii="Times New Roman" w:hAnsi="Times New Roman"/>
                <w:b/>
                <w:color w:val="000000"/>
                <w:spacing w:val="6"/>
              </w:rPr>
              <w:t>ч</w:t>
            </w:r>
            <w:proofErr w:type="spellEnd"/>
            <w:r>
              <w:rPr>
                <w:rFonts w:ascii="Times New Roman" w:hAnsi="Times New Roman"/>
                <w:b/>
                <w:color w:val="000000"/>
                <w:spacing w:val="6"/>
              </w:rPr>
              <w:t>-</w:t>
            </w:r>
            <w:proofErr w:type="gramEnd"/>
            <w:r>
              <w:rPr>
                <w:rFonts w:ascii="Times New Roman" w:hAnsi="Times New Roman"/>
                <w:b/>
                <w:color w:val="000000"/>
                <w:spacing w:val="6"/>
              </w:rPr>
              <w:t xml:space="preserve"> </w:t>
            </w:r>
            <w:r>
              <w:rPr>
                <w:rFonts w:ascii="Times New Roman" w:hAnsi="Times New Roman"/>
                <w:b/>
                <w:color w:val="000000"/>
                <w:spacing w:val="6"/>
              </w:rPr>
              <w:br/>
            </w:r>
            <w:proofErr w:type="spellStart"/>
            <w:r>
              <w:rPr>
                <w:rFonts w:ascii="Times New Roman" w:hAnsi="Times New Roman"/>
                <w:b/>
                <w:color w:val="000000"/>
                <w:spacing w:val="10"/>
              </w:rPr>
              <w:t>ный</w:t>
            </w:r>
            <w:proofErr w:type="spellEnd"/>
            <w:r>
              <w:rPr>
                <w:rFonts w:ascii="Times New Roman" w:hAnsi="Times New Roman"/>
                <w:b/>
                <w:color w:val="000000"/>
                <w:spacing w:val="10"/>
              </w:rPr>
              <w:t xml:space="preserve"> расход </w:t>
            </w:r>
            <w:r>
              <w:rPr>
                <w:rFonts w:ascii="Times New Roman" w:hAnsi="Times New Roman"/>
                <w:b/>
                <w:color w:val="000000"/>
                <w:spacing w:val="10"/>
              </w:rPr>
              <w:br/>
            </w:r>
            <w:r>
              <w:rPr>
                <w:rFonts w:ascii="Times New Roman" w:hAnsi="Times New Roman"/>
                <w:b/>
                <w:color w:val="000000"/>
                <w:spacing w:val="4"/>
              </w:rPr>
              <w:t>воды, м</w:t>
            </w:r>
            <w:r>
              <w:rPr>
                <w:rFonts w:ascii="Times New Roman" w:hAnsi="Times New Roman"/>
                <w:b/>
                <w:color w:val="000000"/>
                <w:spacing w:val="14"/>
                <w:w w:val="105"/>
                <w:vertAlign w:val="superscript"/>
              </w:rPr>
              <w:t>3</w:t>
            </w:r>
            <w:r>
              <w:rPr>
                <w:rFonts w:ascii="Times New Roman" w:hAnsi="Times New Roman"/>
                <w:b/>
                <w:color w:val="000000"/>
                <w:spacing w:val="4"/>
              </w:rPr>
              <w:t>/</w:t>
            </w:r>
            <w:proofErr w:type="spellStart"/>
            <w:r>
              <w:rPr>
                <w:rFonts w:ascii="Times New Roman" w:hAnsi="Times New Roman"/>
                <w:b/>
                <w:color w:val="000000"/>
                <w:spacing w:val="4"/>
              </w:rPr>
              <w:t>сут</w:t>
            </w:r>
            <w:proofErr w:type="spellEnd"/>
            <w:r>
              <w:rPr>
                <w:rFonts w:ascii="Times New Roman" w:hAnsi="Times New Roman"/>
                <w:b/>
                <w:color w:val="000000"/>
                <w:spacing w:val="4"/>
              </w:rPr>
              <w:t>.</w:t>
            </w:r>
          </w:p>
        </w:tc>
        <w:tc>
          <w:tcPr>
            <w:tcW w:w="1987" w:type="dxa"/>
            <w:tcBorders>
              <w:top w:val="single" w:sz="6" w:space="0" w:color="000000"/>
              <w:left w:val="single" w:sz="6" w:space="0" w:color="000000"/>
              <w:bottom w:val="single" w:sz="6" w:space="0" w:color="000000"/>
              <w:right w:val="single" w:sz="6" w:space="0" w:color="000000"/>
            </w:tcBorders>
            <w:shd w:val="clear" w:color="auto" w:fill="7F7F7F" w:themeFill="text1" w:themeFillTint="80"/>
            <w:hideMark/>
          </w:tcPr>
          <w:p w:rsidR="0023579B" w:rsidRDefault="0023579B">
            <w:pPr>
              <w:jc w:val="center"/>
              <w:rPr>
                <w:rFonts w:ascii="Times New Roman" w:eastAsia="Calibri" w:hAnsi="Times New Roman"/>
                <w:b/>
                <w:color w:val="000000"/>
                <w:spacing w:val="4"/>
                <w:sz w:val="22"/>
                <w:szCs w:val="22"/>
                <w:lang w:eastAsia="en-US"/>
              </w:rPr>
            </w:pPr>
            <w:r>
              <w:rPr>
                <w:rFonts w:ascii="Times New Roman" w:hAnsi="Times New Roman"/>
                <w:b/>
                <w:color w:val="000000"/>
                <w:spacing w:val="4"/>
              </w:rPr>
              <w:t xml:space="preserve">максимальный </w:t>
            </w:r>
            <w:r>
              <w:rPr>
                <w:rFonts w:ascii="Times New Roman" w:hAnsi="Times New Roman"/>
                <w:b/>
                <w:color w:val="000000"/>
                <w:spacing w:val="4"/>
              </w:rPr>
              <w:br/>
            </w:r>
            <w:r>
              <w:rPr>
                <w:rFonts w:ascii="Times New Roman" w:hAnsi="Times New Roman"/>
                <w:b/>
                <w:color w:val="000000"/>
                <w:spacing w:val="8"/>
              </w:rPr>
              <w:t xml:space="preserve">расход воды, </w:t>
            </w:r>
            <w:r>
              <w:rPr>
                <w:rFonts w:ascii="Times New Roman" w:hAnsi="Times New Roman"/>
                <w:b/>
                <w:color w:val="000000"/>
                <w:spacing w:val="8"/>
              </w:rPr>
              <w:br/>
            </w:r>
            <w:r>
              <w:rPr>
                <w:rFonts w:ascii="Times New Roman" w:hAnsi="Times New Roman"/>
                <w:b/>
                <w:color w:val="000000"/>
                <w:spacing w:val="-10"/>
              </w:rPr>
              <w:t>м</w:t>
            </w:r>
            <w:r>
              <w:rPr>
                <w:rFonts w:ascii="Times New Roman" w:hAnsi="Times New Roman"/>
                <w:b/>
                <w:color w:val="000000"/>
                <w:w w:val="105"/>
                <w:vertAlign w:val="superscript"/>
              </w:rPr>
              <w:t>3</w:t>
            </w:r>
            <w:r>
              <w:rPr>
                <w:rFonts w:ascii="Times New Roman" w:hAnsi="Times New Roman"/>
                <w:b/>
                <w:color w:val="000000"/>
                <w:spacing w:val="-10"/>
              </w:rPr>
              <w:t>/</w:t>
            </w:r>
            <w:proofErr w:type="spellStart"/>
            <w:r>
              <w:rPr>
                <w:rFonts w:ascii="Times New Roman" w:hAnsi="Times New Roman"/>
                <w:b/>
                <w:color w:val="000000"/>
                <w:spacing w:val="-10"/>
              </w:rPr>
              <w:t>сут</w:t>
            </w:r>
            <w:proofErr w:type="spellEnd"/>
            <w:r>
              <w:rPr>
                <w:rFonts w:ascii="Times New Roman" w:hAnsi="Times New Roman"/>
                <w:b/>
                <w:color w:val="000000"/>
                <w:spacing w:val="-10"/>
              </w:rPr>
              <w:t>.</w:t>
            </w:r>
          </w:p>
        </w:tc>
        <w:tc>
          <w:tcPr>
            <w:tcW w:w="2006" w:type="dxa"/>
            <w:tcBorders>
              <w:top w:val="single" w:sz="6" w:space="0" w:color="000000"/>
              <w:left w:val="single" w:sz="6" w:space="0" w:color="000000"/>
              <w:bottom w:val="single" w:sz="6" w:space="0" w:color="000000"/>
              <w:right w:val="single" w:sz="6" w:space="0" w:color="000000"/>
            </w:tcBorders>
            <w:shd w:val="clear" w:color="auto" w:fill="7F7F7F" w:themeFill="text1" w:themeFillTint="80"/>
            <w:hideMark/>
          </w:tcPr>
          <w:p w:rsidR="0023579B" w:rsidRDefault="0023579B">
            <w:pPr>
              <w:jc w:val="center"/>
              <w:rPr>
                <w:rFonts w:ascii="Times New Roman" w:eastAsia="Calibri" w:hAnsi="Times New Roman"/>
                <w:b/>
                <w:color w:val="000000"/>
                <w:spacing w:val="4"/>
                <w:sz w:val="22"/>
                <w:szCs w:val="22"/>
                <w:lang w:eastAsia="en-US"/>
              </w:rPr>
            </w:pPr>
            <w:r>
              <w:rPr>
                <w:rFonts w:ascii="Times New Roman" w:hAnsi="Times New Roman"/>
                <w:b/>
                <w:color w:val="000000"/>
                <w:spacing w:val="4"/>
              </w:rPr>
              <w:t xml:space="preserve">максимальный </w:t>
            </w:r>
            <w:r>
              <w:rPr>
                <w:rFonts w:ascii="Times New Roman" w:hAnsi="Times New Roman"/>
                <w:b/>
                <w:color w:val="000000"/>
                <w:spacing w:val="4"/>
              </w:rPr>
              <w:br/>
            </w:r>
            <w:r>
              <w:rPr>
                <w:rFonts w:ascii="Times New Roman" w:hAnsi="Times New Roman"/>
                <w:b/>
                <w:color w:val="000000"/>
                <w:spacing w:val="10"/>
              </w:rPr>
              <w:t xml:space="preserve">часовой </w:t>
            </w:r>
            <w:r>
              <w:rPr>
                <w:rFonts w:ascii="Times New Roman" w:hAnsi="Times New Roman"/>
                <w:b/>
                <w:color w:val="000000"/>
                <w:spacing w:val="10"/>
              </w:rPr>
              <w:br/>
            </w:r>
            <w:r>
              <w:rPr>
                <w:rFonts w:ascii="Times New Roman" w:hAnsi="Times New Roman"/>
                <w:b/>
                <w:color w:val="000000"/>
                <w:spacing w:val="6"/>
              </w:rPr>
              <w:t xml:space="preserve">расход </w:t>
            </w:r>
            <w:proofErr w:type="spellStart"/>
            <w:r>
              <w:rPr>
                <w:rFonts w:ascii="Times New Roman" w:hAnsi="Times New Roman"/>
                <w:b/>
                <w:color w:val="000000"/>
                <w:spacing w:val="6"/>
              </w:rPr>
              <w:t>м</w:t>
            </w:r>
            <w:r>
              <w:rPr>
                <w:rFonts w:ascii="Times New Roman" w:hAnsi="Times New Roman"/>
                <w:b/>
                <w:color w:val="000000"/>
                <w:spacing w:val="16"/>
                <w:w w:val="105"/>
                <w:vertAlign w:val="superscript"/>
              </w:rPr>
              <w:t>з</w:t>
            </w:r>
            <w:proofErr w:type="spellEnd"/>
            <w:r>
              <w:rPr>
                <w:rFonts w:ascii="Times New Roman" w:hAnsi="Times New Roman"/>
                <w:b/>
                <w:color w:val="000000"/>
                <w:spacing w:val="6"/>
              </w:rPr>
              <w:t>/час</w:t>
            </w:r>
          </w:p>
        </w:tc>
      </w:tr>
      <w:tr w:rsidR="0023579B" w:rsidTr="0023579B">
        <w:trPr>
          <w:trHeight w:hRule="exact" w:val="427"/>
        </w:trPr>
        <w:tc>
          <w:tcPr>
            <w:tcW w:w="2064" w:type="dxa"/>
            <w:tcBorders>
              <w:top w:val="single" w:sz="6" w:space="0" w:color="000000"/>
              <w:left w:val="single" w:sz="6" w:space="0" w:color="000000"/>
              <w:bottom w:val="single" w:sz="6" w:space="0" w:color="000000"/>
              <w:right w:val="single" w:sz="6" w:space="0" w:color="000000"/>
            </w:tcBorders>
            <w:hideMark/>
          </w:tcPr>
          <w:p w:rsidR="0023579B" w:rsidRDefault="0023579B">
            <w:pPr>
              <w:ind w:left="129"/>
              <w:rPr>
                <w:rFonts w:ascii="Times New Roman" w:eastAsia="Calibri" w:hAnsi="Times New Roman"/>
                <w:color w:val="000000"/>
                <w:sz w:val="26"/>
                <w:szCs w:val="26"/>
                <w:lang w:eastAsia="en-US"/>
              </w:rPr>
            </w:pPr>
            <w:r>
              <w:rPr>
                <w:rFonts w:ascii="Times New Roman" w:hAnsi="Times New Roman"/>
                <w:color w:val="000000"/>
                <w:sz w:val="26"/>
                <w:szCs w:val="26"/>
              </w:rPr>
              <w:t>Водоотведение</w:t>
            </w:r>
          </w:p>
        </w:tc>
        <w:tc>
          <w:tcPr>
            <w:tcW w:w="1704"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color w:val="000000"/>
                <w:sz w:val="26"/>
                <w:szCs w:val="26"/>
                <w:lang w:eastAsia="en-US"/>
              </w:rPr>
            </w:pPr>
            <w:r>
              <w:rPr>
                <w:rFonts w:ascii="Times New Roman" w:hAnsi="Times New Roman"/>
                <w:color w:val="000000"/>
                <w:sz w:val="26"/>
                <w:szCs w:val="26"/>
              </w:rPr>
              <w:t>1,818</w:t>
            </w:r>
          </w:p>
        </w:tc>
        <w:tc>
          <w:tcPr>
            <w:tcW w:w="1853"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color w:val="000000"/>
                <w:sz w:val="26"/>
                <w:szCs w:val="26"/>
                <w:lang w:eastAsia="en-US"/>
              </w:rPr>
            </w:pPr>
            <w:r>
              <w:rPr>
                <w:rFonts w:ascii="Times New Roman" w:hAnsi="Times New Roman"/>
                <w:color w:val="000000"/>
                <w:sz w:val="26"/>
                <w:szCs w:val="26"/>
              </w:rPr>
              <w:t>63,3</w:t>
            </w:r>
          </w:p>
        </w:tc>
        <w:tc>
          <w:tcPr>
            <w:tcW w:w="1987"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color w:val="000000"/>
                <w:sz w:val="26"/>
                <w:szCs w:val="26"/>
                <w:lang w:eastAsia="en-US"/>
              </w:rPr>
            </w:pPr>
            <w:r>
              <w:rPr>
                <w:rFonts w:ascii="Times New Roman" w:hAnsi="Times New Roman"/>
                <w:color w:val="000000"/>
                <w:sz w:val="26"/>
                <w:szCs w:val="26"/>
              </w:rPr>
              <w:t>69,63</w:t>
            </w:r>
          </w:p>
        </w:tc>
        <w:tc>
          <w:tcPr>
            <w:tcW w:w="2006" w:type="dxa"/>
            <w:tcBorders>
              <w:top w:val="single" w:sz="6" w:space="0" w:color="000000"/>
              <w:left w:val="single" w:sz="6" w:space="0" w:color="000000"/>
              <w:bottom w:val="single" w:sz="6" w:space="0" w:color="000000"/>
              <w:right w:val="single" w:sz="6" w:space="0" w:color="000000"/>
            </w:tcBorders>
            <w:hideMark/>
          </w:tcPr>
          <w:p w:rsidR="0023579B" w:rsidRDefault="0023579B">
            <w:pPr>
              <w:tabs>
                <w:tab w:val="decimal" w:pos="953"/>
              </w:tabs>
              <w:rPr>
                <w:rFonts w:ascii="Times New Roman" w:eastAsia="Calibri" w:hAnsi="Times New Roman"/>
                <w:color w:val="000000"/>
                <w:sz w:val="26"/>
                <w:szCs w:val="26"/>
                <w:lang w:eastAsia="en-US"/>
              </w:rPr>
            </w:pPr>
            <w:r>
              <w:rPr>
                <w:rFonts w:ascii="Times New Roman" w:hAnsi="Times New Roman"/>
                <w:color w:val="000000"/>
                <w:sz w:val="26"/>
                <w:szCs w:val="26"/>
              </w:rPr>
              <w:t>4,46</w:t>
            </w:r>
          </w:p>
        </w:tc>
      </w:tr>
      <w:tr w:rsidR="0023579B" w:rsidTr="0023579B">
        <w:trPr>
          <w:trHeight w:hRule="exact" w:val="845"/>
        </w:trPr>
        <w:tc>
          <w:tcPr>
            <w:tcW w:w="2064" w:type="dxa"/>
            <w:tcBorders>
              <w:top w:val="single" w:sz="6" w:space="0" w:color="000000"/>
              <w:left w:val="single" w:sz="6" w:space="0" w:color="000000"/>
              <w:bottom w:val="single" w:sz="6" w:space="0" w:color="000000"/>
              <w:right w:val="single" w:sz="6" w:space="0" w:color="000000"/>
            </w:tcBorders>
            <w:hideMark/>
          </w:tcPr>
          <w:p w:rsidR="0023579B" w:rsidRDefault="0023579B">
            <w:pPr>
              <w:ind w:left="108" w:right="180"/>
              <w:rPr>
                <w:rFonts w:ascii="Times New Roman" w:eastAsia="Calibri" w:hAnsi="Times New Roman"/>
                <w:color w:val="000000"/>
                <w:sz w:val="26"/>
                <w:szCs w:val="26"/>
                <w:lang w:eastAsia="en-US"/>
              </w:rPr>
            </w:pPr>
            <w:r>
              <w:rPr>
                <w:rFonts w:ascii="Times New Roman" w:hAnsi="Times New Roman"/>
                <w:color w:val="000000"/>
                <w:sz w:val="26"/>
                <w:szCs w:val="26"/>
              </w:rPr>
              <w:t>Непредвиденный расход воды</w:t>
            </w:r>
          </w:p>
        </w:tc>
        <w:tc>
          <w:tcPr>
            <w:tcW w:w="1704"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color w:val="000000"/>
                <w:sz w:val="26"/>
                <w:szCs w:val="26"/>
                <w:lang w:eastAsia="en-US"/>
              </w:rPr>
            </w:pPr>
            <w:r>
              <w:rPr>
                <w:rFonts w:ascii="Times New Roman" w:hAnsi="Times New Roman"/>
                <w:color w:val="000000"/>
                <w:sz w:val="26"/>
                <w:szCs w:val="26"/>
              </w:rPr>
              <w:t>-</w:t>
            </w:r>
          </w:p>
        </w:tc>
        <w:tc>
          <w:tcPr>
            <w:tcW w:w="1853"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color w:val="000000"/>
                <w:sz w:val="26"/>
                <w:szCs w:val="26"/>
                <w:lang w:eastAsia="en-US"/>
              </w:rPr>
            </w:pPr>
            <w:r>
              <w:rPr>
                <w:rFonts w:ascii="Times New Roman" w:hAnsi="Times New Roman"/>
                <w:color w:val="000000"/>
                <w:sz w:val="26"/>
                <w:szCs w:val="26"/>
              </w:rPr>
              <w:t>6,33</w:t>
            </w:r>
          </w:p>
        </w:tc>
        <w:tc>
          <w:tcPr>
            <w:tcW w:w="1987"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color w:val="000000"/>
                <w:sz w:val="26"/>
                <w:szCs w:val="26"/>
                <w:lang w:eastAsia="en-US"/>
              </w:rPr>
            </w:pPr>
            <w:r>
              <w:rPr>
                <w:rFonts w:ascii="Times New Roman" w:hAnsi="Times New Roman"/>
                <w:color w:val="000000"/>
                <w:sz w:val="26"/>
                <w:szCs w:val="26"/>
              </w:rPr>
              <w:t>6,963</w:t>
            </w:r>
          </w:p>
        </w:tc>
        <w:tc>
          <w:tcPr>
            <w:tcW w:w="2006" w:type="dxa"/>
            <w:tcBorders>
              <w:top w:val="single" w:sz="6" w:space="0" w:color="000000"/>
              <w:left w:val="single" w:sz="6" w:space="0" w:color="000000"/>
              <w:bottom w:val="single" w:sz="6" w:space="0" w:color="000000"/>
              <w:right w:val="single" w:sz="6" w:space="0" w:color="000000"/>
            </w:tcBorders>
            <w:hideMark/>
          </w:tcPr>
          <w:p w:rsidR="0023579B" w:rsidRDefault="0023579B">
            <w:pPr>
              <w:tabs>
                <w:tab w:val="decimal" w:pos="953"/>
              </w:tabs>
              <w:rPr>
                <w:rFonts w:ascii="Times New Roman" w:eastAsia="Calibri" w:hAnsi="Times New Roman"/>
                <w:color w:val="000000"/>
                <w:sz w:val="26"/>
                <w:szCs w:val="26"/>
                <w:lang w:eastAsia="en-US"/>
              </w:rPr>
            </w:pPr>
            <w:r>
              <w:rPr>
                <w:rFonts w:ascii="Times New Roman" w:hAnsi="Times New Roman"/>
                <w:color w:val="000000"/>
                <w:sz w:val="26"/>
                <w:szCs w:val="26"/>
              </w:rPr>
              <w:t>0,44</w:t>
            </w:r>
          </w:p>
        </w:tc>
      </w:tr>
      <w:tr w:rsidR="0023579B" w:rsidTr="0023579B">
        <w:trPr>
          <w:trHeight w:hRule="exact" w:val="465"/>
        </w:trPr>
        <w:tc>
          <w:tcPr>
            <w:tcW w:w="2064" w:type="dxa"/>
            <w:tcBorders>
              <w:top w:val="single" w:sz="6" w:space="0" w:color="000000"/>
              <w:left w:val="single" w:sz="6" w:space="0" w:color="000000"/>
              <w:bottom w:val="single" w:sz="6" w:space="0" w:color="000000"/>
              <w:right w:val="single" w:sz="6" w:space="0" w:color="000000"/>
            </w:tcBorders>
            <w:hideMark/>
          </w:tcPr>
          <w:p w:rsidR="0023579B" w:rsidRDefault="0023579B">
            <w:pPr>
              <w:ind w:left="129"/>
              <w:rPr>
                <w:rFonts w:ascii="Times New Roman" w:eastAsia="Calibri" w:hAnsi="Times New Roman"/>
                <w:b/>
                <w:color w:val="000000"/>
                <w:sz w:val="26"/>
                <w:szCs w:val="26"/>
                <w:lang w:eastAsia="en-US"/>
              </w:rPr>
            </w:pPr>
            <w:r>
              <w:rPr>
                <w:rFonts w:ascii="Times New Roman" w:hAnsi="Times New Roman"/>
                <w:b/>
                <w:color w:val="000000"/>
                <w:sz w:val="26"/>
                <w:szCs w:val="26"/>
              </w:rPr>
              <w:t>Итого</w:t>
            </w:r>
          </w:p>
        </w:tc>
        <w:tc>
          <w:tcPr>
            <w:tcW w:w="1704" w:type="dxa"/>
            <w:tcBorders>
              <w:top w:val="single" w:sz="6" w:space="0" w:color="000000"/>
              <w:left w:val="single" w:sz="6" w:space="0" w:color="000000"/>
              <w:bottom w:val="single" w:sz="6" w:space="0" w:color="000000"/>
              <w:right w:val="single" w:sz="6" w:space="0" w:color="000000"/>
            </w:tcBorders>
          </w:tcPr>
          <w:p w:rsidR="0023579B" w:rsidRDefault="0023579B">
            <w:pPr>
              <w:rPr>
                <w:rFonts w:ascii="Times New Roman" w:eastAsia="Calibri" w:hAnsi="Times New Roman"/>
                <w:b/>
                <w:color w:val="000000"/>
                <w:sz w:val="26"/>
                <w:szCs w:val="26"/>
                <w:lang w:val="en-US" w:eastAsia="en-US"/>
              </w:rPr>
            </w:pPr>
          </w:p>
        </w:tc>
        <w:tc>
          <w:tcPr>
            <w:tcW w:w="1853"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b/>
                <w:color w:val="000000"/>
                <w:sz w:val="26"/>
                <w:szCs w:val="26"/>
                <w:lang w:eastAsia="en-US"/>
              </w:rPr>
            </w:pPr>
            <w:r>
              <w:rPr>
                <w:rFonts w:ascii="Times New Roman" w:hAnsi="Times New Roman"/>
                <w:b/>
                <w:color w:val="000000"/>
                <w:sz w:val="26"/>
                <w:szCs w:val="26"/>
              </w:rPr>
              <w:t>69,63</w:t>
            </w:r>
          </w:p>
        </w:tc>
        <w:tc>
          <w:tcPr>
            <w:tcW w:w="1987" w:type="dxa"/>
            <w:tcBorders>
              <w:top w:val="single" w:sz="6" w:space="0" w:color="000000"/>
              <w:left w:val="single" w:sz="6" w:space="0" w:color="000000"/>
              <w:bottom w:val="single" w:sz="6" w:space="0" w:color="000000"/>
              <w:right w:val="single" w:sz="6" w:space="0" w:color="000000"/>
            </w:tcBorders>
            <w:hideMark/>
          </w:tcPr>
          <w:p w:rsidR="0023579B" w:rsidRDefault="0023579B">
            <w:pPr>
              <w:jc w:val="center"/>
              <w:rPr>
                <w:rFonts w:ascii="Times New Roman" w:eastAsia="Calibri" w:hAnsi="Times New Roman"/>
                <w:b/>
                <w:color w:val="000000"/>
                <w:sz w:val="26"/>
                <w:szCs w:val="26"/>
                <w:lang w:eastAsia="en-US"/>
              </w:rPr>
            </w:pPr>
            <w:r>
              <w:rPr>
                <w:rFonts w:ascii="Times New Roman" w:hAnsi="Times New Roman"/>
                <w:b/>
                <w:color w:val="000000"/>
                <w:sz w:val="26"/>
                <w:szCs w:val="26"/>
              </w:rPr>
              <w:t>76,593</w:t>
            </w:r>
          </w:p>
        </w:tc>
        <w:tc>
          <w:tcPr>
            <w:tcW w:w="2006" w:type="dxa"/>
            <w:tcBorders>
              <w:top w:val="single" w:sz="6" w:space="0" w:color="000000"/>
              <w:left w:val="single" w:sz="6" w:space="0" w:color="000000"/>
              <w:bottom w:val="single" w:sz="6" w:space="0" w:color="000000"/>
              <w:right w:val="single" w:sz="6" w:space="0" w:color="000000"/>
            </w:tcBorders>
            <w:hideMark/>
          </w:tcPr>
          <w:p w:rsidR="0023579B" w:rsidRDefault="0023579B">
            <w:pPr>
              <w:tabs>
                <w:tab w:val="decimal" w:pos="953"/>
              </w:tabs>
              <w:rPr>
                <w:rFonts w:ascii="Times New Roman" w:eastAsia="Calibri" w:hAnsi="Times New Roman"/>
                <w:b/>
                <w:color w:val="000000"/>
                <w:sz w:val="26"/>
                <w:szCs w:val="26"/>
                <w:lang w:eastAsia="en-US"/>
              </w:rPr>
            </w:pPr>
            <w:r>
              <w:rPr>
                <w:rFonts w:ascii="Times New Roman" w:hAnsi="Times New Roman"/>
                <w:b/>
                <w:color w:val="000000"/>
                <w:sz w:val="26"/>
                <w:szCs w:val="26"/>
              </w:rPr>
              <w:t>4,9</w:t>
            </w:r>
          </w:p>
        </w:tc>
      </w:tr>
    </w:tbl>
    <w:p w:rsidR="0023579B" w:rsidRDefault="0023579B" w:rsidP="0023579B">
      <w:pPr>
        <w:pStyle w:val="17"/>
        <w:spacing w:line="240" w:lineRule="auto"/>
        <w:ind w:firstLine="567"/>
        <w:jc w:val="both"/>
        <w:rPr>
          <w:rFonts w:eastAsia="Calibri" w:cs="Times New Roman"/>
          <w:color w:val="000000"/>
          <w:sz w:val="26"/>
          <w:szCs w:val="26"/>
          <w:lang w:bidi="ar-SA"/>
        </w:rPr>
      </w:pPr>
    </w:p>
    <w:p w:rsidR="0023579B" w:rsidRDefault="0023579B" w:rsidP="0023579B">
      <w:pPr>
        <w:pStyle w:val="17"/>
        <w:spacing w:line="240" w:lineRule="auto"/>
        <w:ind w:firstLine="567"/>
        <w:jc w:val="both"/>
        <w:rPr>
          <w:rFonts w:eastAsia="Calibri" w:cs="Times New Roman"/>
          <w:color w:val="000000"/>
          <w:sz w:val="26"/>
          <w:szCs w:val="26"/>
          <w:lang w:bidi="ar-SA"/>
        </w:rPr>
      </w:pPr>
      <w:r>
        <w:rPr>
          <w:rFonts w:eastAsia="Calibri" w:cs="Times New Roman"/>
          <w:color w:val="000000"/>
          <w:sz w:val="26"/>
          <w:szCs w:val="26"/>
          <w:lang w:bidi="ar-SA"/>
        </w:rPr>
        <w:t>При отсутствии централизованной канализации допускается использовать в СНП децентрализованные схемы канализации.</w:t>
      </w:r>
    </w:p>
    <w:p w:rsidR="0023579B" w:rsidRDefault="0023579B" w:rsidP="0023579B">
      <w:pPr>
        <w:pStyle w:val="17"/>
        <w:spacing w:line="240" w:lineRule="auto"/>
        <w:ind w:firstLine="567"/>
        <w:jc w:val="both"/>
        <w:rPr>
          <w:rFonts w:eastAsia="Calibri" w:cs="Times New Roman"/>
          <w:color w:val="000000"/>
          <w:sz w:val="26"/>
          <w:szCs w:val="26"/>
          <w:lang w:bidi="ar-SA"/>
        </w:rPr>
      </w:pPr>
      <w:r>
        <w:rPr>
          <w:rFonts w:eastAsia="Calibri" w:cs="Times New Roman"/>
          <w:color w:val="000000"/>
          <w:sz w:val="26"/>
          <w:szCs w:val="26"/>
          <w:lang w:bidi="ar-SA"/>
        </w:rPr>
        <w:t xml:space="preserve">Для очистки сточных вод при децентрализованной схеме следует применять фильтрующие колодцы, поля подземной фильтрации, песчано-гравийные фильтры, фильтрующие траншеи, </w:t>
      </w:r>
      <w:proofErr w:type="spellStart"/>
      <w:r>
        <w:rPr>
          <w:rFonts w:eastAsia="Calibri" w:cs="Times New Roman"/>
          <w:color w:val="000000"/>
          <w:sz w:val="26"/>
          <w:szCs w:val="26"/>
          <w:lang w:bidi="ar-SA"/>
        </w:rPr>
        <w:t>аэротенки</w:t>
      </w:r>
      <w:proofErr w:type="spellEnd"/>
      <w:r>
        <w:rPr>
          <w:rFonts w:eastAsia="Calibri" w:cs="Times New Roman"/>
          <w:color w:val="000000"/>
          <w:sz w:val="26"/>
          <w:szCs w:val="26"/>
          <w:lang w:bidi="ar-SA"/>
        </w:rPr>
        <w:t xml:space="preserve"> на полное окисление, сооружения физико-химической очистки для объектов периодического функционирования (заводского изготовления).</w:t>
      </w:r>
    </w:p>
    <w:p w:rsidR="0023579B" w:rsidRDefault="0023579B" w:rsidP="0023579B">
      <w:pPr>
        <w:pStyle w:val="17"/>
        <w:spacing w:line="240" w:lineRule="auto"/>
        <w:ind w:firstLine="567"/>
        <w:jc w:val="both"/>
        <w:rPr>
          <w:rFonts w:eastAsia="Calibri" w:cs="Times New Roman"/>
          <w:color w:val="000000"/>
          <w:sz w:val="26"/>
          <w:szCs w:val="26"/>
          <w:lang w:bidi="ar-SA"/>
        </w:rPr>
      </w:pPr>
    </w:p>
    <w:p w:rsidR="0023579B" w:rsidRDefault="0023579B" w:rsidP="0023579B">
      <w:pPr>
        <w:shd w:val="clear" w:color="auto" w:fill="FFFFFF"/>
        <w:tabs>
          <w:tab w:val="left" w:pos="1134"/>
        </w:tabs>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ab/>
        <w:t>3.7. Анализ текущего состояния систем газоснабжения</w:t>
      </w:r>
    </w:p>
    <w:p w:rsidR="0023579B" w:rsidRDefault="0023579B" w:rsidP="0023579B">
      <w:pPr>
        <w:ind w:firstLine="567"/>
        <w:jc w:val="both"/>
        <w:rPr>
          <w:rFonts w:ascii="Times New Roman" w:eastAsia="Calibri" w:hAnsi="Times New Roman"/>
          <w:color w:val="000000" w:themeColor="text1"/>
          <w:sz w:val="26"/>
          <w:szCs w:val="26"/>
          <w:lang w:eastAsia="en-US"/>
        </w:rPr>
      </w:pPr>
      <w:r>
        <w:rPr>
          <w:rFonts w:ascii="Times New Roman" w:hAnsi="Times New Roman"/>
          <w:color w:val="000000" w:themeColor="text1"/>
          <w:sz w:val="26"/>
          <w:szCs w:val="26"/>
        </w:rPr>
        <w:t>Застройка МО "</w:t>
      </w:r>
      <w:proofErr w:type="spellStart"/>
      <w:r>
        <w:rPr>
          <w:rFonts w:ascii="Times New Roman" w:hAnsi="Times New Roman"/>
          <w:color w:val="000000" w:themeColor="text1"/>
          <w:sz w:val="26"/>
          <w:szCs w:val="26"/>
        </w:rPr>
        <w:t>Шеговарское</w:t>
      </w:r>
      <w:proofErr w:type="spellEnd"/>
      <w:r>
        <w:rPr>
          <w:rFonts w:ascii="Times New Roman" w:hAnsi="Times New Roman"/>
          <w:color w:val="000000" w:themeColor="text1"/>
          <w:sz w:val="26"/>
          <w:szCs w:val="26"/>
        </w:rPr>
        <w:t>" на данный момент природным (сетевым) газом не обеспечена.</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Значительная часть потребителей пользуется привозным сжиженным углеводородным газом (СУГ). </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Потребителями сжиженного газа являются:</w:t>
      </w:r>
    </w:p>
    <w:p w:rsidR="0023579B" w:rsidRDefault="0023579B" w:rsidP="0023579B">
      <w:pPr>
        <w:widowControl/>
        <w:numPr>
          <w:ilvl w:val="0"/>
          <w:numId w:val="23"/>
        </w:numPr>
        <w:tabs>
          <w:tab w:val="num" w:pos="0"/>
        </w:tabs>
        <w:suppressAutoHyphens w:val="0"/>
        <w:ind w:left="851" w:firstLine="0"/>
        <w:jc w:val="both"/>
        <w:rPr>
          <w:rFonts w:ascii="Times New Roman" w:hAnsi="Times New Roman"/>
          <w:color w:val="000000" w:themeColor="text1"/>
          <w:sz w:val="26"/>
          <w:szCs w:val="26"/>
        </w:rPr>
      </w:pPr>
      <w:r>
        <w:rPr>
          <w:rFonts w:ascii="Times New Roman" w:hAnsi="Times New Roman"/>
          <w:color w:val="000000" w:themeColor="text1"/>
          <w:sz w:val="26"/>
          <w:szCs w:val="26"/>
        </w:rPr>
        <w:t>население;</w:t>
      </w:r>
    </w:p>
    <w:p w:rsidR="0023579B" w:rsidRDefault="0023579B" w:rsidP="0023579B">
      <w:pPr>
        <w:widowControl/>
        <w:numPr>
          <w:ilvl w:val="0"/>
          <w:numId w:val="23"/>
        </w:numPr>
        <w:tabs>
          <w:tab w:val="num" w:pos="0"/>
        </w:tabs>
        <w:suppressAutoHyphens w:val="0"/>
        <w:ind w:left="851" w:firstLine="0"/>
        <w:jc w:val="both"/>
        <w:rPr>
          <w:rFonts w:ascii="Times New Roman" w:hAnsi="Times New Roman"/>
          <w:color w:val="000000" w:themeColor="text1"/>
          <w:sz w:val="26"/>
          <w:szCs w:val="26"/>
        </w:rPr>
      </w:pPr>
      <w:r>
        <w:rPr>
          <w:rFonts w:ascii="Times New Roman" w:hAnsi="Times New Roman"/>
          <w:color w:val="000000" w:themeColor="text1"/>
          <w:sz w:val="26"/>
          <w:szCs w:val="26"/>
        </w:rPr>
        <w:t>промышленные предприятия и прочие потребители.</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Согласно Генеральной схеме газоснабжения и газификации Архангельской области, газификация Шенкурского муниципального района, </w:t>
      </w:r>
      <w:proofErr w:type="gramStart"/>
      <w:r>
        <w:rPr>
          <w:rFonts w:ascii="Times New Roman" w:hAnsi="Times New Roman"/>
          <w:color w:val="000000" w:themeColor="text1"/>
          <w:sz w:val="26"/>
          <w:szCs w:val="26"/>
        </w:rPr>
        <w:t>а</w:t>
      </w:r>
      <w:proofErr w:type="gramEnd"/>
      <w:r>
        <w:rPr>
          <w:rFonts w:ascii="Times New Roman" w:hAnsi="Times New Roman"/>
          <w:color w:val="000000" w:themeColor="text1"/>
          <w:sz w:val="26"/>
          <w:szCs w:val="26"/>
        </w:rPr>
        <w:t xml:space="preserve"> следовательно и МО "</w:t>
      </w:r>
      <w:proofErr w:type="spellStart"/>
      <w:r>
        <w:rPr>
          <w:rFonts w:ascii="Times New Roman" w:hAnsi="Times New Roman"/>
          <w:color w:val="000000" w:themeColor="text1"/>
          <w:sz w:val="26"/>
          <w:szCs w:val="26"/>
        </w:rPr>
        <w:t>Шеговарское</w:t>
      </w:r>
      <w:proofErr w:type="spellEnd"/>
      <w:r>
        <w:rPr>
          <w:rFonts w:ascii="Times New Roman" w:hAnsi="Times New Roman"/>
          <w:color w:val="000000" w:themeColor="text1"/>
          <w:sz w:val="26"/>
          <w:szCs w:val="26"/>
        </w:rPr>
        <w:t>" природным газом не намечается.</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Источником газоснабжения предусматривается сжиженный газ.</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СУГ предлагается использовать для нужд населения (</w:t>
      </w:r>
      <w:proofErr w:type="spellStart"/>
      <w:r>
        <w:rPr>
          <w:rFonts w:ascii="Times New Roman" w:hAnsi="Times New Roman"/>
          <w:color w:val="000000" w:themeColor="text1"/>
          <w:sz w:val="26"/>
          <w:szCs w:val="26"/>
        </w:rPr>
        <w:t>пищеприготовление</w:t>
      </w:r>
      <w:proofErr w:type="spellEnd"/>
      <w:r>
        <w:rPr>
          <w:rFonts w:ascii="Times New Roman" w:hAnsi="Times New Roman"/>
          <w:color w:val="000000" w:themeColor="text1"/>
          <w:sz w:val="26"/>
          <w:szCs w:val="26"/>
        </w:rPr>
        <w:t xml:space="preserve">, горячее водоснабжение, </w:t>
      </w:r>
      <w:proofErr w:type="spellStart"/>
      <w:r>
        <w:rPr>
          <w:rFonts w:ascii="Times New Roman" w:hAnsi="Times New Roman"/>
          <w:color w:val="000000" w:themeColor="text1"/>
          <w:sz w:val="26"/>
          <w:szCs w:val="26"/>
        </w:rPr>
        <w:t>животноводчество</w:t>
      </w:r>
      <w:proofErr w:type="spellEnd"/>
      <w:r>
        <w:rPr>
          <w:rFonts w:ascii="Times New Roman" w:hAnsi="Times New Roman"/>
          <w:color w:val="000000" w:themeColor="text1"/>
          <w:sz w:val="26"/>
          <w:szCs w:val="26"/>
        </w:rPr>
        <w:t xml:space="preserve">), заправки автотранспорта, на мелких предприятиях и учреждениях культурно-бытового и коммунального обслуживания, </w:t>
      </w:r>
      <w:r>
        <w:rPr>
          <w:rFonts w:ascii="Times New Roman" w:hAnsi="Times New Roman"/>
          <w:color w:val="000000" w:themeColor="text1"/>
          <w:sz w:val="26"/>
          <w:szCs w:val="26"/>
        </w:rPr>
        <w:lastRenderedPageBreak/>
        <w:t>удовлетворения некоторых производственных потребностей сельского хозяйства (резка и сварка металла, лабораторные нужды и прочее).</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Согласно Методике «Расчет норм потребления сжиженного углеводородного газа населением при отсутствии приборов учета газа», утвержденной приказом Министерства регионального развития РФ № 340 от 15.08.2009 г., расход СУГ населением района, при наличии в квартире газовой плиты и газового водонагревателя (при отсутствии централизованного горячего водоснабжения), составит 2,9 тыс. тонн/год.</w:t>
      </w:r>
    </w:p>
    <w:p w:rsidR="0023579B" w:rsidRDefault="0023579B" w:rsidP="0023579B">
      <w:pPr>
        <w:pStyle w:val="17"/>
        <w:spacing w:line="240" w:lineRule="auto"/>
        <w:ind w:firstLine="567"/>
        <w:jc w:val="both"/>
        <w:rPr>
          <w:rFonts w:eastAsia="Calibri" w:cs="Times New Roman"/>
          <w:color w:val="000000"/>
          <w:sz w:val="26"/>
          <w:szCs w:val="26"/>
          <w:lang w:bidi="ar-SA"/>
        </w:rPr>
      </w:pPr>
    </w:p>
    <w:p w:rsidR="0023579B" w:rsidRDefault="0023579B" w:rsidP="0023579B">
      <w:pPr>
        <w:shd w:val="clear" w:color="auto" w:fill="FFFFFF"/>
        <w:tabs>
          <w:tab w:val="left" w:pos="1134"/>
        </w:tabs>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ab/>
        <w:t>3.8. Анализ текущего состояния систем теплоснабжения</w:t>
      </w:r>
    </w:p>
    <w:p w:rsidR="0023579B" w:rsidRDefault="0023579B" w:rsidP="0023579B">
      <w:pPr>
        <w:ind w:firstLine="567"/>
        <w:jc w:val="both"/>
        <w:rPr>
          <w:rFonts w:ascii="Times New Roman" w:eastAsia="Times New Roman" w:hAnsi="Times New Roman"/>
          <w:color w:val="000000"/>
          <w:sz w:val="26"/>
          <w:szCs w:val="26"/>
          <w:lang w:eastAsia="en-US"/>
        </w:rPr>
      </w:pPr>
      <w:r>
        <w:rPr>
          <w:rFonts w:ascii="Times New Roman" w:eastAsia="Times New Roman" w:hAnsi="Times New Roman"/>
          <w:color w:val="000000"/>
          <w:sz w:val="26"/>
          <w:szCs w:val="26"/>
        </w:rPr>
        <w:t>Теплоснабжение объектов жилого и общественного назначения в МО "</w:t>
      </w:r>
      <w:proofErr w:type="spellStart"/>
      <w:r>
        <w:rPr>
          <w:rFonts w:ascii="Times New Roman" w:eastAsia="Times New Roman" w:hAnsi="Times New Roman"/>
          <w:color w:val="000000"/>
          <w:sz w:val="26"/>
          <w:szCs w:val="26"/>
        </w:rPr>
        <w:t>Шеговарское</w:t>
      </w:r>
      <w:proofErr w:type="spellEnd"/>
      <w:r>
        <w:rPr>
          <w:rFonts w:ascii="Times New Roman" w:eastAsia="Times New Roman" w:hAnsi="Times New Roman"/>
          <w:color w:val="000000"/>
          <w:sz w:val="26"/>
          <w:szCs w:val="26"/>
        </w:rPr>
        <w:t>" осуществляется от двух котельных:</w:t>
      </w:r>
    </w:p>
    <w:p w:rsidR="0023579B" w:rsidRDefault="0023579B" w:rsidP="0023579B">
      <w:pPr>
        <w:ind w:firstLine="567"/>
        <w:jc w:val="both"/>
        <w:rPr>
          <w:rFonts w:ascii="Times New Roman" w:eastAsia="Calibri" w:hAnsi="Times New Roman"/>
          <w:color w:val="000000"/>
          <w:sz w:val="26"/>
          <w:szCs w:val="26"/>
        </w:rPr>
      </w:pPr>
      <w:r>
        <w:rPr>
          <w:rFonts w:ascii="Times New Roman" w:eastAsia="Times New Roman" w:hAnsi="Times New Roman"/>
          <w:color w:val="000000"/>
          <w:sz w:val="26"/>
          <w:szCs w:val="26"/>
        </w:rPr>
        <w:t xml:space="preserve">- </w:t>
      </w:r>
      <w:r>
        <w:rPr>
          <w:rFonts w:ascii="Times New Roman" w:hAnsi="Times New Roman"/>
          <w:color w:val="000000"/>
          <w:sz w:val="26"/>
          <w:szCs w:val="26"/>
        </w:rPr>
        <w:t xml:space="preserve">в с. </w:t>
      </w:r>
      <w:proofErr w:type="spellStart"/>
      <w:r>
        <w:rPr>
          <w:rFonts w:ascii="Times New Roman" w:hAnsi="Times New Roman"/>
          <w:color w:val="000000"/>
          <w:sz w:val="26"/>
          <w:szCs w:val="26"/>
        </w:rPr>
        <w:t>Шеговары</w:t>
      </w:r>
      <w:proofErr w:type="spellEnd"/>
      <w:r>
        <w:rPr>
          <w:rFonts w:ascii="Times New Roman" w:hAnsi="Times New Roman"/>
          <w:color w:val="000000"/>
          <w:sz w:val="26"/>
          <w:szCs w:val="26"/>
        </w:rPr>
        <w:t xml:space="preserve"> (1977 г.), установленной тепловой мощностью 1,36 Гкал/час, топливо дрова, тип котла - КВр-0,93 </w:t>
      </w:r>
      <w:proofErr w:type="spellStart"/>
      <w:r>
        <w:rPr>
          <w:rFonts w:ascii="Times New Roman" w:hAnsi="Times New Roman"/>
          <w:color w:val="000000"/>
          <w:sz w:val="26"/>
          <w:szCs w:val="26"/>
        </w:rPr>
        <w:t>теплопроизводительностью</w:t>
      </w:r>
      <w:proofErr w:type="spellEnd"/>
      <w:r>
        <w:rPr>
          <w:rFonts w:ascii="Times New Roman" w:hAnsi="Times New Roman"/>
          <w:color w:val="000000"/>
          <w:sz w:val="26"/>
          <w:szCs w:val="26"/>
        </w:rPr>
        <w:t xml:space="preserve"> 0,8 Гкал/час; </w:t>
      </w:r>
    </w:p>
    <w:p w:rsidR="0023579B" w:rsidRDefault="0023579B" w:rsidP="0023579B">
      <w:pPr>
        <w:ind w:firstLine="567"/>
        <w:jc w:val="both"/>
        <w:rPr>
          <w:rFonts w:ascii="Times New Roman" w:hAnsi="Times New Roman"/>
          <w:color w:val="000000"/>
          <w:sz w:val="26"/>
          <w:szCs w:val="26"/>
        </w:rPr>
      </w:pPr>
      <w:r>
        <w:rPr>
          <w:rFonts w:ascii="Times New Roman" w:hAnsi="Times New Roman"/>
          <w:color w:val="000000"/>
          <w:sz w:val="26"/>
          <w:szCs w:val="26"/>
        </w:rPr>
        <w:t>- в п. Красная Горка (1987 г.), установленной тепловой мощностью 0,58 Гкал/час, 3 водогрейных котла - Братск, топливо - дрова.</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Большая часть индивидуальных жилых домов оборудована электро-котлами и отопительными печами, работающими на твердом топливе (дрова, отходы лесопиления - горбыль).</w:t>
      </w:r>
    </w:p>
    <w:p w:rsidR="0023579B" w:rsidRDefault="0023579B" w:rsidP="0023579B">
      <w:pPr>
        <w:ind w:firstLine="567"/>
        <w:jc w:val="both"/>
        <w:rPr>
          <w:rFonts w:ascii="Times New Roman" w:eastAsia="Times New Roman" w:hAnsi="Times New Roman"/>
          <w:color w:val="000000" w:themeColor="text1"/>
          <w:sz w:val="26"/>
          <w:szCs w:val="26"/>
          <w:lang w:eastAsia="en-US"/>
        </w:rPr>
      </w:pPr>
      <w:r>
        <w:rPr>
          <w:rFonts w:ascii="Times New Roman" w:eastAsia="Times New Roman" w:hAnsi="Times New Roman"/>
          <w:color w:val="000000" w:themeColor="text1"/>
          <w:sz w:val="26"/>
          <w:szCs w:val="26"/>
        </w:rPr>
        <w:t>Потребителями тепловой энергии являются системы отопления административных, общественных и жилых зданий. Основным поставщиком тепловой энергии является ООО УК "Весна".</w:t>
      </w:r>
    </w:p>
    <w:p w:rsidR="0023579B" w:rsidRDefault="0023579B" w:rsidP="0023579B">
      <w:pPr>
        <w:ind w:firstLine="567"/>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 xml:space="preserve">Тепловые сети надземные и подземные, выполнены в непроходных каналах из различных материалов (деревянные короба, железобетон) или проложены </w:t>
      </w:r>
      <w:proofErr w:type="spellStart"/>
      <w:r>
        <w:rPr>
          <w:rFonts w:ascii="Times New Roman" w:eastAsia="Times New Roman" w:hAnsi="Times New Roman"/>
          <w:color w:val="000000" w:themeColor="text1"/>
          <w:sz w:val="26"/>
          <w:szCs w:val="26"/>
        </w:rPr>
        <w:t>бесканально</w:t>
      </w:r>
      <w:proofErr w:type="spellEnd"/>
      <w:r>
        <w:rPr>
          <w:rFonts w:ascii="Times New Roman" w:eastAsia="Times New Roman" w:hAnsi="Times New Roman"/>
          <w:color w:val="000000" w:themeColor="text1"/>
          <w:sz w:val="26"/>
          <w:szCs w:val="26"/>
        </w:rPr>
        <w:t>.</w:t>
      </w:r>
    </w:p>
    <w:p w:rsidR="0023579B" w:rsidRDefault="0023579B" w:rsidP="0023579B">
      <w:pPr>
        <w:ind w:firstLine="567"/>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 xml:space="preserve">Общая протяженность сетей в двухтрубном </w:t>
      </w:r>
      <w:proofErr w:type="spellStart"/>
      <w:r>
        <w:rPr>
          <w:rFonts w:ascii="Times New Roman" w:eastAsia="Times New Roman" w:hAnsi="Times New Roman"/>
          <w:color w:val="000000" w:themeColor="text1"/>
          <w:sz w:val="26"/>
          <w:szCs w:val="26"/>
        </w:rPr>
        <w:t>исполенении</w:t>
      </w:r>
      <w:proofErr w:type="spellEnd"/>
      <w:r>
        <w:rPr>
          <w:rFonts w:ascii="Times New Roman" w:eastAsia="Times New Roman" w:hAnsi="Times New Roman"/>
          <w:color w:val="000000" w:themeColor="text1"/>
          <w:sz w:val="26"/>
          <w:szCs w:val="26"/>
        </w:rPr>
        <w:t xml:space="preserve"> составляет 1145,61 м, средний диаметр - 80 мм. Материал - сталь.</w:t>
      </w:r>
    </w:p>
    <w:p w:rsidR="0023579B" w:rsidRDefault="0023579B" w:rsidP="0023579B">
      <w:pPr>
        <w:ind w:firstLine="567"/>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Суммарная нагрузка потребителей составляет - 0,88 Гкал/час.</w:t>
      </w:r>
    </w:p>
    <w:p w:rsidR="0023579B" w:rsidRDefault="0023579B" w:rsidP="0023579B">
      <w:pPr>
        <w:ind w:firstLine="567"/>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 xml:space="preserve">Износ теплосетей достигает 60-80 %. Необходима замена </w:t>
      </w:r>
      <w:proofErr w:type="spellStart"/>
      <w:r>
        <w:rPr>
          <w:rFonts w:ascii="Times New Roman" w:eastAsia="Times New Roman" w:hAnsi="Times New Roman"/>
          <w:color w:val="000000" w:themeColor="text1"/>
          <w:sz w:val="26"/>
          <w:szCs w:val="26"/>
        </w:rPr>
        <w:t>теплотрубопроводов</w:t>
      </w:r>
      <w:proofErr w:type="spellEnd"/>
      <w:r>
        <w:rPr>
          <w:rFonts w:ascii="Times New Roman" w:eastAsia="Times New Roman" w:hAnsi="Times New Roman"/>
          <w:color w:val="000000" w:themeColor="text1"/>
          <w:sz w:val="26"/>
          <w:szCs w:val="26"/>
        </w:rPr>
        <w:t xml:space="preserve">  на трубопроводы повышенной надежности.</w:t>
      </w:r>
    </w:p>
    <w:p w:rsidR="0023579B" w:rsidRDefault="0023579B" w:rsidP="0023579B">
      <w:pPr>
        <w:ind w:firstLine="567"/>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Основные проблемы теплового хозяйства, в связи с которыми теплоснабжение находится в неудовлетворительном состоянии:</w:t>
      </w:r>
    </w:p>
    <w:p w:rsidR="0023579B" w:rsidRDefault="0023579B" w:rsidP="0023579B">
      <w:pPr>
        <w:widowControl/>
        <w:numPr>
          <w:ilvl w:val="0"/>
          <w:numId w:val="24"/>
        </w:numPr>
        <w:suppressAutoHyphens w:val="0"/>
        <w:ind w:left="0" w:firstLine="567"/>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моральный и физический износ оборудования большой части котельных и тепловых сетей;</w:t>
      </w:r>
    </w:p>
    <w:p w:rsidR="0023579B" w:rsidRDefault="0023579B" w:rsidP="0023579B">
      <w:pPr>
        <w:widowControl/>
        <w:numPr>
          <w:ilvl w:val="0"/>
          <w:numId w:val="24"/>
        </w:numPr>
        <w:suppressAutoHyphens w:val="0"/>
        <w:ind w:left="851" w:hanging="284"/>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острый недостаток средств измерения и регулирования;</w:t>
      </w:r>
    </w:p>
    <w:p w:rsidR="0023579B" w:rsidRDefault="0023579B" w:rsidP="0023579B">
      <w:pPr>
        <w:widowControl/>
        <w:numPr>
          <w:ilvl w:val="0"/>
          <w:numId w:val="24"/>
        </w:numPr>
        <w:suppressAutoHyphens w:val="0"/>
        <w:ind w:left="0" w:firstLine="567"/>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сверхнормативные потери тепла составляют более 20 % от потребляемого количества.</w:t>
      </w:r>
    </w:p>
    <w:p w:rsidR="0023579B" w:rsidRDefault="0023579B" w:rsidP="0023579B">
      <w:pPr>
        <w:ind w:firstLine="567"/>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Основные пути осуществления мероприятий по реконструкции элементов теплового хозяйства:</w:t>
      </w:r>
    </w:p>
    <w:p w:rsidR="0023579B" w:rsidRDefault="0023579B" w:rsidP="0023579B">
      <w:pPr>
        <w:widowControl/>
        <w:numPr>
          <w:ilvl w:val="1"/>
          <w:numId w:val="25"/>
        </w:numPr>
        <w:tabs>
          <w:tab w:val="num" w:pos="-284"/>
        </w:tabs>
        <w:suppressAutoHyphens w:val="0"/>
        <w:ind w:left="851" w:hanging="284"/>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реконструкция и модернизация оборудования котельных;</w:t>
      </w:r>
    </w:p>
    <w:p w:rsidR="0023579B" w:rsidRDefault="0023579B" w:rsidP="0023579B">
      <w:pPr>
        <w:widowControl/>
        <w:numPr>
          <w:ilvl w:val="1"/>
          <w:numId w:val="25"/>
        </w:numPr>
        <w:tabs>
          <w:tab w:val="num" w:pos="-284"/>
        </w:tabs>
        <w:suppressAutoHyphens w:val="0"/>
        <w:ind w:left="851" w:hanging="284"/>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 xml:space="preserve">перевод котельных на природный газ и местные виды </w:t>
      </w:r>
      <w:proofErr w:type="spellStart"/>
      <w:r>
        <w:rPr>
          <w:rFonts w:ascii="Times New Roman" w:eastAsia="Times New Roman" w:hAnsi="Times New Roman"/>
          <w:color w:val="000000" w:themeColor="text1"/>
          <w:sz w:val="26"/>
          <w:szCs w:val="26"/>
        </w:rPr>
        <w:t>биотоплива</w:t>
      </w:r>
      <w:proofErr w:type="spellEnd"/>
      <w:r>
        <w:rPr>
          <w:rFonts w:ascii="Times New Roman" w:eastAsia="Times New Roman" w:hAnsi="Times New Roman"/>
          <w:color w:val="000000" w:themeColor="text1"/>
          <w:sz w:val="26"/>
          <w:szCs w:val="26"/>
        </w:rPr>
        <w:t>;</w:t>
      </w:r>
    </w:p>
    <w:p w:rsidR="0023579B" w:rsidRDefault="0023579B" w:rsidP="0023579B">
      <w:pPr>
        <w:widowControl/>
        <w:numPr>
          <w:ilvl w:val="1"/>
          <w:numId w:val="25"/>
        </w:numPr>
        <w:tabs>
          <w:tab w:val="num" w:pos="-284"/>
        </w:tabs>
        <w:suppressAutoHyphens w:val="0"/>
        <w:ind w:left="0" w:firstLine="567"/>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замена изношенных участков тепловых сетей на трубопроводы повышенной надежности;</w:t>
      </w:r>
    </w:p>
    <w:p w:rsidR="0023579B" w:rsidRDefault="0023579B" w:rsidP="0023579B">
      <w:pPr>
        <w:widowControl/>
        <w:numPr>
          <w:ilvl w:val="1"/>
          <w:numId w:val="25"/>
        </w:numPr>
        <w:tabs>
          <w:tab w:val="num" w:pos="-284"/>
        </w:tabs>
        <w:suppressAutoHyphens w:val="0"/>
        <w:ind w:left="0" w:firstLine="567"/>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 xml:space="preserve">продолжить работу по оснащению систем теплоснабжения, особенно приемников </w:t>
      </w:r>
      <w:proofErr w:type="spellStart"/>
      <w:r>
        <w:rPr>
          <w:rFonts w:ascii="Times New Roman" w:eastAsia="Times New Roman" w:hAnsi="Times New Roman"/>
          <w:color w:val="000000" w:themeColor="text1"/>
          <w:sz w:val="26"/>
          <w:szCs w:val="26"/>
        </w:rPr>
        <w:t>теплоэнергии</w:t>
      </w:r>
      <w:proofErr w:type="spellEnd"/>
      <w:r>
        <w:rPr>
          <w:rFonts w:ascii="Times New Roman" w:eastAsia="Times New Roman" w:hAnsi="Times New Roman"/>
          <w:color w:val="000000" w:themeColor="text1"/>
          <w:sz w:val="26"/>
          <w:szCs w:val="26"/>
        </w:rPr>
        <w:t>, средствами коммерческого учета и регулирования;</w:t>
      </w:r>
    </w:p>
    <w:p w:rsidR="0023579B" w:rsidRDefault="0023579B" w:rsidP="0023579B">
      <w:pPr>
        <w:widowControl/>
        <w:numPr>
          <w:ilvl w:val="1"/>
          <w:numId w:val="25"/>
        </w:numPr>
        <w:tabs>
          <w:tab w:val="num" w:pos="-284"/>
        </w:tabs>
        <w:suppressAutoHyphens w:val="0"/>
        <w:ind w:left="0" w:firstLine="567"/>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 xml:space="preserve">усиление теплоизоляции ограждающих конструкций зданий с проведением </w:t>
      </w:r>
      <w:proofErr w:type="spellStart"/>
      <w:r>
        <w:rPr>
          <w:rFonts w:ascii="Times New Roman" w:eastAsia="Times New Roman" w:hAnsi="Times New Roman"/>
          <w:color w:val="000000" w:themeColor="text1"/>
          <w:sz w:val="26"/>
          <w:szCs w:val="26"/>
        </w:rPr>
        <w:t>малозатратных</w:t>
      </w:r>
      <w:proofErr w:type="spellEnd"/>
      <w:r>
        <w:rPr>
          <w:rFonts w:ascii="Times New Roman" w:eastAsia="Times New Roman" w:hAnsi="Times New Roman"/>
          <w:color w:val="000000" w:themeColor="text1"/>
          <w:sz w:val="26"/>
          <w:szCs w:val="26"/>
        </w:rPr>
        <w:t xml:space="preserve"> мероприятий.</w:t>
      </w:r>
    </w:p>
    <w:p w:rsidR="0023579B" w:rsidRDefault="0023579B" w:rsidP="0023579B">
      <w:pPr>
        <w:shd w:val="clear" w:color="auto" w:fill="FFFFFF"/>
        <w:tabs>
          <w:tab w:val="left" w:pos="1134"/>
        </w:tabs>
        <w:jc w:val="both"/>
        <w:rPr>
          <w:rFonts w:ascii="Times New Roman" w:eastAsia="Times New Roman" w:hAnsi="Times New Roman"/>
          <w:b/>
          <w:sz w:val="26"/>
          <w:szCs w:val="26"/>
          <w:lang w:eastAsia="ru-RU"/>
        </w:rPr>
      </w:pPr>
    </w:p>
    <w:p w:rsidR="0023579B" w:rsidRDefault="0023579B" w:rsidP="0023579B">
      <w:pPr>
        <w:shd w:val="clear" w:color="auto" w:fill="FFFFFF"/>
        <w:tabs>
          <w:tab w:val="left" w:pos="1134"/>
        </w:tabs>
        <w:jc w:val="both"/>
        <w:rPr>
          <w:rFonts w:ascii="Times New Roman" w:eastAsia="Calibri" w:hAnsi="Times New Roman"/>
          <w:b/>
          <w:sz w:val="26"/>
          <w:szCs w:val="26"/>
          <w:lang w:eastAsia="en-US"/>
        </w:rPr>
      </w:pPr>
      <w:r>
        <w:rPr>
          <w:rFonts w:ascii="Times New Roman" w:hAnsi="Times New Roman"/>
          <w:b/>
          <w:sz w:val="26"/>
          <w:szCs w:val="26"/>
        </w:rPr>
        <w:lastRenderedPageBreak/>
        <w:tab/>
        <w:t>3.8. Анализ текущего состояния сферы сбора твердых бытовых отходов.</w:t>
      </w:r>
    </w:p>
    <w:p w:rsidR="0023579B" w:rsidRDefault="0023579B" w:rsidP="0023579B">
      <w:pPr>
        <w:ind w:firstLine="840"/>
        <w:jc w:val="both"/>
        <w:rPr>
          <w:rFonts w:ascii="Times New Roman" w:hAnsi="Times New Roman"/>
          <w:bCs/>
          <w:sz w:val="26"/>
          <w:szCs w:val="26"/>
        </w:rPr>
      </w:pPr>
      <w:r>
        <w:rPr>
          <w:rFonts w:ascii="Times New Roman" w:hAnsi="Times New Roman"/>
          <w:bCs/>
          <w:sz w:val="26"/>
          <w:szCs w:val="26"/>
        </w:rPr>
        <w:t>Уборка территории населенных пунктов МО «</w:t>
      </w:r>
      <w:proofErr w:type="spellStart"/>
      <w:r>
        <w:rPr>
          <w:rFonts w:ascii="Times New Roman" w:hAnsi="Times New Roman"/>
          <w:bCs/>
          <w:sz w:val="26"/>
          <w:szCs w:val="26"/>
        </w:rPr>
        <w:t>Шеговарское</w:t>
      </w:r>
      <w:proofErr w:type="spellEnd"/>
      <w:r>
        <w:rPr>
          <w:rFonts w:ascii="Times New Roman" w:hAnsi="Times New Roman"/>
          <w:bCs/>
          <w:sz w:val="26"/>
          <w:szCs w:val="26"/>
        </w:rPr>
        <w:t>» осуществляется круглогодично. Летом выполняются работы, обеспечивающие максимальную чистоту улиц, дорог. Зимой осуществляются наиболее трудоемкие работы по удалению свежевыпавшего снега, борьбе с гололедом и предотвращению снежно-ледяных образований.</w:t>
      </w:r>
    </w:p>
    <w:p w:rsidR="0023579B" w:rsidRDefault="0023579B" w:rsidP="0023579B">
      <w:pPr>
        <w:pStyle w:val="affe"/>
        <w:spacing w:line="240" w:lineRule="auto"/>
        <w:ind w:firstLine="840"/>
        <w:rPr>
          <w:sz w:val="26"/>
          <w:szCs w:val="26"/>
        </w:rPr>
      </w:pPr>
      <w:r>
        <w:rPr>
          <w:sz w:val="26"/>
          <w:szCs w:val="26"/>
        </w:rPr>
        <w:t>Одной из острейших проблем на сегодняшний день является сбор, вывоз и утилизация твердых бытовых отходов (ТБО).</w:t>
      </w:r>
    </w:p>
    <w:p w:rsidR="0023579B" w:rsidRDefault="0023579B" w:rsidP="0023579B">
      <w:pPr>
        <w:pStyle w:val="affe"/>
        <w:spacing w:line="240" w:lineRule="auto"/>
        <w:ind w:firstLine="840"/>
        <w:rPr>
          <w:sz w:val="26"/>
          <w:szCs w:val="26"/>
        </w:rPr>
      </w:pPr>
      <w:r>
        <w:rPr>
          <w:color w:val="000000" w:themeColor="text1"/>
          <w:sz w:val="26"/>
          <w:szCs w:val="26"/>
        </w:rPr>
        <w:t>На территории поселения расположено три свалки.</w:t>
      </w:r>
    </w:p>
    <w:p w:rsidR="0023579B" w:rsidRDefault="0023579B" w:rsidP="0023579B">
      <w:pPr>
        <w:pStyle w:val="-1"/>
        <w:numPr>
          <w:ilvl w:val="0"/>
          <w:numId w:val="26"/>
        </w:numPr>
        <w:spacing w:before="0"/>
        <w:ind w:left="0" w:firstLine="0"/>
        <w:rPr>
          <w:color w:val="000000" w:themeColor="text1"/>
          <w:szCs w:val="26"/>
          <w:lang w:bidi="en-US"/>
        </w:rPr>
      </w:pPr>
      <w:r>
        <w:rPr>
          <w:color w:val="000000" w:themeColor="text1"/>
          <w:szCs w:val="26"/>
          <w:lang w:bidi="en-US"/>
        </w:rPr>
        <w:t>1 км</w:t>
      </w:r>
      <w:proofErr w:type="gramStart"/>
      <w:r>
        <w:rPr>
          <w:color w:val="000000" w:themeColor="text1"/>
          <w:szCs w:val="26"/>
          <w:lang w:bidi="en-US"/>
        </w:rPr>
        <w:t>.</w:t>
      </w:r>
      <w:proofErr w:type="gramEnd"/>
      <w:r>
        <w:rPr>
          <w:color w:val="000000" w:themeColor="text1"/>
          <w:szCs w:val="26"/>
          <w:lang w:bidi="en-US"/>
        </w:rPr>
        <w:t xml:space="preserve"> </w:t>
      </w:r>
      <w:proofErr w:type="gramStart"/>
      <w:r>
        <w:rPr>
          <w:color w:val="000000" w:themeColor="text1"/>
          <w:szCs w:val="26"/>
          <w:lang w:bidi="en-US"/>
        </w:rPr>
        <w:t>о</w:t>
      </w:r>
      <w:proofErr w:type="gramEnd"/>
      <w:r>
        <w:rPr>
          <w:color w:val="000000" w:themeColor="text1"/>
          <w:szCs w:val="26"/>
          <w:lang w:bidi="en-US"/>
        </w:rPr>
        <w:t xml:space="preserve">т с. </w:t>
      </w:r>
      <w:proofErr w:type="spellStart"/>
      <w:r>
        <w:rPr>
          <w:color w:val="000000" w:themeColor="text1"/>
          <w:szCs w:val="26"/>
          <w:lang w:bidi="en-US"/>
        </w:rPr>
        <w:t>Шеговары</w:t>
      </w:r>
      <w:proofErr w:type="spellEnd"/>
      <w:r>
        <w:rPr>
          <w:color w:val="000000" w:themeColor="text1"/>
          <w:szCs w:val="26"/>
          <w:lang w:bidi="en-US"/>
        </w:rPr>
        <w:t xml:space="preserve">, в районе р. </w:t>
      </w:r>
      <w:proofErr w:type="spellStart"/>
      <w:r>
        <w:rPr>
          <w:color w:val="000000" w:themeColor="text1"/>
          <w:szCs w:val="26"/>
          <w:lang w:bidi="en-US"/>
        </w:rPr>
        <w:t>Пашта</w:t>
      </w:r>
      <w:proofErr w:type="spellEnd"/>
      <w:r>
        <w:rPr>
          <w:color w:val="000000" w:themeColor="text1"/>
          <w:szCs w:val="26"/>
          <w:lang w:bidi="en-US"/>
        </w:rPr>
        <w:t>:</w:t>
      </w:r>
    </w:p>
    <w:p w:rsidR="0023579B" w:rsidRDefault="0023579B" w:rsidP="0023579B">
      <w:pPr>
        <w:pStyle w:val="-1"/>
        <w:numPr>
          <w:ilvl w:val="0"/>
          <w:numId w:val="26"/>
        </w:numPr>
        <w:spacing w:before="0"/>
        <w:ind w:left="0" w:firstLine="0"/>
        <w:rPr>
          <w:color w:val="000000" w:themeColor="text1"/>
          <w:szCs w:val="26"/>
          <w:lang w:bidi="en-US"/>
        </w:rPr>
      </w:pPr>
      <w:r>
        <w:rPr>
          <w:color w:val="000000" w:themeColor="text1"/>
          <w:szCs w:val="26"/>
          <w:lang w:bidi="en-US"/>
        </w:rPr>
        <w:t>1 км</w:t>
      </w:r>
      <w:proofErr w:type="gramStart"/>
      <w:r>
        <w:rPr>
          <w:color w:val="000000" w:themeColor="text1"/>
          <w:szCs w:val="26"/>
          <w:lang w:bidi="en-US"/>
        </w:rPr>
        <w:t>.</w:t>
      </w:r>
      <w:proofErr w:type="gramEnd"/>
      <w:r>
        <w:rPr>
          <w:color w:val="000000" w:themeColor="text1"/>
          <w:szCs w:val="26"/>
          <w:lang w:bidi="en-US"/>
        </w:rPr>
        <w:t xml:space="preserve"> </w:t>
      </w:r>
      <w:proofErr w:type="gramStart"/>
      <w:r>
        <w:rPr>
          <w:color w:val="000000" w:themeColor="text1"/>
          <w:szCs w:val="26"/>
          <w:lang w:bidi="en-US"/>
        </w:rPr>
        <w:t>о</w:t>
      </w:r>
      <w:proofErr w:type="gramEnd"/>
      <w:r>
        <w:rPr>
          <w:color w:val="000000" w:themeColor="text1"/>
          <w:szCs w:val="26"/>
          <w:lang w:bidi="en-US"/>
        </w:rPr>
        <w:t>т д. Красная Горка</w:t>
      </w:r>
      <w:r>
        <w:rPr>
          <w:color w:val="000000" w:themeColor="text1"/>
          <w:szCs w:val="26"/>
          <w:vertAlign w:val="subscript"/>
          <w:lang w:bidi="en-US"/>
        </w:rPr>
        <w:t>;</w:t>
      </w:r>
    </w:p>
    <w:p w:rsidR="0023579B" w:rsidRDefault="0023579B" w:rsidP="0023579B">
      <w:pPr>
        <w:pStyle w:val="-1"/>
        <w:numPr>
          <w:ilvl w:val="0"/>
          <w:numId w:val="26"/>
        </w:numPr>
        <w:spacing w:before="0"/>
        <w:ind w:left="0" w:firstLine="0"/>
        <w:rPr>
          <w:color w:val="000000" w:themeColor="text1"/>
          <w:szCs w:val="26"/>
          <w:lang w:bidi="en-US"/>
        </w:rPr>
      </w:pPr>
      <w:r>
        <w:rPr>
          <w:color w:val="000000" w:themeColor="text1"/>
          <w:szCs w:val="26"/>
          <w:lang w:bidi="en-US"/>
        </w:rPr>
        <w:t xml:space="preserve">1 км от д. </w:t>
      </w:r>
      <w:proofErr w:type="gramStart"/>
      <w:r>
        <w:rPr>
          <w:color w:val="000000" w:themeColor="text1"/>
          <w:szCs w:val="26"/>
          <w:lang w:bidi="en-US"/>
        </w:rPr>
        <w:t>Одинцовская</w:t>
      </w:r>
      <w:proofErr w:type="gramEnd"/>
      <w:r>
        <w:rPr>
          <w:color w:val="000000" w:themeColor="text1"/>
          <w:szCs w:val="26"/>
          <w:lang w:bidi="en-US"/>
        </w:rPr>
        <w:t>.</w:t>
      </w:r>
    </w:p>
    <w:p w:rsidR="0023579B" w:rsidRDefault="0023579B" w:rsidP="0023579B">
      <w:pPr>
        <w:pStyle w:val="-1"/>
        <w:spacing w:before="0"/>
        <w:ind w:firstLine="0"/>
        <w:rPr>
          <w:color w:val="000000" w:themeColor="text1"/>
          <w:szCs w:val="26"/>
          <w:lang w:bidi="en-US"/>
        </w:rPr>
      </w:pPr>
      <w:r>
        <w:rPr>
          <w:szCs w:val="26"/>
        </w:rPr>
        <w:tab/>
        <w:t>Исходя из данных таблицы приложения М, СП 42.13330.2011 и существующих показателей образования ТБО, для расчета объема отходов образующихся в поселениях с учетом организаций принимаем норму  накопления твёрдых бытовых отходов на 1 человека 1,75м3/год, 210кг/год.</w:t>
      </w:r>
    </w:p>
    <w:p w:rsidR="0023579B" w:rsidRDefault="0023579B" w:rsidP="0023579B">
      <w:pPr>
        <w:jc w:val="center"/>
        <w:rPr>
          <w:rFonts w:ascii="Times New Roman" w:hAnsi="Times New Roman"/>
          <w:b/>
          <w:sz w:val="26"/>
          <w:szCs w:val="26"/>
        </w:rPr>
      </w:pPr>
    </w:p>
    <w:p w:rsidR="0023579B" w:rsidRDefault="0023579B" w:rsidP="0023579B">
      <w:pPr>
        <w:jc w:val="center"/>
        <w:rPr>
          <w:rFonts w:ascii="Times New Roman" w:hAnsi="Times New Roman"/>
          <w:b/>
          <w:sz w:val="26"/>
          <w:szCs w:val="26"/>
        </w:rPr>
      </w:pPr>
      <w:r>
        <w:rPr>
          <w:rFonts w:ascii="Times New Roman" w:hAnsi="Times New Roman"/>
          <w:b/>
          <w:sz w:val="26"/>
          <w:szCs w:val="26"/>
        </w:rPr>
        <w:t>Ориентировочные расчёты образования твердых бытовых отходов</w:t>
      </w:r>
    </w:p>
    <w:tbl>
      <w:tblPr>
        <w:tblW w:w="4950" w:type="pct"/>
        <w:jc w:val="center"/>
        <w:tblLook w:val="04A0" w:firstRow="1" w:lastRow="0" w:firstColumn="1" w:lastColumn="0" w:noHBand="0" w:noVBand="1"/>
      </w:tblPr>
      <w:tblGrid>
        <w:gridCol w:w="615"/>
        <w:gridCol w:w="3606"/>
        <w:gridCol w:w="1926"/>
        <w:gridCol w:w="1664"/>
        <w:gridCol w:w="1664"/>
      </w:tblGrid>
      <w:tr w:rsidR="0023579B" w:rsidTr="0023579B">
        <w:trPr>
          <w:tblHeader/>
          <w:jc w:val="center"/>
        </w:trPr>
        <w:tc>
          <w:tcPr>
            <w:tcW w:w="614" w:type="dxa"/>
            <w:vMerge w:val="restart"/>
            <w:tcBorders>
              <w:top w:val="single" w:sz="6" w:space="0" w:color="auto"/>
              <w:left w:val="single" w:sz="6" w:space="0" w:color="auto"/>
              <w:bottom w:val="single" w:sz="6" w:space="0" w:color="auto"/>
              <w:right w:val="single" w:sz="4" w:space="0" w:color="auto"/>
            </w:tcBorders>
            <w:shd w:val="clear" w:color="auto" w:fill="BFBFBF" w:themeFill="background1" w:themeFillShade="BF"/>
            <w:vAlign w:val="center"/>
            <w:hideMark/>
          </w:tcPr>
          <w:p w:rsidR="0023579B" w:rsidRDefault="0023579B">
            <w:pPr>
              <w:autoSpaceDE w:val="0"/>
              <w:autoSpaceDN w:val="0"/>
              <w:adjustRightInd w:val="0"/>
              <w:snapToGrid w:val="0"/>
              <w:jc w:val="center"/>
              <w:rPr>
                <w:rFonts w:ascii="Times New Roman" w:eastAsia="Times New Roman" w:hAnsi="Times New Roman"/>
                <w:b/>
                <w:bCs/>
                <w:sz w:val="26"/>
                <w:szCs w:val="26"/>
                <w:lang w:eastAsia="ru-RU"/>
              </w:rPr>
            </w:pPr>
            <w:r>
              <w:rPr>
                <w:rFonts w:ascii="Times New Roman" w:eastAsia="Times New Roman" w:hAnsi="Times New Roman"/>
                <w:b/>
                <w:bCs/>
                <w:sz w:val="26"/>
                <w:szCs w:val="26"/>
                <w:lang w:eastAsia="ru-RU"/>
              </w:rPr>
              <w:t xml:space="preserve">№ </w:t>
            </w:r>
            <w:proofErr w:type="gramStart"/>
            <w:r>
              <w:rPr>
                <w:rFonts w:ascii="Times New Roman" w:eastAsia="Times New Roman" w:hAnsi="Times New Roman"/>
                <w:b/>
                <w:bCs/>
                <w:sz w:val="26"/>
                <w:szCs w:val="26"/>
                <w:lang w:eastAsia="ru-RU"/>
              </w:rPr>
              <w:t>п</w:t>
            </w:r>
            <w:proofErr w:type="gramEnd"/>
            <w:r>
              <w:rPr>
                <w:rFonts w:ascii="Times New Roman" w:eastAsia="Times New Roman" w:hAnsi="Times New Roman"/>
                <w:b/>
                <w:bCs/>
                <w:sz w:val="26"/>
                <w:szCs w:val="26"/>
                <w:lang w:eastAsia="ru-RU"/>
              </w:rPr>
              <w:t>/п</w:t>
            </w:r>
          </w:p>
        </w:tc>
        <w:tc>
          <w:tcPr>
            <w:tcW w:w="3606" w:type="dxa"/>
            <w:vMerge w:val="restart"/>
            <w:tcBorders>
              <w:top w:val="single" w:sz="6" w:space="0" w:color="auto"/>
              <w:left w:val="single" w:sz="4" w:space="0" w:color="auto"/>
              <w:bottom w:val="single" w:sz="6" w:space="0" w:color="auto"/>
              <w:right w:val="single" w:sz="6" w:space="0" w:color="auto"/>
            </w:tcBorders>
            <w:shd w:val="clear" w:color="auto" w:fill="BFBFBF" w:themeFill="background1" w:themeFillShade="BF"/>
            <w:vAlign w:val="center"/>
            <w:hideMark/>
          </w:tcPr>
          <w:p w:rsidR="0023579B" w:rsidRDefault="0023579B">
            <w:pPr>
              <w:autoSpaceDE w:val="0"/>
              <w:autoSpaceDN w:val="0"/>
              <w:adjustRightInd w:val="0"/>
              <w:snapToGrid w:val="0"/>
              <w:jc w:val="center"/>
              <w:rPr>
                <w:rFonts w:ascii="Times New Roman" w:eastAsia="Times New Roman" w:hAnsi="Times New Roman"/>
                <w:b/>
                <w:bCs/>
                <w:sz w:val="26"/>
                <w:szCs w:val="26"/>
                <w:lang w:eastAsia="ru-RU"/>
              </w:rPr>
            </w:pPr>
            <w:r>
              <w:rPr>
                <w:rFonts w:ascii="Times New Roman" w:eastAsia="Times New Roman" w:hAnsi="Times New Roman"/>
                <w:b/>
                <w:bCs/>
                <w:sz w:val="26"/>
                <w:szCs w:val="26"/>
                <w:lang w:eastAsia="ru-RU"/>
              </w:rPr>
              <w:t>Муниципальные образования</w:t>
            </w:r>
          </w:p>
        </w:tc>
        <w:tc>
          <w:tcPr>
            <w:tcW w:w="5254" w:type="dxa"/>
            <w:gridSpan w:val="3"/>
            <w:tcBorders>
              <w:top w:val="single" w:sz="6" w:space="0" w:color="auto"/>
              <w:left w:val="single" w:sz="4" w:space="0" w:color="auto"/>
              <w:bottom w:val="single" w:sz="6" w:space="0" w:color="auto"/>
              <w:right w:val="single" w:sz="4" w:space="0" w:color="auto"/>
            </w:tcBorders>
            <w:shd w:val="clear" w:color="auto" w:fill="BFBFBF" w:themeFill="background1" w:themeFillShade="BF"/>
            <w:vAlign w:val="center"/>
            <w:hideMark/>
          </w:tcPr>
          <w:p w:rsidR="0023579B" w:rsidRDefault="0023579B">
            <w:pPr>
              <w:autoSpaceDE w:val="0"/>
              <w:autoSpaceDN w:val="0"/>
              <w:adjustRightInd w:val="0"/>
              <w:snapToGrid w:val="0"/>
              <w:jc w:val="center"/>
              <w:rPr>
                <w:rFonts w:ascii="Times New Roman" w:eastAsia="Times New Roman" w:hAnsi="Times New Roman"/>
                <w:b/>
                <w:bCs/>
                <w:sz w:val="26"/>
                <w:szCs w:val="26"/>
                <w:lang w:eastAsia="ru-RU"/>
              </w:rPr>
            </w:pPr>
            <w:r>
              <w:rPr>
                <w:rFonts w:ascii="Times New Roman" w:eastAsia="Times New Roman" w:hAnsi="Times New Roman"/>
                <w:b/>
                <w:bCs/>
                <w:sz w:val="26"/>
                <w:szCs w:val="26"/>
                <w:lang w:eastAsia="ru-RU"/>
              </w:rPr>
              <w:t>Расчётный срок</w:t>
            </w:r>
          </w:p>
        </w:tc>
      </w:tr>
      <w:tr w:rsidR="0023579B" w:rsidTr="0023579B">
        <w:trPr>
          <w:trHeight w:val="555"/>
          <w:tblHeader/>
          <w:jc w:val="center"/>
        </w:trPr>
        <w:tc>
          <w:tcPr>
            <w:tcW w:w="0" w:type="auto"/>
            <w:vMerge/>
            <w:tcBorders>
              <w:top w:val="single" w:sz="6" w:space="0" w:color="auto"/>
              <w:left w:val="single" w:sz="6" w:space="0" w:color="auto"/>
              <w:bottom w:val="single" w:sz="6" w:space="0" w:color="auto"/>
              <w:right w:val="single" w:sz="4" w:space="0" w:color="auto"/>
            </w:tcBorders>
            <w:vAlign w:val="center"/>
            <w:hideMark/>
          </w:tcPr>
          <w:p w:rsidR="0023579B" w:rsidRDefault="0023579B">
            <w:pPr>
              <w:rPr>
                <w:rFonts w:ascii="Times New Roman" w:eastAsia="Times New Roman" w:hAnsi="Times New Roman"/>
                <w:b/>
                <w:bCs/>
                <w:sz w:val="26"/>
                <w:szCs w:val="26"/>
                <w:lang w:eastAsia="ru-RU"/>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rsidR="0023579B" w:rsidRDefault="0023579B">
            <w:pPr>
              <w:rPr>
                <w:rFonts w:ascii="Times New Roman" w:eastAsia="Times New Roman" w:hAnsi="Times New Roman"/>
                <w:b/>
                <w:bCs/>
                <w:sz w:val="26"/>
                <w:szCs w:val="26"/>
                <w:lang w:eastAsia="ru-RU"/>
              </w:rPr>
            </w:pPr>
          </w:p>
        </w:tc>
        <w:tc>
          <w:tcPr>
            <w:tcW w:w="1926" w:type="dxa"/>
            <w:vMerge w:val="restart"/>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23579B" w:rsidRDefault="0023579B">
            <w:pPr>
              <w:autoSpaceDE w:val="0"/>
              <w:autoSpaceDN w:val="0"/>
              <w:adjustRightInd w:val="0"/>
              <w:snapToGrid w:val="0"/>
              <w:jc w:val="center"/>
              <w:rPr>
                <w:rFonts w:ascii="Times New Roman" w:eastAsia="Times New Roman" w:hAnsi="Times New Roman"/>
                <w:b/>
                <w:bCs/>
                <w:sz w:val="26"/>
                <w:szCs w:val="26"/>
                <w:lang w:eastAsia="ru-RU"/>
              </w:rPr>
            </w:pPr>
            <w:r>
              <w:rPr>
                <w:rFonts w:ascii="Times New Roman" w:eastAsia="Times New Roman" w:hAnsi="Times New Roman"/>
                <w:b/>
                <w:bCs/>
                <w:sz w:val="26"/>
                <w:szCs w:val="26"/>
                <w:lang w:eastAsia="ru-RU"/>
              </w:rPr>
              <w:t>Числен</w:t>
            </w:r>
            <w:proofErr w:type="gramStart"/>
            <w:r>
              <w:rPr>
                <w:rFonts w:ascii="Times New Roman" w:eastAsia="Times New Roman" w:hAnsi="Times New Roman"/>
                <w:b/>
                <w:bCs/>
                <w:sz w:val="26"/>
                <w:szCs w:val="26"/>
                <w:lang w:eastAsia="ru-RU"/>
              </w:rPr>
              <w:t>.</w:t>
            </w:r>
            <w:proofErr w:type="gramEnd"/>
            <w:r>
              <w:rPr>
                <w:rFonts w:ascii="Times New Roman" w:eastAsia="Times New Roman" w:hAnsi="Times New Roman"/>
                <w:b/>
                <w:bCs/>
                <w:sz w:val="26"/>
                <w:szCs w:val="26"/>
                <w:lang w:eastAsia="ru-RU"/>
              </w:rPr>
              <w:t xml:space="preserve"> </w:t>
            </w:r>
            <w:proofErr w:type="gramStart"/>
            <w:r>
              <w:rPr>
                <w:rFonts w:ascii="Times New Roman" w:eastAsia="Times New Roman" w:hAnsi="Times New Roman"/>
                <w:b/>
                <w:bCs/>
                <w:sz w:val="26"/>
                <w:szCs w:val="26"/>
                <w:lang w:eastAsia="ru-RU"/>
              </w:rPr>
              <w:t>н</w:t>
            </w:r>
            <w:proofErr w:type="gramEnd"/>
            <w:r>
              <w:rPr>
                <w:rFonts w:ascii="Times New Roman" w:eastAsia="Times New Roman" w:hAnsi="Times New Roman"/>
                <w:b/>
                <w:bCs/>
                <w:sz w:val="26"/>
                <w:szCs w:val="26"/>
                <w:lang w:eastAsia="ru-RU"/>
              </w:rPr>
              <w:t>асел. (тыс. чел)</w:t>
            </w:r>
          </w:p>
        </w:tc>
        <w:tc>
          <w:tcPr>
            <w:tcW w:w="3328" w:type="dxa"/>
            <w:gridSpan w:val="2"/>
            <w:tcBorders>
              <w:top w:val="single" w:sz="6" w:space="0" w:color="auto"/>
              <w:left w:val="single" w:sz="6" w:space="0" w:color="auto"/>
              <w:bottom w:val="single" w:sz="4" w:space="0" w:color="auto"/>
              <w:right w:val="single" w:sz="4" w:space="0" w:color="auto"/>
            </w:tcBorders>
            <w:shd w:val="clear" w:color="auto" w:fill="BFBFBF" w:themeFill="background1" w:themeFillShade="BF"/>
            <w:vAlign w:val="center"/>
            <w:hideMark/>
          </w:tcPr>
          <w:p w:rsidR="0023579B" w:rsidRDefault="0023579B">
            <w:pPr>
              <w:autoSpaceDE w:val="0"/>
              <w:autoSpaceDN w:val="0"/>
              <w:adjustRightInd w:val="0"/>
              <w:snapToGrid w:val="0"/>
              <w:jc w:val="center"/>
              <w:rPr>
                <w:rFonts w:ascii="Times New Roman" w:eastAsia="Times New Roman" w:hAnsi="Times New Roman"/>
                <w:b/>
                <w:bCs/>
                <w:sz w:val="26"/>
                <w:szCs w:val="26"/>
                <w:lang w:eastAsia="ru-RU"/>
              </w:rPr>
            </w:pPr>
            <w:proofErr w:type="spellStart"/>
            <w:r>
              <w:rPr>
                <w:rFonts w:ascii="Times New Roman" w:eastAsia="Times New Roman" w:hAnsi="Times New Roman"/>
                <w:b/>
                <w:bCs/>
                <w:sz w:val="26"/>
                <w:szCs w:val="26"/>
                <w:lang w:eastAsia="ru-RU"/>
              </w:rPr>
              <w:t>Проектн</w:t>
            </w:r>
            <w:proofErr w:type="spellEnd"/>
            <w:r>
              <w:rPr>
                <w:rFonts w:ascii="Times New Roman" w:eastAsia="Times New Roman" w:hAnsi="Times New Roman"/>
                <w:b/>
                <w:bCs/>
                <w:sz w:val="26"/>
                <w:szCs w:val="26"/>
                <w:lang w:eastAsia="ru-RU"/>
              </w:rPr>
              <w:t>.</w:t>
            </w:r>
          </w:p>
          <w:p w:rsidR="0023579B" w:rsidRDefault="0023579B">
            <w:pPr>
              <w:autoSpaceDE w:val="0"/>
              <w:autoSpaceDN w:val="0"/>
              <w:adjustRightInd w:val="0"/>
              <w:snapToGrid w:val="0"/>
              <w:jc w:val="center"/>
              <w:rPr>
                <w:rFonts w:ascii="Times New Roman" w:eastAsia="Times New Roman" w:hAnsi="Times New Roman"/>
                <w:b/>
                <w:bCs/>
                <w:sz w:val="26"/>
                <w:szCs w:val="26"/>
                <w:lang w:eastAsia="ru-RU"/>
              </w:rPr>
            </w:pPr>
            <w:r>
              <w:rPr>
                <w:rFonts w:ascii="Times New Roman" w:eastAsia="Times New Roman" w:hAnsi="Times New Roman"/>
                <w:b/>
                <w:bCs/>
                <w:sz w:val="26"/>
                <w:szCs w:val="26"/>
                <w:lang w:eastAsia="ru-RU"/>
              </w:rPr>
              <w:t>кол-во отходов</w:t>
            </w:r>
          </w:p>
        </w:tc>
      </w:tr>
      <w:tr w:rsidR="0023579B" w:rsidTr="0023579B">
        <w:trPr>
          <w:trHeight w:val="359"/>
          <w:tblHeader/>
          <w:jc w:val="center"/>
        </w:trPr>
        <w:tc>
          <w:tcPr>
            <w:tcW w:w="0" w:type="auto"/>
            <w:vMerge/>
            <w:tcBorders>
              <w:top w:val="single" w:sz="6" w:space="0" w:color="auto"/>
              <w:left w:val="single" w:sz="6" w:space="0" w:color="auto"/>
              <w:bottom w:val="single" w:sz="6" w:space="0" w:color="auto"/>
              <w:right w:val="single" w:sz="4" w:space="0" w:color="auto"/>
            </w:tcBorders>
            <w:vAlign w:val="center"/>
            <w:hideMark/>
          </w:tcPr>
          <w:p w:rsidR="0023579B" w:rsidRDefault="0023579B">
            <w:pPr>
              <w:rPr>
                <w:rFonts w:ascii="Times New Roman" w:eastAsia="Times New Roman" w:hAnsi="Times New Roman"/>
                <w:b/>
                <w:bCs/>
                <w:sz w:val="26"/>
                <w:szCs w:val="26"/>
                <w:lang w:eastAsia="ru-RU"/>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rsidR="0023579B" w:rsidRDefault="0023579B">
            <w:pPr>
              <w:rPr>
                <w:rFonts w:ascii="Times New Roman" w:eastAsia="Times New Roman" w:hAnsi="Times New Roman"/>
                <w:b/>
                <w:bCs/>
                <w:sz w:val="26"/>
                <w:szCs w:val="26"/>
                <w:lang w:eastAsia="ru-RU"/>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23579B" w:rsidRDefault="0023579B">
            <w:pPr>
              <w:rPr>
                <w:rFonts w:ascii="Times New Roman" w:eastAsia="Times New Roman" w:hAnsi="Times New Roman"/>
                <w:b/>
                <w:bCs/>
                <w:sz w:val="26"/>
                <w:szCs w:val="26"/>
                <w:lang w:eastAsia="ru-RU"/>
              </w:rPr>
            </w:pPr>
          </w:p>
        </w:tc>
        <w:tc>
          <w:tcPr>
            <w:tcW w:w="1664" w:type="dxa"/>
            <w:tcBorders>
              <w:top w:val="single" w:sz="4" w:space="0" w:color="auto"/>
              <w:left w:val="single" w:sz="6" w:space="0" w:color="auto"/>
              <w:bottom w:val="single" w:sz="6" w:space="0" w:color="auto"/>
              <w:right w:val="single" w:sz="4" w:space="0" w:color="auto"/>
            </w:tcBorders>
            <w:shd w:val="clear" w:color="auto" w:fill="BFBFBF" w:themeFill="background1" w:themeFillShade="BF"/>
            <w:vAlign w:val="center"/>
            <w:hideMark/>
          </w:tcPr>
          <w:p w:rsidR="0023579B" w:rsidRDefault="0023579B">
            <w:pPr>
              <w:autoSpaceDE w:val="0"/>
              <w:autoSpaceDN w:val="0"/>
              <w:adjustRightInd w:val="0"/>
              <w:snapToGrid w:val="0"/>
              <w:jc w:val="center"/>
              <w:rPr>
                <w:rFonts w:ascii="Times New Roman" w:eastAsia="Times New Roman" w:hAnsi="Times New Roman"/>
                <w:b/>
                <w:bCs/>
                <w:sz w:val="26"/>
                <w:szCs w:val="26"/>
                <w:lang w:eastAsia="ru-RU"/>
              </w:rPr>
            </w:pPr>
            <w:r>
              <w:rPr>
                <w:rFonts w:ascii="Times New Roman" w:eastAsia="Times New Roman" w:hAnsi="Times New Roman"/>
                <w:b/>
                <w:bCs/>
                <w:sz w:val="26"/>
                <w:szCs w:val="26"/>
                <w:lang w:eastAsia="ru-RU"/>
              </w:rPr>
              <w:t>тонн</w:t>
            </w:r>
          </w:p>
        </w:tc>
        <w:tc>
          <w:tcPr>
            <w:tcW w:w="1664" w:type="dxa"/>
            <w:tcBorders>
              <w:top w:val="single" w:sz="4" w:space="0" w:color="auto"/>
              <w:left w:val="single" w:sz="4" w:space="0" w:color="auto"/>
              <w:bottom w:val="single" w:sz="6" w:space="0" w:color="auto"/>
              <w:right w:val="single" w:sz="4" w:space="0" w:color="auto"/>
            </w:tcBorders>
            <w:shd w:val="clear" w:color="auto" w:fill="BFBFBF" w:themeFill="background1" w:themeFillShade="BF"/>
            <w:vAlign w:val="center"/>
            <w:hideMark/>
          </w:tcPr>
          <w:p w:rsidR="0023579B" w:rsidRDefault="0023579B">
            <w:pPr>
              <w:autoSpaceDE w:val="0"/>
              <w:autoSpaceDN w:val="0"/>
              <w:adjustRightInd w:val="0"/>
              <w:snapToGrid w:val="0"/>
              <w:jc w:val="center"/>
              <w:rPr>
                <w:rFonts w:ascii="Times New Roman" w:eastAsia="Times New Roman" w:hAnsi="Times New Roman"/>
                <w:b/>
                <w:bCs/>
                <w:sz w:val="26"/>
                <w:szCs w:val="26"/>
                <w:lang w:eastAsia="ru-RU"/>
              </w:rPr>
            </w:pPr>
            <w:r>
              <w:rPr>
                <w:rFonts w:ascii="Times New Roman" w:eastAsia="Times New Roman" w:hAnsi="Times New Roman"/>
                <w:b/>
                <w:bCs/>
                <w:sz w:val="26"/>
                <w:szCs w:val="26"/>
                <w:lang w:eastAsia="ru-RU"/>
              </w:rPr>
              <w:t>м3</w:t>
            </w:r>
          </w:p>
        </w:tc>
      </w:tr>
      <w:tr w:rsidR="0023579B" w:rsidTr="0023579B">
        <w:trPr>
          <w:trHeight w:val="514"/>
          <w:jc w:val="center"/>
        </w:trPr>
        <w:tc>
          <w:tcPr>
            <w:tcW w:w="614" w:type="dxa"/>
            <w:tcBorders>
              <w:top w:val="single" w:sz="6" w:space="0" w:color="auto"/>
              <w:left w:val="single" w:sz="6" w:space="0" w:color="auto"/>
              <w:bottom w:val="single" w:sz="4" w:space="0" w:color="auto"/>
              <w:right w:val="single" w:sz="4" w:space="0" w:color="auto"/>
            </w:tcBorders>
            <w:vAlign w:val="center"/>
            <w:hideMark/>
          </w:tcPr>
          <w:p w:rsidR="0023579B" w:rsidRDefault="0023579B">
            <w:pPr>
              <w:autoSpaceDE w:val="0"/>
              <w:autoSpaceDN w:val="0"/>
              <w:adjustRightInd w:val="0"/>
              <w:snapToGrid w:val="0"/>
              <w:jc w:val="center"/>
              <w:rPr>
                <w:rFonts w:ascii="Times New Roman" w:eastAsia="Times New Roman" w:hAnsi="Times New Roman"/>
                <w:sz w:val="26"/>
                <w:szCs w:val="26"/>
                <w:lang w:eastAsia="ru-RU"/>
              </w:rPr>
            </w:pPr>
            <w:r>
              <w:rPr>
                <w:rFonts w:ascii="Times New Roman" w:eastAsia="Times New Roman" w:hAnsi="Times New Roman"/>
                <w:sz w:val="26"/>
                <w:szCs w:val="26"/>
                <w:lang w:eastAsia="ru-RU"/>
              </w:rPr>
              <w:t>1.</w:t>
            </w:r>
          </w:p>
        </w:tc>
        <w:tc>
          <w:tcPr>
            <w:tcW w:w="3606" w:type="dxa"/>
            <w:tcBorders>
              <w:top w:val="single" w:sz="6" w:space="0" w:color="auto"/>
              <w:left w:val="single" w:sz="4" w:space="0" w:color="auto"/>
              <w:bottom w:val="single" w:sz="4" w:space="0" w:color="auto"/>
              <w:right w:val="single" w:sz="6" w:space="0" w:color="auto"/>
            </w:tcBorders>
            <w:vAlign w:val="center"/>
            <w:hideMark/>
          </w:tcPr>
          <w:p w:rsidR="0023579B" w:rsidRDefault="0023579B">
            <w:pPr>
              <w:autoSpaceDE w:val="0"/>
              <w:autoSpaceDN w:val="0"/>
              <w:adjustRightInd w:val="0"/>
              <w:jc w:val="center"/>
              <w:rPr>
                <w:rFonts w:ascii="Times New Roman" w:eastAsia="Times New Roman" w:hAnsi="Times New Roman"/>
                <w:sz w:val="26"/>
                <w:szCs w:val="26"/>
                <w:lang w:eastAsia="ru-RU"/>
              </w:rPr>
            </w:pPr>
            <w:proofErr w:type="spellStart"/>
            <w:r>
              <w:rPr>
                <w:rFonts w:ascii="Times New Roman" w:eastAsia="Times New Roman" w:hAnsi="Times New Roman"/>
                <w:sz w:val="26"/>
                <w:szCs w:val="26"/>
                <w:lang w:eastAsia="ru-RU"/>
              </w:rPr>
              <w:t>Шеговарское</w:t>
            </w:r>
            <w:proofErr w:type="spellEnd"/>
            <w:r>
              <w:rPr>
                <w:rFonts w:ascii="Times New Roman" w:eastAsia="Times New Roman" w:hAnsi="Times New Roman"/>
                <w:sz w:val="26"/>
                <w:szCs w:val="26"/>
                <w:lang w:eastAsia="ru-RU"/>
              </w:rPr>
              <w:t xml:space="preserve"> сельское поселение</w:t>
            </w:r>
          </w:p>
        </w:tc>
        <w:tc>
          <w:tcPr>
            <w:tcW w:w="1926" w:type="dxa"/>
            <w:tcBorders>
              <w:top w:val="single" w:sz="6" w:space="0" w:color="auto"/>
              <w:left w:val="single" w:sz="6" w:space="0" w:color="auto"/>
              <w:bottom w:val="single" w:sz="4" w:space="0" w:color="auto"/>
              <w:right w:val="single" w:sz="6" w:space="0" w:color="auto"/>
            </w:tcBorders>
            <w:vAlign w:val="center"/>
            <w:hideMark/>
          </w:tcPr>
          <w:p w:rsidR="0023579B" w:rsidRDefault="0023579B">
            <w:pPr>
              <w:autoSpaceDE w:val="0"/>
              <w:autoSpaceDN w:val="0"/>
              <w:adjustRightInd w:val="0"/>
              <w:jc w:val="center"/>
              <w:rPr>
                <w:rFonts w:ascii="Times New Roman" w:eastAsia="Times New Roman" w:hAnsi="Times New Roman"/>
                <w:sz w:val="26"/>
                <w:szCs w:val="26"/>
                <w:lang w:eastAsia="ru-RU"/>
              </w:rPr>
            </w:pPr>
            <w:r>
              <w:rPr>
                <w:rFonts w:ascii="Times New Roman" w:eastAsia="Times New Roman" w:hAnsi="Times New Roman"/>
                <w:sz w:val="26"/>
                <w:szCs w:val="26"/>
                <w:lang w:eastAsia="ru-RU"/>
              </w:rPr>
              <w:t>1,01</w:t>
            </w:r>
          </w:p>
        </w:tc>
        <w:tc>
          <w:tcPr>
            <w:tcW w:w="1664" w:type="dxa"/>
            <w:tcBorders>
              <w:top w:val="single" w:sz="6" w:space="0" w:color="auto"/>
              <w:left w:val="single" w:sz="6" w:space="0" w:color="auto"/>
              <w:bottom w:val="single" w:sz="4" w:space="0" w:color="auto"/>
              <w:right w:val="single" w:sz="4" w:space="0" w:color="auto"/>
            </w:tcBorders>
            <w:vAlign w:val="center"/>
            <w:hideMark/>
          </w:tcPr>
          <w:p w:rsidR="0023579B" w:rsidRDefault="0023579B">
            <w:pPr>
              <w:jc w:val="center"/>
              <w:rPr>
                <w:rFonts w:ascii="Times New Roman" w:eastAsia="Calibri" w:hAnsi="Times New Roman"/>
                <w:sz w:val="26"/>
                <w:szCs w:val="26"/>
                <w:lang w:eastAsia="en-US"/>
              </w:rPr>
            </w:pPr>
            <w:r>
              <w:rPr>
                <w:rFonts w:ascii="Times New Roman" w:hAnsi="Times New Roman"/>
                <w:sz w:val="26"/>
                <w:szCs w:val="26"/>
              </w:rPr>
              <w:t>264,2</w:t>
            </w:r>
          </w:p>
        </w:tc>
        <w:tc>
          <w:tcPr>
            <w:tcW w:w="1664" w:type="dxa"/>
            <w:tcBorders>
              <w:top w:val="single" w:sz="6" w:space="0" w:color="auto"/>
              <w:left w:val="single" w:sz="4" w:space="0" w:color="auto"/>
              <w:bottom w:val="single" w:sz="4" w:space="0" w:color="auto"/>
              <w:right w:val="single" w:sz="6" w:space="0" w:color="auto"/>
            </w:tcBorders>
            <w:vAlign w:val="center"/>
            <w:hideMark/>
          </w:tcPr>
          <w:p w:rsidR="0023579B" w:rsidRDefault="0023579B">
            <w:pPr>
              <w:jc w:val="center"/>
              <w:rPr>
                <w:rFonts w:ascii="Times New Roman" w:eastAsia="Calibri" w:hAnsi="Times New Roman"/>
                <w:sz w:val="26"/>
                <w:szCs w:val="26"/>
                <w:lang w:eastAsia="en-US"/>
              </w:rPr>
            </w:pPr>
            <w:r>
              <w:rPr>
                <w:rFonts w:ascii="Times New Roman" w:hAnsi="Times New Roman"/>
                <w:sz w:val="26"/>
                <w:szCs w:val="26"/>
              </w:rPr>
              <w:t>1383,8</w:t>
            </w:r>
          </w:p>
        </w:tc>
      </w:tr>
    </w:tbl>
    <w:p w:rsidR="0023579B" w:rsidRDefault="0023579B" w:rsidP="0023579B">
      <w:pPr>
        <w:ind w:firstLine="840"/>
        <w:jc w:val="both"/>
        <w:rPr>
          <w:rFonts w:ascii="Times New Roman" w:eastAsia="Calibri" w:hAnsi="Times New Roman"/>
          <w:bCs/>
          <w:sz w:val="26"/>
          <w:szCs w:val="26"/>
          <w:lang w:eastAsia="en-US"/>
        </w:rPr>
      </w:pPr>
      <w:r>
        <w:rPr>
          <w:rFonts w:ascii="Times New Roman" w:hAnsi="Times New Roman"/>
          <w:bCs/>
          <w:sz w:val="26"/>
          <w:szCs w:val="26"/>
        </w:rPr>
        <w:t>Существующие на территории сельского поселения свалки не соответствует установленным требованиям, предъявляемым к подобным объектам.</w:t>
      </w:r>
    </w:p>
    <w:p w:rsidR="0023579B" w:rsidRDefault="0023579B" w:rsidP="0023579B">
      <w:pPr>
        <w:ind w:firstLine="840"/>
        <w:jc w:val="both"/>
        <w:rPr>
          <w:rFonts w:ascii="Times New Roman" w:hAnsi="Times New Roman"/>
          <w:bCs/>
          <w:sz w:val="26"/>
          <w:szCs w:val="26"/>
        </w:rPr>
      </w:pPr>
      <w:r>
        <w:rPr>
          <w:rFonts w:ascii="Times New Roman" w:hAnsi="Times New Roman"/>
          <w:bCs/>
          <w:sz w:val="26"/>
          <w:szCs w:val="26"/>
        </w:rPr>
        <w:t>Периодически наблюдается образование несанкционированных свалок.</w:t>
      </w:r>
    </w:p>
    <w:p w:rsidR="0023579B" w:rsidRDefault="0023579B" w:rsidP="0023579B">
      <w:pPr>
        <w:pStyle w:val="affe"/>
        <w:spacing w:line="240" w:lineRule="auto"/>
        <w:ind w:firstLine="840"/>
        <w:rPr>
          <w:sz w:val="26"/>
          <w:szCs w:val="26"/>
        </w:rPr>
      </w:pPr>
      <w:r>
        <w:rPr>
          <w:sz w:val="26"/>
          <w:szCs w:val="26"/>
        </w:rPr>
        <w:t>Остается острейшей проблемой появление несанкционированных свалок в местах бывших колхозных ферм, других производственных помещений, которые разбираются, и вывозится только пригодный для дальнейшего использования материал.</w:t>
      </w:r>
    </w:p>
    <w:p w:rsidR="0023579B" w:rsidRDefault="0023579B" w:rsidP="0023579B">
      <w:pPr>
        <w:pStyle w:val="affe"/>
        <w:spacing w:line="240" w:lineRule="auto"/>
        <w:rPr>
          <w:sz w:val="26"/>
          <w:szCs w:val="26"/>
        </w:rPr>
      </w:pPr>
      <w:r>
        <w:rPr>
          <w:sz w:val="26"/>
          <w:szCs w:val="26"/>
        </w:rPr>
        <w:tab/>
        <w:t>Предприятий, занимающихся сбором и вторичной переработкой отходов, на территории сельского поселения нет.</w:t>
      </w:r>
    </w:p>
    <w:p w:rsidR="0023579B" w:rsidRDefault="0023579B" w:rsidP="0023579B">
      <w:pPr>
        <w:jc w:val="both"/>
        <w:rPr>
          <w:rFonts w:ascii="Times New Roman" w:hAnsi="Times New Roman"/>
          <w:sz w:val="26"/>
          <w:szCs w:val="26"/>
        </w:rPr>
      </w:pPr>
      <w:r>
        <w:rPr>
          <w:rFonts w:ascii="Times New Roman" w:hAnsi="Times New Roman"/>
          <w:sz w:val="26"/>
          <w:szCs w:val="26"/>
        </w:rPr>
        <w:t xml:space="preserve"> </w:t>
      </w:r>
    </w:p>
    <w:p w:rsidR="0023579B" w:rsidRDefault="0023579B" w:rsidP="0023579B">
      <w:pPr>
        <w:ind w:firstLine="708"/>
        <w:jc w:val="both"/>
        <w:rPr>
          <w:rFonts w:ascii="Times New Roman" w:hAnsi="Times New Roman"/>
          <w:b/>
          <w:sz w:val="26"/>
          <w:szCs w:val="26"/>
        </w:rPr>
      </w:pPr>
      <w:r>
        <w:rPr>
          <w:rFonts w:ascii="Times New Roman" w:hAnsi="Times New Roman"/>
          <w:b/>
          <w:sz w:val="26"/>
          <w:szCs w:val="26"/>
        </w:rPr>
        <w:t>3.9. Анализ текущего состояния системы электроснабжения.</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sz w:val="26"/>
          <w:szCs w:val="26"/>
        </w:rPr>
        <w:t>Основным поставщиком электроэнергии в настоящее время является ОАО «</w:t>
      </w:r>
      <w:r>
        <w:rPr>
          <w:rFonts w:ascii="Times New Roman" w:hAnsi="Times New Roman"/>
          <w:color w:val="000000" w:themeColor="text1"/>
          <w:sz w:val="26"/>
          <w:szCs w:val="26"/>
        </w:rPr>
        <w:t>МРСК Северо-Запада» «Архэнерго</w:t>
      </w:r>
      <w:r>
        <w:rPr>
          <w:rFonts w:ascii="Times New Roman" w:hAnsi="Times New Roman"/>
          <w:sz w:val="26"/>
          <w:szCs w:val="26"/>
        </w:rPr>
        <w:t xml:space="preserve">». Все энергоресурсы поставляются из-за пределов района. </w:t>
      </w:r>
      <w:r>
        <w:rPr>
          <w:rFonts w:ascii="Times New Roman" w:hAnsi="Times New Roman"/>
          <w:color w:val="000000" w:themeColor="text1"/>
          <w:sz w:val="26"/>
          <w:szCs w:val="26"/>
        </w:rPr>
        <w:t xml:space="preserve">На территории МО </w:t>
      </w:r>
      <w:proofErr w:type="gramStart"/>
      <w:r>
        <w:rPr>
          <w:rFonts w:ascii="Times New Roman" w:hAnsi="Times New Roman"/>
          <w:color w:val="000000" w:themeColor="text1"/>
          <w:sz w:val="26"/>
          <w:szCs w:val="26"/>
        </w:rPr>
        <w:t>расположена</w:t>
      </w:r>
      <w:proofErr w:type="gramEnd"/>
      <w:r>
        <w:rPr>
          <w:rFonts w:ascii="Times New Roman" w:hAnsi="Times New Roman"/>
          <w:color w:val="000000" w:themeColor="text1"/>
          <w:sz w:val="26"/>
          <w:szCs w:val="26"/>
        </w:rPr>
        <w:t xml:space="preserve"> распределительная электроподстанция ПС-205 «</w:t>
      </w:r>
      <w:proofErr w:type="spellStart"/>
      <w:r>
        <w:rPr>
          <w:rFonts w:ascii="Times New Roman" w:hAnsi="Times New Roman"/>
          <w:color w:val="000000" w:themeColor="text1"/>
          <w:sz w:val="26"/>
          <w:szCs w:val="26"/>
        </w:rPr>
        <w:t>Шеговары</w:t>
      </w:r>
      <w:proofErr w:type="spellEnd"/>
      <w:r>
        <w:rPr>
          <w:rFonts w:ascii="Times New Roman" w:hAnsi="Times New Roman"/>
          <w:color w:val="000000" w:themeColor="text1"/>
          <w:sz w:val="26"/>
          <w:szCs w:val="26"/>
        </w:rPr>
        <w:t xml:space="preserve"> 110/10», принадлежащая филиалу ОАО «МРСК Северо-Запада» «Архэнерго» (ПО «Вельские электрические сети»).</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sz w:val="26"/>
          <w:szCs w:val="26"/>
        </w:rPr>
        <w:t xml:space="preserve"> </w:t>
      </w:r>
      <w:r>
        <w:rPr>
          <w:rFonts w:ascii="Times New Roman" w:hAnsi="Times New Roman"/>
          <w:color w:val="000000" w:themeColor="text1"/>
          <w:sz w:val="26"/>
          <w:szCs w:val="26"/>
        </w:rPr>
        <w:t xml:space="preserve">По территории МО проходят линии электропередач ВЛ-110 </w:t>
      </w:r>
      <w:proofErr w:type="spellStart"/>
      <w:r>
        <w:rPr>
          <w:rFonts w:ascii="Times New Roman" w:hAnsi="Times New Roman"/>
          <w:color w:val="000000" w:themeColor="text1"/>
          <w:sz w:val="26"/>
          <w:szCs w:val="26"/>
        </w:rPr>
        <w:t>кВ.</w:t>
      </w:r>
      <w:proofErr w:type="spellEnd"/>
      <w:r>
        <w:rPr>
          <w:rFonts w:ascii="Times New Roman" w:hAnsi="Times New Roman"/>
          <w:color w:val="000000" w:themeColor="text1"/>
          <w:sz w:val="26"/>
          <w:szCs w:val="26"/>
        </w:rPr>
        <w:t xml:space="preserve">, обслуживанием которых занимается филиал </w:t>
      </w:r>
      <w:proofErr w:type="spellStart"/>
      <w:r>
        <w:rPr>
          <w:rFonts w:ascii="Times New Roman" w:hAnsi="Times New Roman"/>
          <w:color w:val="000000" w:themeColor="text1"/>
          <w:sz w:val="26"/>
          <w:szCs w:val="26"/>
        </w:rPr>
        <w:t>ОА</w:t>
      </w:r>
      <w:proofErr w:type="gramStart"/>
      <w:r>
        <w:rPr>
          <w:rFonts w:ascii="Times New Roman" w:hAnsi="Times New Roman"/>
          <w:color w:val="000000" w:themeColor="text1"/>
          <w:sz w:val="26"/>
          <w:szCs w:val="26"/>
        </w:rPr>
        <w:t>О«</w:t>
      </w:r>
      <w:proofErr w:type="gramEnd"/>
      <w:r>
        <w:rPr>
          <w:rFonts w:ascii="Times New Roman" w:hAnsi="Times New Roman"/>
          <w:color w:val="000000" w:themeColor="text1"/>
          <w:sz w:val="26"/>
          <w:szCs w:val="26"/>
        </w:rPr>
        <w:t>Архэнерго</w:t>
      </w:r>
      <w:proofErr w:type="spellEnd"/>
      <w:r>
        <w:rPr>
          <w:rFonts w:ascii="Times New Roman" w:hAnsi="Times New Roman"/>
          <w:color w:val="000000" w:themeColor="text1"/>
          <w:sz w:val="26"/>
          <w:szCs w:val="26"/>
        </w:rPr>
        <w:t xml:space="preserve">». </w:t>
      </w:r>
    </w:p>
    <w:p w:rsidR="0023579B" w:rsidRDefault="0023579B" w:rsidP="0023579B">
      <w:pPr>
        <w:keepNext/>
        <w:jc w:val="center"/>
        <w:rPr>
          <w:rFonts w:ascii="Times New Roman" w:hAnsi="Times New Roman"/>
          <w:b/>
          <w:color w:val="000000"/>
          <w:spacing w:val="-2"/>
          <w:sz w:val="26"/>
          <w:szCs w:val="26"/>
        </w:rPr>
      </w:pPr>
      <w:r>
        <w:rPr>
          <w:rFonts w:ascii="Times New Roman" w:hAnsi="Times New Roman"/>
          <w:b/>
          <w:color w:val="000000"/>
          <w:spacing w:val="1"/>
          <w:sz w:val="26"/>
          <w:szCs w:val="26"/>
        </w:rPr>
        <w:lastRenderedPageBreak/>
        <w:t xml:space="preserve">Данные по электростанциям и их мощности </w:t>
      </w:r>
      <w:r>
        <w:rPr>
          <w:rFonts w:ascii="Times New Roman" w:hAnsi="Times New Roman"/>
          <w:b/>
          <w:color w:val="000000"/>
          <w:spacing w:val="-2"/>
          <w:sz w:val="26"/>
          <w:szCs w:val="26"/>
        </w:rPr>
        <w:t>по Благовещенскому участку ВРЭС</w:t>
      </w:r>
    </w:p>
    <w:p w:rsidR="0023579B" w:rsidRDefault="0023579B" w:rsidP="0023579B">
      <w:pPr>
        <w:keepNext/>
        <w:jc w:val="right"/>
        <w:rPr>
          <w:rFonts w:ascii="Times New Roman" w:hAnsi="Times New Roman"/>
          <w:b/>
          <w:color w:val="000000"/>
          <w:spacing w:val="1"/>
          <w:sz w:val="22"/>
          <w:szCs w:val="22"/>
        </w:rPr>
      </w:pPr>
      <w:r>
        <w:rPr>
          <w:rFonts w:ascii="Times New Roman" w:hAnsi="Times New Roman"/>
          <w:b/>
          <w:color w:val="000000"/>
          <w:spacing w:val="-2"/>
        </w:rPr>
        <w:t>Таблица 4</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2"/>
        <w:gridCol w:w="2924"/>
        <w:gridCol w:w="2295"/>
        <w:gridCol w:w="2714"/>
      </w:tblGrid>
      <w:tr w:rsidR="0023579B" w:rsidTr="0023579B">
        <w:trPr>
          <w:tblHeader/>
          <w:jc w:val="center"/>
        </w:trPr>
        <w:tc>
          <w:tcPr>
            <w:tcW w:w="814" w:type="pct"/>
            <w:tcBorders>
              <w:top w:val="single" w:sz="4" w:space="0" w:color="auto"/>
              <w:left w:val="single" w:sz="4" w:space="0" w:color="auto"/>
              <w:bottom w:val="single" w:sz="4" w:space="0" w:color="auto"/>
              <w:right w:val="single" w:sz="4" w:space="0" w:color="auto"/>
            </w:tcBorders>
            <w:shd w:val="clear" w:color="auto" w:fill="7F7F7F" w:themeFill="text1" w:themeFillTint="80"/>
            <w:vAlign w:val="center"/>
            <w:hideMark/>
          </w:tcPr>
          <w:p w:rsidR="0023579B" w:rsidRDefault="0023579B">
            <w:pPr>
              <w:rPr>
                <w:rFonts w:ascii="Times New Roman" w:eastAsia="Times New Roman" w:hAnsi="Times New Roman"/>
                <w:b/>
                <w:bCs/>
                <w:sz w:val="26"/>
                <w:szCs w:val="26"/>
                <w:lang w:eastAsia="ru-RU"/>
              </w:rPr>
            </w:pPr>
            <w:r>
              <w:rPr>
                <w:rFonts w:ascii="Times New Roman" w:eastAsia="Times New Roman" w:hAnsi="Times New Roman"/>
                <w:b/>
                <w:bCs/>
                <w:sz w:val="26"/>
                <w:szCs w:val="26"/>
                <w:lang w:eastAsia="ru-RU"/>
              </w:rPr>
              <w:t>№ ПС</w:t>
            </w:r>
          </w:p>
        </w:tc>
        <w:tc>
          <w:tcPr>
            <w:tcW w:w="1543" w:type="pct"/>
            <w:tcBorders>
              <w:top w:val="single" w:sz="4" w:space="0" w:color="auto"/>
              <w:left w:val="single" w:sz="4" w:space="0" w:color="auto"/>
              <w:bottom w:val="single" w:sz="4" w:space="0" w:color="auto"/>
              <w:right w:val="single" w:sz="4" w:space="0" w:color="auto"/>
            </w:tcBorders>
            <w:shd w:val="clear" w:color="auto" w:fill="7F7F7F" w:themeFill="text1" w:themeFillTint="80"/>
            <w:vAlign w:val="center"/>
            <w:hideMark/>
          </w:tcPr>
          <w:p w:rsidR="0023579B" w:rsidRDefault="0023579B">
            <w:pPr>
              <w:rPr>
                <w:rFonts w:ascii="Times New Roman" w:eastAsia="Times New Roman" w:hAnsi="Times New Roman"/>
                <w:b/>
                <w:bCs/>
                <w:sz w:val="26"/>
                <w:szCs w:val="26"/>
                <w:lang w:eastAsia="ru-RU"/>
              </w:rPr>
            </w:pPr>
            <w:r>
              <w:rPr>
                <w:rFonts w:ascii="Times New Roman" w:eastAsia="Times New Roman" w:hAnsi="Times New Roman"/>
                <w:b/>
                <w:bCs/>
                <w:sz w:val="26"/>
                <w:szCs w:val="26"/>
                <w:lang w:eastAsia="ru-RU"/>
              </w:rPr>
              <w:t>Наименование ПС</w:t>
            </w:r>
          </w:p>
        </w:tc>
        <w:tc>
          <w:tcPr>
            <w:tcW w:w="1211" w:type="pct"/>
            <w:tcBorders>
              <w:top w:val="single" w:sz="4" w:space="0" w:color="auto"/>
              <w:left w:val="single" w:sz="4" w:space="0" w:color="auto"/>
              <w:bottom w:val="single" w:sz="4" w:space="0" w:color="auto"/>
              <w:right w:val="single" w:sz="4" w:space="0" w:color="auto"/>
            </w:tcBorders>
            <w:shd w:val="clear" w:color="auto" w:fill="7F7F7F" w:themeFill="text1" w:themeFillTint="80"/>
            <w:vAlign w:val="center"/>
            <w:hideMark/>
          </w:tcPr>
          <w:p w:rsidR="0023579B" w:rsidRDefault="0023579B">
            <w:pPr>
              <w:rPr>
                <w:rFonts w:ascii="Times New Roman" w:eastAsia="Times New Roman" w:hAnsi="Times New Roman"/>
                <w:b/>
                <w:bCs/>
                <w:sz w:val="26"/>
                <w:szCs w:val="26"/>
                <w:lang w:eastAsia="ru-RU"/>
              </w:rPr>
            </w:pPr>
            <w:r>
              <w:rPr>
                <w:rFonts w:ascii="Times New Roman" w:eastAsia="Times New Roman" w:hAnsi="Times New Roman"/>
                <w:b/>
                <w:bCs/>
                <w:sz w:val="26"/>
                <w:szCs w:val="26"/>
                <w:lang w:eastAsia="ru-RU"/>
              </w:rPr>
              <w:t>Напряжение</w:t>
            </w:r>
          </w:p>
        </w:tc>
        <w:tc>
          <w:tcPr>
            <w:tcW w:w="1432" w:type="pct"/>
            <w:tcBorders>
              <w:top w:val="single" w:sz="4" w:space="0" w:color="auto"/>
              <w:left w:val="single" w:sz="4" w:space="0" w:color="auto"/>
              <w:bottom w:val="single" w:sz="4" w:space="0" w:color="auto"/>
              <w:right w:val="single" w:sz="4" w:space="0" w:color="auto"/>
            </w:tcBorders>
            <w:shd w:val="clear" w:color="auto" w:fill="7F7F7F" w:themeFill="text1" w:themeFillTint="80"/>
            <w:vAlign w:val="center"/>
            <w:hideMark/>
          </w:tcPr>
          <w:p w:rsidR="0023579B" w:rsidRDefault="0023579B">
            <w:pPr>
              <w:rPr>
                <w:rFonts w:ascii="Times New Roman" w:eastAsia="Times New Roman" w:hAnsi="Times New Roman"/>
                <w:b/>
                <w:bCs/>
                <w:sz w:val="26"/>
                <w:szCs w:val="26"/>
                <w:lang w:eastAsia="ru-RU"/>
              </w:rPr>
            </w:pPr>
            <w:r>
              <w:rPr>
                <w:rFonts w:ascii="Times New Roman" w:eastAsia="Times New Roman" w:hAnsi="Times New Roman"/>
                <w:b/>
                <w:bCs/>
                <w:sz w:val="26"/>
                <w:szCs w:val="26"/>
                <w:lang w:eastAsia="ru-RU"/>
              </w:rPr>
              <w:t>Мощность трансформаторов, МВА</w:t>
            </w:r>
          </w:p>
        </w:tc>
      </w:tr>
      <w:tr w:rsidR="0023579B" w:rsidTr="0023579B">
        <w:trPr>
          <w:jc w:val="center"/>
        </w:trPr>
        <w:tc>
          <w:tcPr>
            <w:tcW w:w="814" w:type="pct"/>
            <w:tcBorders>
              <w:top w:val="single" w:sz="4" w:space="0" w:color="auto"/>
              <w:left w:val="single" w:sz="4" w:space="0" w:color="auto"/>
              <w:bottom w:val="single" w:sz="4" w:space="0" w:color="auto"/>
              <w:right w:val="single" w:sz="4" w:space="0" w:color="auto"/>
            </w:tcBorders>
            <w:hideMark/>
          </w:tcPr>
          <w:p w:rsidR="0023579B" w:rsidRDefault="0023579B">
            <w:pPr>
              <w:snapToGrid w:val="0"/>
              <w:rPr>
                <w:rFonts w:ascii="Times New Roman" w:eastAsia="Times New Roman" w:hAnsi="Times New Roman"/>
                <w:sz w:val="26"/>
                <w:szCs w:val="26"/>
                <w:lang w:eastAsia="ru-RU"/>
              </w:rPr>
            </w:pPr>
            <w:r>
              <w:rPr>
                <w:rFonts w:ascii="Times New Roman" w:eastAsia="Times New Roman" w:hAnsi="Times New Roman"/>
                <w:sz w:val="26"/>
                <w:szCs w:val="26"/>
                <w:lang w:eastAsia="ru-RU"/>
              </w:rPr>
              <w:t>ПС-205</w:t>
            </w:r>
          </w:p>
        </w:tc>
        <w:tc>
          <w:tcPr>
            <w:tcW w:w="1543" w:type="pct"/>
            <w:tcBorders>
              <w:top w:val="single" w:sz="4" w:space="0" w:color="auto"/>
              <w:left w:val="single" w:sz="4" w:space="0" w:color="auto"/>
              <w:bottom w:val="single" w:sz="4" w:space="0" w:color="auto"/>
              <w:right w:val="single" w:sz="4" w:space="0" w:color="auto"/>
            </w:tcBorders>
            <w:hideMark/>
          </w:tcPr>
          <w:p w:rsidR="0023579B" w:rsidRDefault="0023579B">
            <w:pPr>
              <w:snapToGrid w:val="0"/>
              <w:rPr>
                <w:rFonts w:ascii="Times New Roman" w:eastAsia="Times New Roman" w:hAnsi="Times New Roman"/>
                <w:sz w:val="26"/>
                <w:szCs w:val="26"/>
                <w:lang w:eastAsia="ru-RU"/>
              </w:rPr>
            </w:pPr>
            <w:proofErr w:type="spellStart"/>
            <w:r>
              <w:rPr>
                <w:rFonts w:ascii="Times New Roman" w:eastAsia="Times New Roman" w:hAnsi="Times New Roman"/>
                <w:sz w:val="26"/>
                <w:szCs w:val="26"/>
                <w:lang w:eastAsia="ru-RU"/>
              </w:rPr>
              <w:t>Шеговары</w:t>
            </w:r>
            <w:proofErr w:type="spellEnd"/>
          </w:p>
        </w:tc>
        <w:tc>
          <w:tcPr>
            <w:tcW w:w="1211" w:type="pct"/>
            <w:tcBorders>
              <w:top w:val="single" w:sz="4" w:space="0" w:color="auto"/>
              <w:left w:val="single" w:sz="4" w:space="0" w:color="auto"/>
              <w:bottom w:val="single" w:sz="4" w:space="0" w:color="auto"/>
              <w:right w:val="single" w:sz="4" w:space="0" w:color="auto"/>
            </w:tcBorders>
            <w:hideMark/>
          </w:tcPr>
          <w:p w:rsidR="0023579B" w:rsidRDefault="0023579B">
            <w:pPr>
              <w:snapToGrid w:val="0"/>
              <w:rPr>
                <w:rFonts w:ascii="Times New Roman" w:eastAsia="Times New Roman" w:hAnsi="Times New Roman"/>
                <w:sz w:val="26"/>
                <w:szCs w:val="26"/>
                <w:lang w:eastAsia="ru-RU"/>
              </w:rPr>
            </w:pPr>
            <w:r>
              <w:rPr>
                <w:rFonts w:ascii="Times New Roman" w:eastAsia="Times New Roman" w:hAnsi="Times New Roman"/>
                <w:sz w:val="26"/>
                <w:szCs w:val="26"/>
                <w:lang w:eastAsia="ru-RU"/>
              </w:rPr>
              <w:t>110/10</w:t>
            </w:r>
          </w:p>
        </w:tc>
        <w:tc>
          <w:tcPr>
            <w:tcW w:w="1432" w:type="pct"/>
            <w:tcBorders>
              <w:top w:val="single" w:sz="4" w:space="0" w:color="auto"/>
              <w:left w:val="single" w:sz="4" w:space="0" w:color="auto"/>
              <w:bottom w:val="single" w:sz="4" w:space="0" w:color="auto"/>
              <w:right w:val="single" w:sz="4" w:space="0" w:color="auto"/>
            </w:tcBorders>
            <w:hideMark/>
          </w:tcPr>
          <w:p w:rsidR="0023579B" w:rsidRDefault="0023579B">
            <w:pPr>
              <w:pStyle w:val="2c"/>
              <w:rPr>
                <w:sz w:val="26"/>
                <w:szCs w:val="26"/>
              </w:rPr>
            </w:pPr>
            <w:r>
              <w:rPr>
                <w:sz w:val="26"/>
                <w:szCs w:val="26"/>
              </w:rPr>
              <w:t>2х2,5</w:t>
            </w:r>
          </w:p>
        </w:tc>
      </w:tr>
    </w:tbl>
    <w:p w:rsidR="0023579B" w:rsidRDefault="0023579B" w:rsidP="0023579B">
      <w:pPr>
        <w:ind w:firstLine="567"/>
        <w:jc w:val="both"/>
        <w:rPr>
          <w:rFonts w:ascii="Times New Roman" w:eastAsia="Calibri" w:hAnsi="Times New Roman"/>
          <w:color w:val="000000" w:themeColor="text1"/>
          <w:sz w:val="26"/>
          <w:szCs w:val="26"/>
          <w:lang w:eastAsia="en-US"/>
        </w:rPr>
      </w:pP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Одной из основных проблем является низкая степень надежности снабжения потребителей электроэнергией. Общий износ электросетей уже превышает 60 %, а на отдельных участках – 80 %. Проблемой является также износ </w:t>
      </w:r>
      <w:proofErr w:type="spellStart"/>
      <w:r>
        <w:rPr>
          <w:rFonts w:ascii="Times New Roman" w:hAnsi="Times New Roman"/>
          <w:color w:val="000000" w:themeColor="text1"/>
          <w:sz w:val="26"/>
          <w:szCs w:val="26"/>
        </w:rPr>
        <w:t>энергооборудования</w:t>
      </w:r>
      <w:proofErr w:type="spellEnd"/>
      <w:r>
        <w:rPr>
          <w:rFonts w:ascii="Times New Roman" w:hAnsi="Times New Roman"/>
          <w:color w:val="000000" w:themeColor="text1"/>
          <w:sz w:val="26"/>
          <w:szCs w:val="26"/>
        </w:rPr>
        <w:t xml:space="preserve"> электроподстанций, </w:t>
      </w:r>
      <w:proofErr w:type="gramStart"/>
      <w:r>
        <w:rPr>
          <w:rFonts w:ascii="Times New Roman" w:hAnsi="Times New Roman"/>
          <w:color w:val="000000" w:themeColor="text1"/>
          <w:sz w:val="26"/>
          <w:szCs w:val="26"/>
        </w:rPr>
        <w:t>требующего</w:t>
      </w:r>
      <w:proofErr w:type="gramEnd"/>
      <w:r>
        <w:rPr>
          <w:rFonts w:ascii="Times New Roman" w:hAnsi="Times New Roman"/>
          <w:color w:val="000000" w:themeColor="text1"/>
          <w:sz w:val="26"/>
          <w:szCs w:val="26"/>
        </w:rPr>
        <w:t xml:space="preserve"> реконструкции, либо замены – для выработавшего свой срок службы.</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Согласно СП 42.13330.2011 (приложение Н) укрупненные показатели электропотребления для сельских поселений (не оборудованных стационарными электроплитами) должны составлять около 950 </w:t>
      </w:r>
      <w:proofErr w:type="spellStart"/>
      <w:r>
        <w:rPr>
          <w:rFonts w:ascii="Times New Roman" w:hAnsi="Times New Roman"/>
          <w:color w:val="000000" w:themeColor="text1"/>
          <w:sz w:val="26"/>
          <w:szCs w:val="26"/>
        </w:rPr>
        <w:t>кВч</w:t>
      </w:r>
      <w:proofErr w:type="spellEnd"/>
      <w:r>
        <w:rPr>
          <w:rFonts w:ascii="Times New Roman" w:hAnsi="Times New Roman"/>
          <w:color w:val="000000" w:themeColor="text1"/>
          <w:sz w:val="26"/>
          <w:szCs w:val="26"/>
        </w:rPr>
        <w:t>/год на 1 чел. Укрупненные показатели предусматривают электропотребление жилыми и общественными зданиями, предприятиями коммунально-бытового обслуживания, наружным освещением, системами водоснабжения, водоотведения и теплоснабжения.</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В настоящее время электропотребление жилыми и общественными зданиями, предприятиями коммунально-бытового обслуживания, наружным освещением, системами водоснабжения составляет в МО от 300 до 350 </w:t>
      </w:r>
      <w:proofErr w:type="spellStart"/>
      <w:r>
        <w:rPr>
          <w:rFonts w:ascii="Times New Roman" w:hAnsi="Times New Roman"/>
          <w:color w:val="000000" w:themeColor="text1"/>
          <w:sz w:val="26"/>
          <w:szCs w:val="26"/>
        </w:rPr>
        <w:t>кВч</w:t>
      </w:r>
      <w:proofErr w:type="spellEnd"/>
      <w:r>
        <w:rPr>
          <w:rFonts w:ascii="Times New Roman" w:hAnsi="Times New Roman"/>
          <w:color w:val="000000" w:themeColor="text1"/>
          <w:sz w:val="26"/>
          <w:szCs w:val="26"/>
        </w:rPr>
        <w:t xml:space="preserve">/год на 1 чел. или около 4,1 – 4,7 млн. </w:t>
      </w:r>
      <w:proofErr w:type="spellStart"/>
      <w:r>
        <w:rPr>
          <w:rFonts w:ascii="Times New Roman" w:hAnsi="Times New Roman"/>
          <w:color w:val="000000" w:themeColor="text1"/>
          <w:sz w:val="26"/>
          <w:szCs w:val="26"/>
        </w:rPr>
        <w:t>кВч</w:t>
      </w:r>
      <w:proofErr w:type="spellEnd"/>
      <w:r>
        <w:rPr>
          <w:rFonts w:ascii="Times New Roman" w:hAnsi="Times New Roman"/>
          <w:color w:val="000000" w:themeColor="text1"/>
          <w:sz w:val="26"/>
          <w:szCs w:val="26"/>
        </w:rPr>
        <w:t>.</w:t>
      </w:r>
    </w:p>
    <w:p w:rsidR="0023579B" w:rsidRDefault="0023579B" w:rsidP="0023579B">
      <w:pPr>
        <w:pStyle w:val="a7"/>
        <w:spacing w:before="0" w:beforeAutospacing="0" w:after="0" w:afterAutospacing="0"/>
        <w:ind w:firstLine="708"/>
        <w:jc w:val="both"/>
        <w:rPr>
          <w:rStyle w:val="FontStyle12"/>
          <w:sz w:val="26"/>
          <w:szCs w:val="26"/>
        </w:rPr>
      </w:pPr>
      <w:r>
        <w:rPr>
          <w:rStyle w:val="FontStyle12"/>
          <w:sz w:val="26"/>
          <w:szCs w:val="26"/>
        </w:rPr>
        <w:t>Альтернативный источник энергоснабжения в МО «</w:t>
      </w:r>
      <w:proofErr w:type="spellStart"/>
      <w:r>
        <w:rPr>
          <w:rStyle w:val="FontStyle12"/>
          <w:sz w:val="26"/>
          <w:szCs w:val="26"/>
        </w:rPr>
        <w:t>Шеговарское</w:t>
      </w:r>
      <w:proofErr w:type="spellEnd"/>
      <w:r>
        <w:rPr>
          <w:rStyle w:val="FontStyle12"/>
          <w:sz w:val="26"/>
          <w:szCs w:val="26"/>
        </w:rPr>
        <w:t>» отсутствует.</w:t>
      </w:r>
    </w:p>
    <w:p w:rsidR="0023579B" w:rsidRDefault="0023579B" w:rsidP="0023579B">
      <w:pPr>
        <w:ind w:firstLine="567"/>
        <w:jc w:val="center"/>
        <w:rPr>
          <w:iCs/>
        </w:rPr>
      </w:pPr>
    </w:p>
    <w:p w:rsidR="0023579B" w:rsidRDefault="0023579B" w:rsidP="0023579B">
      <w:pPr>
        <w:ind w:firstLine="567"/>
        <w:jc w:val="center"/>
        <w:rPr>
          <w:rFonts w:ascii="Times New Roman" w:hAnsi="Times New Roman"/>
          <w:b/>
          <w:iCs/>
          <w:sz w:val="26"/>
          <w:szCs w:val="26"/>
        </w:rPr>
      </w:pPr>
      <w:r>
        <w:rPr>
          <w:rFonts w:ascii="Times New Roman" w:hAnsi="Times New Roman"/>
          <w:b/>
          <w:iCs/>
          <w:sz w:val="26"/>
          <w:szCs w:val="26"/>
        </w:rPr>
        <w:t>4. Перспективы развития муниципальное образование «</w:t>
      </w:r>
      <w:proofErr w:type="spellStart"/>
      <w:r>
        <w:rPr>
          <w:rFonts w:ascii="Times New Roman" w:hAnsi="Times New Roman"/>
          <w:b/>
          <w:iCs/>
          <w:sz w:val="26"/>
          <w:szCs w:val="26"/>
        </w:rPr>
        <w:t>Шеговарское</w:t>
      </w:r>
      <w:proofErr w:type="spellEnd"/>
      <w:r>
        <w:rPr>
          <w:rFonts w:ascii="Times New Roman" w:hAnsi="Times New Roman"/>
          <w:b/>
          <w:iCs/>
          <w:sz w:val="26"/>
          <w:szCs w:val="26"/>
        </w:rPr>
        <w:t>» и прогноз спроса на коммунальные ресурсы.</w:t>
      </w:r>
    </w:p>
    <w:p w:rsidR="0023579B" w:rsidRDefault="0023579B" w:rsidP="0023579B">
      <w:pPr>
        <w:autoSpaceDE w:val="0"/>
        <w:autoSpaceDN w:val="0"/>
        <w:adjustRightInd w:val="0"/>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Главной  целью программы социально-экономического развития муниципального образования «</w:t>
      </w:r>
      <w:proofErr w:type="spellStart"/>
      <w:r>
        <w:rPr>
          <w:rFonts w:ascii="Times New Roman" w:hAnsi="Times New Roman"/>
          <w:color w:val="000000" w:themeColor="text1"/>
          <w:sz w:val="26"/>
          <w:szCs w:val="26"/>
        </w:rPr>
        <w:t>Шеговарское</w:t>
      </w:r>
      <w:proofErr w:type="spellEnd"/>
      <w:r>
        <w:rPr>
          <w:rFonts w:ascii="Times New Roman" w:hAnsi="Times New Roman"/>
          <w:color w:val="000000" w:themeColor="text1"/>
          <w:sz w:val="26"/>
          <w:szCs w:val="26"/>
        </w:rPr>
        <w:t>»  должно стать:</w:t>
      </w:r>
    </w:p>
    <w:p w:rsidR="0023579B" w:rsidRDefault="0023579B" w:rsidP="0023579B">
      <w:pPr>
        <w:autoSpaceDE w:val="0"/>
        <w:autoSpaceDN w:val="0"/>
        <w:adjustRightInd w:val="0"/>
        <w:ind w:firstLine="567"/>
        <w:jc w:val="both"/>
        <w:rPr>
          <w:rFonts w:ascii="Times New Roman" w:hAnsi="Times New Roman"/>
          <w:bCs/>
          <w:color w:val="000000" w:themeColor="text1"/>
          <w:sz w:val="26"/>
          <w:szCs w:val="26"/>
        </w:rPr>
      </w:pPr>
      <w:r>
        <w:rPr>
          <w:rFonts w:ascii="Times New Roman" w:hAnsi="Times New Roman"/>
          <w:color w:val="000000" w:themeColor="text1"/>
          <w:sz w:val="26"/>
          <w:szCs w:val="26"/>
        </w:rPr>
        <w:t xml:space="preserve">- </w:t>
      </w:r>
      <w:r>
        <w:rPr>
          <w:rFonts w:ascii="Times New Roman" w:hAnsi="Times New Roman"/>
          <w:bCs/>
          <w:color w:val="000000" w:themeColor="text1"/>
          <w:sz w:val="26"/>
          <w:szCs w:val="26"/>
        </w:rPr>
        <w:t xml:space="preserve">повышение качества и  уровня жизни населения, его занятости и </w:t>
      </w:r>
      <w:proofErr w:type="spellStart"/>
      <w:r>
        <w:rPr>
          <w:rFonts w:ascii="Times New Roman" w:hAnsi="Times New Roman"/>
          <w:bCs/>
          <w:color w:val="000000" w:themeColor="text1"/>
          <w:sz w:val="26"/>
          <w:szCs w:val="26"/>
        </w:rPr>
        <w:t>самозанятости</w:t>
      </w:r>
      <w:proofErr w:type="spellEnd"/>
      <w:r>
        <w:rPr>
          <w:rFonts w:ascii="Times New Roman" w:hAnsi="Times New Roman"/>
          <w:bCs/>
          <w:color w:val="000000" w:themeColor="text1"/>
          <w:sz w:val="26"/>
          <w:szCs w:val="26"/>
        </w:rPr>
        <w:t xml:space="preserve">;    </w:t>
      </w:r>
    </w:p>
    <w:p w:rsidR="0023579B" w:rsidRDefault="0023579B" w:rsidP="0023579B">
      <w:pPr>
        <w:autoSpaceDE w:val="0"/>
        <w:autoSpaceDN w:val="0"/>
        <w:adjustRightInd w:val="0"/>
        <w:ind w:firstLine="567"/>
        <w:jc w:val="both"/>
        <w:rPr>
          <w:rFonts w:ascii="Times New Roman" w:hAnsi="Times New Roman"/>
          <w:color w:val="000000" w:themeColor="text1"/>
          <w:sz w:val="26"/>
          <w:szCs w:val="26"/>
        </w:rPr>
      </w:pPr>
      <w:r>
        <w:rPr>
          <w:rFonts w:ascii="Times New Roman" w:hAnsi="Times New Roman"/>
          <w:bCs/>
          <w:color w:val="000000" w:themeColor="text1"/>
          <w:sz w:val="26"/>
          <w:szCs w:val="26"/>
        </w:rPr>
        <w:t>- развитие экономических, социальных и культурных возможностей на основе развития сельхозпроизводства, предпринимательства,  личных подсобных хозяйств, торговой инфраструктуры и сферы услуг.</w:t>
      </w:r>
    </w:p>
    <w:p w:rsidR="0023579B" w:rsidRDefault="0023579B" w:rsidP="0023579B">
      <w:pPr>
        <w:autoSpaceDE w:val="0"/>
        <w:autoSpaceDN w:val="0"/>
        <w:adjustRightInd w:val="0"/>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При соблюдении условий повышения качества и уровня жизни населения на расчетный срок реализации генерального плана прогнозируется относительная стабилизация численности населения с незначительным ее уменьшением.</w:t>
      </w:r>
    </w:p>
    <w:p w:rsidR="0023579B" w:rsidRDefault="0023579B" w:rsidP="0023579B">
      <w:pPr>
        <w:autoSpaceDE w:val="0"/>
        <w:autoSpaceDN w:val="0"/>
        <w:adjustRightInd w:val="0"/>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Уровень и качество жизни населения должны  рассматриваться как степень удовлетворения материальных и духовных потребностей людей, достигаемых  за счет создания экономических и материальных условий и возможностей, которые характеризуются соотношением уровня доходов и стоимости жизни.</w:t>
      </w:r>
    </w:p>
    <w:p w:rsidR="0023579B" w:rsidRDefault="0023579B" w:rsidP="0023579B">
      <w:pPr>
        <w:pStyle w:val="Style3"/>
        <w:widowControl/>
        <w:spacing w:line="240" w:lineRule="auto"/>
        <w:ind w:firstLine="730"/>
        <w:rPr>
          <w:rStyle w:val="FontStyle13"/>
          <w:i/>
          <w:sz w:val="26"/>
          <w:szCs w:val="26"/>
        </w:rPr>
      </w:pPr>
      <w:r>
        <w:rPr>
          <w:rStyle w:val="FontStyle13"/>
          <w:i/>
          <w:sz w:val="26"/>
          <w:szCs w:val="26"/>
        </w:rPr>
        <w:t>Основными направлениями развития муниципального образования являются:</w:t>
      </w:r>
    </w:p>
    <w:p w:rsidR="0023579B" w:rsidRDefault="0023579B" w:rsidP="0023579B">
      <w:pPr>
        <w:pStyle w:val="Style3"/>
        <w:widowControl/>
        <w:spacing w:line="240" w:lineRule="auto"/>
        <w:ind w:left="730" w:firstLine="0"/>
        <w:rPr>
          <w:rStyle w:val="FontStyle13"/>
          <w:i/>
          <w:sz w:val="26"/>
          <w:szCs w:val="26"/>
        </w:rPr>
      </w:pPr>
    </w:p>
    <w:p w:rsidR="0023579B" w:rsidRDefault="0023579B" w:rsidP="0023579B">
      <w:pPr>
        <w:pStyle w:val="Style5"/>
        <w:widowControl/>
        <w:spacing w:line="240" w:lineRule="auto"/>
        <w:ind w:left="734"/>
        <w:jc w:val="both"/>
        <w:rPr>
          <w:rStyle w:val="FontStyle14"/>
          <w:sz w:val="26"/>
          <w:szCs w:val="26"/>
        </w:rPr>
      </w:pPr>
      <w:r>
        <w:rPr>
          <w:rStyle w:val="FontStyle14"/>
          <w:sz w:val="26"/>
          <w:szCs w:val="26"/>
        </w:rPr>
        <w:t>1. В социально-демографической сфере:</w:t>
      </w:r>
    </w:p>
    <w:p w:rsidR="0023579B" w:rsidRDefault="0023579B" w:rsidP="0023579B">
      <w:pPr>
        <w:autoSpaceDE w:val="0"/>
        <w:autoSpaceDN w:val="0"/>
        <w:adjustRightInd w:val="0"/>
        <w:ind w:firstLine="567"/>
        <w:jc w:val="both"/>
        <w:rPr>
          <w:color w:val="000000" w:themeColor="text1"/>
        </w:rPr>
      </w:pPr>
      <w:r>
        <w:rPr>
          <w:rFonts w:ascii="Times New Roman" w:hAnsi="Times New Roman"/>
          <w:color w:val="000000" w:themeColor="text1"/>
          <w:sz w:val="26"/>
          <w:szCs w:val="26"/>
        </w:rPr>
        <w:t xml:space="preserve">- несмотря на сокращение населения из-за естественной убыли, есть основание полагать, что при формировании процесса устойчивого функционирования муниципального образования и при проведении </w:t>
      </w:r>
      <w:r>
        <w:rPr>
          <w:rFonts w:ascii="Times New Roman" w:hAnsi="Times New Roman"/>
          <w:color w:val="000000" w:themeColor="text1"/>
          <w:sz w:val="26"/>
          <w:szCs w:val="26"/>
        </w:rPr>
        <w:lastRenderedPageBreak/>
        <w:t>соответствующей инвестиционной политики изменится динамика численности населения в сторону ее стабилизации, с незначительным снижением численности населения к концу расчетного периода;</w:t>
      </w:r>
    </w:p>
    <w:p w:rsidR="0023579B" w:rsidRDefault="0023579B" w:rsidP="0023579B">
      <w:pPr>
        <w:autoSpaceDE w:val="0"/>
        <w:autoSpaceDN w:val="0"/>
        <w:adjustRightInd w:val="0"/>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необходимо повышение доли занятых в сфере предоставления услуг и туристской сфере;</w:t>
      </w:r>
    </w:p>
    <w:p w:rsidR="0023579B" w:rsidRDefault="0023579B" w:rsidP="0023579B">
      <w:pPr>
        <w:autoSpaceDE w:val="0"/>
        <w:autoSpaceDN w:val="0"/>
        <w:adjustRightInd w:val="0"/>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необходимо снижение численности трудоспособного населения, не занятого в экономике муниципального образования, решение проблемы массового отъезда людей на сторонние заработки в другие города и регионы, путем создания новых рабочих мест;</w:t>
      </w:r>
    </w:p>
    <w:p w:rsidR="0023579B" w:rsidRDefault="0023579B" w:rsidP="0023579B">
      <w:pPr>
        <w:autoSpaceDE w:val="0"/>
        <w:autoSpaceDN w:val="0"/>
        <w:adjustRightInd w:val="0"/>
        <w:ind w:firstLine="567"/>
        <w:jc w:val="both"/>
        <w:rPr>
          <w:rFonts w:ascii="Times New Roman" w:hAnsi="Times New Roman"/>
          <w:color w:val="000000" w:themeColor="text1"/>
          <w:sz w:val="26"/>
          <w:szCs w:val="26"/>
        </w:rPr>
      </w:pPr>
      <w:proofErr w:type="gramStart"/>
      <w:r>
        <w:rPr>
          <w:rFonts w:ascii="Times New Roman" w:hAnsi="Times New Roman"/>
          <w:color w:val="000000" w:themeColor="text1"/>
          <w:sz w:val="26"/>
          <w:szCs w:val="26"/>
        </w:rPr>
        <w:t>-создание повышения производительности труда, что позволит оптимизировать структуру занятых в разных видах производства;</w:t>
      </w:r>
      <w:proofErr w:type="gramEnd"/>
    </w:p>
    <w:p w:rsidR="0023579B" w:rsidRDefault="0023579B" w:rsidP="0023579B">
      <w:pPr>
        <w:autoSpaceDE w:val="0"/>
        <w:autoSpaceDN w:val="0"/>
        <w:adjustRightInd w:val="0"/>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 улучшение бытовых условий; </w:t>
      </w:r>
    </w:p>
    <w:p w:rsidR="0023579B" w:rsidRDefault="0023579B" w:rsidP="0023579B">
      <w:pPr>
        <w:autoSpaceDE w:val="0"/>
        <w:autoSpaceDN w:val="0"/>
        <w:adjustRightInd w:val="0"/>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развитие малого и среднего предпринимательства;</w:t>
      </w:r>
    </w:p>
    <w:p w:rsidR="0023579B" w:rsidRDefault="0023579B" w:rsidP="0023579B">
      <w:pPr>
        <w:autoSpaceDE w:val="0"/>
        <w:autoSpaceDN w:val="0"/>
        <w:adjustRightInd w:val="0"/>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обеспечение жителей социальным жильем.</w:t>
      </w:r>
    </w:p>
    <w:p w:rsidR="0023579B" w:rsidRDefault="0023579B" w:rsidP="0023579B">
      <w:pPr>
        <w:autoSpaceDE w:val="0"/>
        <w:autoSpaceDN w:val="0"/>
        <w:adjustRightInd w:val="0"/>
        <w:ind w:firstLine="567"/>
        <w:jc w:val="both"/>
        <w:rPr>
          <w:rFonts w:ascii="Times New Roman" w:hAnsi="Times New Roman"/>
          <w:color w:val="FF0000"/>
          <w:sz w:val="26"/>
          <w:szCs w:val="26"/>
        </w:rPr>
      </w:pPr>
    </w:p>
    <w:p w:rsidR="0023579B" w:rsidRDefault="0023579B" w:rsidP="0023579B">
      <w:pPr>
        <w:pStyle w:val="Style5"/>
        <w:widowControl/>
        <w:spacing w:line="240" w:lineRule="auto"/>
        <w:ind w:left="710"/>
        <w:jc w:val="both"/>
        <w:rPr>
          <w:rStyle w:val="FontStyle13"/>
          <w:i/>
          <w:sz w:val="26"/>
          <w:szCs w:val="26"/>
        </w:rPr>
      </w:pPr>
      <w:r>
        <w:rPr>
          <w:rStyle w:val="FontStyle13"/>
          <w:i/>
          <w:sz w:val="26"/>
          <w:szCs w:val="26"/>
        </w:rPr>
        <w:t>2. В сфере экономики:</w:t>
      </w:r>
    </w:p>
    <w:p w:rsidR="0023579B" w:rsidRDefault="0023579B" w:rsidP="0023579B">
      <w:pPr>
        <w:pStyle w:val="Style5"/>
        <w:widowControl/>
        <w:spacing w:line="240" w:lineRule="auto"/>
        <w:ind w:left="710" w:hanging="710"/>
        <w:jc w:val="both"/>
        <w:rPr>
          <w:rStyle w:val="FontStyle12"/>
          <w:sz w:val="26"/>
          <w:szCs w:val="26"/>
        </w:rPr>
      </w:pPr>
      <w:r>
        <w:rPr>
          <w:rStyle w:val="FontStyle13"/>
          <w:i/>
          <w:sz w:val="26"/>
          <w:szCs w:val="26"/>
        </w:rPr>
        <w:tab/>
        <w:t xml:space="preserve">- </w:t>
      </w:r>
      <w:r>
        <w:rPr>
          <w:rStyle w:val="FontStyle12"/>
          <w:sz w:val="26"/>
          <w:szCs w:val="26"/>
        </w:rPr>
        <w:t>рост объема промышленного и сельскохозяйственного производства;</w:t>
      </w:r>
    </w:p>
    <w:p w:rsidR="0023579B" w:rsidRDefault="0023579B" w:rsidP="0023579B">
      <w:pPr>
        <w:pStyle w:val="Style1"/>
        <w:widowControl/>
        <w:numPr>
          <w:ilvl w:val="0"/>
          <w:numId w:val="27"/>
        </w:numPr>
        <w:tabs>
          <w:tab w:val="left" w:pos="134"/>
        </w:tabs>
        <w:spacing w:line="240" w:lineRule="auto"/>
        <w:ind w:left="709"/>
        <w:rPr>
          <w:rStyle w:val="FontStyle12"/>
          <w:sz w:val="26"/>
          <w:szCs w:val="26"/>
        </w:rPr>
      </w:pPr>
      <w:r>
        <w:rPr>
          <w:rStyle w:val="FontStyle12"/>
          <w:sz w:val="26"/>
          <w:szCs w:val="26"/>
        </w:rPr>
        <w:t>увеличение инвестиций в основной капитал;</w:t>
      </w:r>
    </w:p>
    <w:p w:rsidR="0023579B" w:rsidRDefault="0023579B" w:rsidP="0023579B">
      <w:pPr>
        <w:pStyle w:val="Style1"/>
        <w:widowControl/>
        <w:numPr>
          <w:ilvl w:val="0"/>
          <w:numId w:val="27"/>
        </w:numPr>
        <w:tabs>
          <w:tab w:val="left" w:pos="134"/>
        </w:tabs>
        <w:spacing w:line="240" w:lineRule="auto"/>
        <w:ind w:left="709"/>
        <w:rPr>
          <w:rStyle w:val="FontStyle12"/>
          <w:sz w:val="26"/>
          <w:szCs w:val="26"/>
        </w:rPr>
      </w:pPr>
      <w:r>
        <w:rPr>
          <w:rStyle w:val="FontStyle12"/>
          <w:sz w:val="26"/>
          <w:szCs w:val="26"/>
        </w:rPr>
        <w:t>обновление основных фондов и увеличение их стоимости;</w:t>
      </w:r>
    </w:p>
    <w:p w:rsidR="0023579B" w:rsidRDefault="0023579B" w:rsidP="0023579B">
      <w:pPr>
        <w:pStyle w:val="Style1"/>
        <w:widowControl/>
        <w:numPr>
          <w:ilvl w:val="0"/>
          <w:numId w:val="27"/>
        </w:numPr>
        <w:tabs>
          <w:tab w:val="left" w:pos="134"/>
        </w:tabs>
        <w:spacing w:line="240" w:lineRule="auto"/>
        <w:ind w:right="10" w:firstLine="709"/>
        <w:rPr>
          <w:rStyle w:val="FontStyle12"/>
          <w:sz w:val="26"/>
          <w:szCs w:val="26"/>
        </w:rPr>
      </w:pPr>
      <w:r>
        <w:rPr>
          <w:rStyle w:val="FontStyle12"/>
          <w:sz w:val="26"/>
          <w:szCs w:val="26"/>
        </w:rPr>
        <w:t>увеличением степени переработки продукции и доли обрабатывающих произво</w:t>
      </w:r>
      <w:proofErr w:type="gramStart"/>
      <w:r>
        <w:rPr>
          <w:rStyle w:val="FontStyle12"/>
          <w:sz w:val="26"/>
          <w:szCs w:val="26"/>
        </w:rPr>
        <w:t>дств в стр</w:t>
      </w:r>
      <w:proofErr w:type="gramEnd"/>
      <w:r>
        <w:rPr>
          <w:rStyle w:val="FontStyle12"/>
          <w:sz w:val="26"/>
          <w:szCs w:val="26"/>
        </w:rPr>
        <w:t>уктуре экономики;</w:t>
      </w:r>
    </w:p>
    <w:p w:rsidR="0023579B" w:rsidRDefault="0023579B" w:rsidP="0023579B">
      <w:pPr>
        <w:pStyle w:val="Style1"/>
        <w:widowControl/>
        <w:numPr>
          <w:ilvl w:val="0"/>
          <w:numId w:val="27"/>
        </w:numPr>
        <w:tabs>
          <w:tab w:val="left" w:pos="134"/>
        </w:tabs>
        <w:spacing w:line="240" w:lineRule="auto"/>
        <w:ind w:left="709"/>
        <w:rPr>
          <w:rStyle w:val="FontStyle12"/>
          <w:sz w:val="26"/>
          <w:szCs w:val="26"/>
        </w:rPr>
      </w:pPr>
      <w:r>
        <w:rPr>
          <w:rStyle w:val="FontStyle12"/>
          <w:sz w:val="26"/>
          <w:szCs w:val="26"/>
        </w:rPr>
        <w:t>создание новых рабочих мест;</w:t>
      </w:r>
    </w:p>
    <w:p w:rsidR="0023579B" w:rsidRDefault="0023579B" w:rsidP="0023579B">
      <w:pPr>
        <w:pStyle w:val="Style1"/>
        <w:widowControl/>
        <w:numPr>
          <w:ilvl w:val="0"/>
          <w:numId w:val="27"/>
        </w:numPr>
        <w:tabs>
          <w:tab w:val="left" w:pos="134"/>
        </w:tabs>
        <w:spacing w:line="240" w:lineRule="auto"/>
        <w:ind w:left="709"/>
        <w:rPr>
          <w:rStyle w:val="FontStyle12"/>
          <w:sz w:val="26"/>
          <w:szCs w:val="26"/>
        </w:rPr>
      </w:pPr>
      <w:r>
        <w:rPr>
          <w:rStyle w:val="FontStyle12"/>
          <w:sz w:val="26"/>
          <w:szCs w:val="26"/>
        </w:rPr>
        <w:t>рост реальных денежных доходов населения;</w:t>
      </w:r>
    </w:p>
    <w:p w:rsidR="0023579B" w:rsidRDefault="0023579B" w:rsidP="0023579B">
      <w:pPr>
        <w:pStyle w:val="Style1"/>
        <w:widowControl/>
        <w:numPr>
          <w:ilvl w:val="0"/>
          <w:numId w:val="27"/>
        </w:numPr>
        <w:tabs>
          <w:tab w:val="left" w:pos="134"/>
        </w:tabs>
        <w:spacing w:line="240" w:lineRule="auto"/>
        <w:ind w:left="709"/>
        <w:rPr>
          <w:rStyle w:val="FontStyle12"/>
          <w:sz w:val="26"/>
          <w:szCs w:val="26"/>
        </w:rPr>
      </w:pPr>
      <w:r>
        <w:rPr>
          <w:rStyle w:val="FontStyle12"/>
          <w:sz w:val="26"/>
          <w:szCs w:val="26"/>
        </w:rPr>
        <w:t>усиление активности и роли малого и среднего бизнеса в экономике.</w:t>
      </w:r>
    </w:p>
    <w:p w:rsidR="0023579B" w:rsidRDefault="0023579B" w:rsidP="0023579B">
      <w:pPr>
        <w:pStyle w:val="Style8"/>
        <w:widowControl/>
        <w:jc w:val="both"/>
        <w:rPr>
          <w:rStyle w:val="FontStyle14"/>
          <w:i w:val="0"/>
          <w:sz w:val="26"/>
          <w:szCs w:val="26"/>
        </w:rPr>
      </w:pPr>
      <w:r>
        <w:rPr>
          <w:rStyle w:val="FontStyle14"/>
          <w:sz w:val="26"/>
          <w:szCs w:val="26"/>
        </w:rPr>
        <w:tab/>
        <w:t>В проекте отражены стратегические направления развития муниципального образования, основной целью которых является зонирование территорий для их перспективного освоения. В современных рыночных условиях выполнение проектных предложений зависит от множества факторов, поэтому если их реализация в период расчетного срока не будет проведена, то предложения следует рассматривать как стратегические на дальнейшую перспективу жизнедеятельности поселения.</w:t>
      </w:r>
    </w:p>
    <w:p w:rsidR="0023579B" w:rsidRDefault="0023579B" w:rsidP="0023579B">
      <w:pPr>
        <w:pStyle w:val="Style10"/>
        <w:widowControl/>
        <w:spacing w:line="240" w:lineRule="auto"/>
        <w:jc w:val="both"/>
        <w:rPr>
          <w:rStyle w:val="FontStyle14"/>
          <w:i w:val="0"/>
          <w:sz w:val="26"/>
          <w:szCs w:val="26"/>
        </w:rPr>
      </w:pPr>
      <w:r>
        <w:rPr>
          <w:rStyle w:val="FontStyle14"/>
          <w:sz w:val="26"/>
          <w:szCs w:val="26"/>
        </w:rPr>
        <w:tab/>
        <w:t>Предполагается, что в период расчетного срока Генерального плана г</w:t>
      </w:r>
      <w:r>
        <w:rPr>
          <w:color w:val="000000" w:themeColor="text1"/>
          <w:sz w:val="26"/>
          <w:szCs w:val="26"/>
        </w:rPr>
        <w:t>лавной профилирующей отраслью останется лесная,</w:t>
      </w:r>
      <w:r>
        <w:rPr>
          <w:rStyle w:val="affc"/>
          <w:sz w:val="26"/>
          <w:szCs w:val="26"/>
        </w:rPr>
        <w:t xml:space="preserve"> </w:t>
      </w:r>
      <w:r>
        <w:rPr>
          <w:rStyle w:val="FontStyle14"/>
          <w:sz w:val="26"/>
          <w:szCs w:val="26"/>
        </w:rPr>
        <w:t xml:space="preserve">агропромышленный комплекс будет оставаться вторым направлением развития экономики поселения. </w:t>
      </w:r>
    </w:p>
    <w:p w:rsidR="0023579B" w:rsidRDefault="0023579B" w:rsidP="0023579B">
      <w:pPr>
        <w:ind w:firstLine="567"/>
        <w:jc w:val="both"/>
        <w:rPr>
          <w:bCs/>
          <w:color w:val="000000" w:themeColor="text1"/>
        </w:rPr>
      </w:pPr>
      <w:r>
        <w:rPr>
          <w:rFonts w:ascii="Times New Roman" w:hAnsi="Times New Roman"/>
          <w:bCs/>
          <w:color w:val="000000" w:themeColor="text1"/>
          <w:sz w:val="26"/>
          <w:szCs w:val="26"/>
        </w:rPr>
        <w:t>Стратегической целью промышленной политики является создание высокотехнологичного промышленного комплекса с эффективным механизмом функционирования, обеспечивающим экономическую самостоятельность, конкурентоспособность его продукции, достойный уровень качества жизни населения.</w:t>
      </w:r>
    </w:p>
    <w:p w:rsidR="0023579B" w:rsidRDefault="0023579B" w:rsidP="0023579B">
      <w:pPr>
        <w:ind w:firstLine="567"/>
        <w:jc w:val="both"/>
        <w:rPr>
          <w:rFonts w:ascii="Times New Roman" w:hAnsi="Times New Roman"/>
          <w:bCs/>
          <w:i/>
          <w:color w:val="000000" w:themeColor="text1"/>
          <w:sz w:val="26"/>
          <w:szCs w:val="26"/>
        </w:rPr>
      </w:pPr>
      <w:r>
        <w:rPr>
          <w:rFonts w:ascii="Times New Roman" w:hAnsi="Times New Roman"/>
          <w:bCs/>
          <w:i/>
          <w:color w:val="000000" w:themeColor="text1"/>
          <w:sz w:val="26"/>
          <w:szCs w:val="26"/>
        </w:rPr>
        <w:t>Лесопромышленный комплекс</w:t>
      </w:r>
    </w:p>
    <w:p w:rsidR="0023579B" w:rsidRDefault="0023579B" w:rsidP="0023579B">
      <w:pPr>
        <w:ind w:firstLine="567"/>
        <w:jc w:val="both"/>
        <w:rPr>
          <w:rFonts w:ascii="Times New Roman" w:hAnsi="Times New Roman"/>
          <w:bCs/>
          <w:color w:val="000000" w:themeColor="text1"/>
          <w:sz w:val="26"/>
          <w:szCs w:val="26"/>
        </w:rPr>
      </w:pPr>
      <w:r>
        <w:rPr>
          <w:rFonts w:ascii="Times New Roman" w:hAnsi="Times New Roman"/>
          <w:bCs/>
          <w:color w:val="000000" w:themeColor="text1"/>
          <w:sz w:val="26"/>
          <w:szCs w:val="26"/>
        </w:rPr>
        <w:t>рекомендуются следующие направления деятельности предприятий лесопромышленного комплекса:</w:t>
      </w:r>
    </w:p>
    <w:p w:rsidR="0023579B" w:rsidRDefault="0023579B" w:rsidP="0023579B">
      <w:pPr>
        <w:widowControl/>
        <w:numPr>
          <w:ilvl w:val="0"/>
          <w:numId w:val="28"/>
        </w:numPr>
        <w:suppressAutoHyphens w:val="0"/>
        <w:ind w:left="0" w:firstLine="360"/>
        <w:jc w:val="both"/>
        <w:rPr>
          <w:rFonts w:ascii="Times New Roman" w:hAnsi="Times New Roman"/>
          <w:bCs/>
          <w:color w:val="000000" w:themeColor="text1"/>
          <w:sz w:val="26"/>
          <w:szCs w:val="26"/>
        </w:rPr>
      </w:pPr>
      <w:r>
        <w:rPr>
          <w:rFonts w:ascii="Times New Roman" w:hAnsi="Times New Roman"/>
          <w:bCs/>
          <w:color w:val="000000" w:themeColor="text1"/>
          <w:sz w:val="26"/>
          <w:szCs w:val="26"/>
        </w:rPr>
        <w:t>разработка и реализация мер, направленных на экономический рост лесопромышленного комплекса;</w:t>
      </w:r>
    </w:p>
    <w:p w:rsidR="0023579B" w:rsidRDefault="0023579B" w:rsidP="0023579B">
      <w:pPr>
        <w:widowControl/>
        <w:numPr>
          <w:ilvl w:val="0"/>
          <w:numId w:val="28"/>
        </w:numPr>
        <w:tabs>
          <w:tab w:val="num" w:pos="0"/>
        </w:tabs>
        <w:suppressAutoHyphens w:val="0"/>
        <w:ind w:left="0" w:firstLine="284"/>
        <w:jc w:val="both"/>
        <w:rPr>
          <w:rFonts w:ascii="Times New Roman" w:hAnsi="Times New Roman"/>
          <w:bCs/>
          <w:color w:val="000000" w:themeColor="text1"/>
          <w:sz w:val="26"/>
          <w:szCs w:val="26"/>
        </w:rPr>
      </w:pPr>
      <w:r>
        <w:rPr>
          <w:rFonts w:ascii="Times New Roman" w:hAnsi="Times New Roman"/>
          <w:bCs/>
          <w:color w:val="000000" w:themeColor="text1"/>
          <w:sz w:val="26"/>
          <w:szCs w:val="26"/>
        </w:rPr>
        <w:t xml:space="preserve">реструктуризация производства, направленная на повышение качественных характеристик и конкурентоспособности продукции путем опережающего развития производств на основе глубокой переработки древесины; передача лесного фонда в аренду только эффективным собственникам; сочетание государственного </w:t>
      </w:r>
      <w:r>
        <w:rPr>
          <w:rFonts w:ascii="Times New Roman" w:hAnsi="Times New Roman"/>
          <w:bCs/>
          <w:color w:val="000000" w:themeColor="text1"/>
          <w:sz w:val="26"/>
          <w:szCs w:val="26"/>
        </w:rPr>
        <w:lastRenderedPageBreak/>
        <w:t>управления экономикой в лесопромышленном комплексе и рыночного саморегулирования;</w:t>
      </w:r>
    </w:p>
    <w:p w:rsidR="0023579B" w:rsidRDefault="0023579B" w:rsidP="0023579B">
      <w:pPr>
        <w:widowControl/>
        <w:numPr>
          <w:ilvl w:val="0"/>
          <w:numId w:val="28"/>
        </w:numPr>
        <w:tabs>
          <w:tab w:val="num" w:pos="0"/>
        </w:tabs>
        <w:suppressAutoHyphens w:val="0"/>
        <w:ind w:left="0" w:firstLine="284"/>
        <w:jc w:val="both"/>
        <w:rPr>
          <w:rFonts w:ascii="Times New Roman" w:hAnsi="Times New Roman"/>
          <w:bCs/>
          <w:color w:val="000000" w:themeColor="text1"/>
          <w:sz w:val="26"/>
          <w:szCs w:val="26"/>
        </w:rPr>
      </w:pPr>
      <w:r>
        <w:rPr>
          <w:rFonts w:ascii="Times New Roman" w:hAnsi="Times New Roman"/>
          <w:bCs/>
          <w:color w:val="000000" w:themeColor="text1"/>
          <w:sz w:val="26"/>
          <w:szCs w:val="26"/>
        </w:rPr>
        <w:t>создание условий для более полного использования имеющегося сырьевого потенциала, на основе неистощимого лесопользования с применением современных щадящих технологий лесозаготовок на базе созданной отечественной техники, отвечающей требованиям экологической безопасности;</w:t>
      </w:r>
    </w:p>
    <w:p w:rsidR="0023579B" w:rsidRDefault="0023579B" w:rsidP="0023579B">
      <w:pPr>
        <w:widowControl/>
        <w:numPr>
          <w:ilvl w:val="0"/>
          <w:numId w:val="28"/>
        </w:numPr>
        <w:tabs>
          <w:tab w:val="num" w:pos="0"/>
        </w:tabs>
        <w:suppressAutoHyphens w:val="0"/>
        <w:ind w:left="0" w:firstLine="284"/>
        <w:jc w:val="both"/>
        <w:rPr>
          <w:rFonts w:ascii="Times New Roman" w:hAnsi="Times New Roman"/>
          <w:bCs/>
          <w:color w:val="000000" w:themeColor="text1"/>
          <w:sz w:val="26"/>
          <w:szCs w:val="26"/>
        </w:rPr>
      </w:pPr>
      <w:r>
        <w:rPr>
          <w:rFonts w:ascii="Times New Roman" w:hAnsi="Times New Roman"/>
          <w:bCs/>
          <w:color w:val="000000" w:themeColor="text1"/>
          <w:sz w:val="26"/>
          <w:szCs w:val="26"/>
        </w:rPr>
        <w:t>разработка мер (экономических, финансовых, налоговых) по повышению привлекательности района для внутренних и внешних инвестиций;</w:t>
      </w:r>
    </w:p>
    <w:p w:rsidR="0023579B" w:rsidRDefault="0023579B" w:rsidP="0023579B">
      <w:pPr>
        <w:widowControl/>
        <w:numPr>
          <w:ilvl w:val="0"/>
          <w:numId w:val="28"/>
        </w:numPr>
        <w:tabs>
          <w:tab w:val="num" w:pos="0"/>
        </w:tabs>
        <w:suppressAutoHyphens w:val="0"/>
        <w:ind w:left="0" w:firstLine="284"/>
        <w:jc w:val="both"/>
        <w:rPr>
          <w:rFonts w:ascii="Times New Roman" w:hAnsi="Times New Roman"/>
          <w:bCs/>
          <w:color w:val="000000" w:themeColor="text1"/>
          <w:sz w:val="26"/>
          <w:szCs w:val="26"/>
        </w:rPr>
      </w:pPr>
      <w:r>
        <w:rPr>
          <w:rFonts w:ascii="Times New Roman" w:hAnsi="Times New Roman"/>
          <w:bCs/>
          <w:color w:val="000000" w:themeColor="text1"/>
          <w:sz w:val="26"/>
          <w:szCs w:val="26"/>
        </w:rPr>
        <w:t>переориентация экспорта необработанных лесоматериалов на внутреннюю переработку;</w:t>
      </w:r>
    </w:p>
    <w:p w:rsidR="0023579B" w:rsidRDefault="0023579B" w:rsidP="0023579B">
      <w:pPr>
        <w:widowControl/>
        <w:numPr>
          <w:ilvl w:val="0"/>
          <w:numId w:val="28"/>
        </w:numPr>
        <w:tabs>
          <w:tab w:val="num" w:pos="0"/>
        </w:tabs>
        <w:suppressAutoHyphens w:val="0"/>
        <w:ind w:left="0" w:firstLine="284"/>
        <w:jc w:val="both"/>
        <w:rPr>
          <w:rFonts w:ascii="Times New Roman" w:hAnsi="Times New Roman"/>
          <w:bCs/>
          <w:color w:val="000000" w:themeColor="text1"/>
          <w:sz w:val="26"/>
          <w:szCs w:val="26"/>
        </w:rPr>
      </w:pPr>
      <w:r>
        <w:rPr>
          <w:rFonts w:ascii="Times New Roman" w:hAnsi="Times New Roman"/>
          <w:bCs/>
          <w:color w:val="000000" w:themeColor="text1"/>
          <w:sz w:val="26"/>
          <w:szCs w:val="26"/>
        </w:rPr>
        <w:t>углубление переработки древесины в МО, совершенствование лесопользования, повышение инвестиционной привлекательности лесных и экономической отдачи от лесопромышленной деятельности;</w:t>
      </w:r>
    </w:p>
    <w:p w:rsidR="0023579B" w:rsidRDefault="0023579B" w:rsidP="0023579B">
      <w:pPr>
        <w:widowControl/>
        <w:numPr>
          <w:ilvl w:val="0"/>
          <w:numId w:val="28"/>
        </w:numPr>
        <w:suppressAutoHyphens w:val="0"/>
        <w:ind w:left="0" w:firstLine="360"/>
        <w:jc w:val="both"/>
        <w:rPr>
          <w:rFonts w:ascii="Times New Roman" w:hAnsi="Times New Roman"/>
          <w:bCs/>
          <w:color w:val="000000" w:themeColor="text1"/>
          <w:sz w:val="26"/>
          <w:szCs w:val="26"/>
        </w:rPr>
      </w:pPr>
      <w:r>
        <w:rPr>
          <w:rFonts w:ascii="Times New Roman" w:hAnsi="Times New Roman"/>
          <w:bCs/>
          <w:color w:val="000000" w:themeColor="text1"/>
          <w:sz w:val="26"/>
          <w:szCs w:val="26"/>
        </w:rPr>
        <w:t>внедрение технологий интенсивного лесопользования – «скандинавские технологий», что позволит привлечь внешние инвестиции в новые производства;</w:t>
      </w:r>
    </w:p>
    <w:p w:rsidR="0023579B" w:rsidRDefault="0023579B" w:rsidP="0023579B">
      <w:pPr>
        <w:widowControl/>
        <w:numPr>
          <w:ilvl w:val="0"/>
          <w:numId w:val="28"/>
        </w:numPr>
        <w:tabs>
          <w:tab w:val="num" w:pos="0"/>
        </w:tabs>
        <w:suppressAutoHyphens w:val="0"/>
        <w:ind w:left="0" w:firstLine="284"/>
        <w:jc w:val="both"/>
        <w:rPr>
          <w:rFonts w:ascii="Times New Roman" w:hAnsi="Times New Roman"/>
          <w:bCs/>
          <w:color w:val="000000" w:themeColor="text1"/>
          <w:sz w:val="26"/>
          <w:szCs w:val="26"/>
        </w:rPr>
      </w:pPr>
      <w:r>
        <w:rPr>
          <w:rFonts w:ascii="Times New Roman" w:hAnsi="Times New Roman"/>
          <w:bCs/>
          <w:color w:val="000000" w:themeColor="text1"/>
          <w:sz w:val="26"/>
          <w:szCs w:val="26"/>
        </w:rPr>
        <w:t xml:space="preserve">развитие экспортного лесопиления, что позволит не только получить высококачественную экспортную </w:t>
      </w:r>
      <w:proofErr w:type="spellStart"/>
      <w:r>
        <w:rPr>
          <w:rFonts w:ascii="Times New Roman" w:hAnsi="Times New Roman"/>
          <w:bCs/>
          <w:color w:val="000000" w:themeColor="text1"/>
          <w:sz w:val="26"/>
          <w:szCs w:val="26"/>
        </w:rPr>
        <w:t>лесопродукцию</w:t>
      </w:r>
      <w:proofErr w:type="spellEnd"/>
      <w:r>
        <w:rPr>
          <w:rFonts w:ascii="Times New Roman" w:hAnsi="Times New Roman"/>
          <w:bCs/>
          <w:color w:val="000000" w:themeColor="text1"/>
          <w:sz w:val="26"/>
          <w:szCs w:val="26"/>
        </w:rPr>
        <w:t xml:space="preserve">, но и углубить переработку древесины, получить добавочную стоимость, </w:t>
      </w:r>
      <w:proofErr w:type="gramStart"/>
      <w:r>
        <w:rPr>
          <w:rFonts w:ascii="Times New Roman" w:hAnsi="Times New Roman"/>
          <w:bCs/>
          <w:color w:val="000000" w:themeColor="text1"/>
          <w:sz w:val="26"/>
          <w:szCs w:val="26"/>
        </w:rPr>
        <w:t>а</w:t>
      </w:r>
      <w:proofErr w:type="gramEnd"/>
      <w:r>
        <w:rPr>
          <w:rFonts w:ascii="Times New Roman" w:hAnsi="Times New Roman"/>
          <w:bCs/>
          <w:color w:val="000000" w:themeColor="text1"/>
          <w:sz w:val="26"/>
          <w:szCs w:val="26"/>
        </w:rPr>
        <w:t xml:space="preserve"> следовательно и перечисления в бюджет района; создать современные мебельные производства, в том числе и с использованием иностранных инвестиций; получать из вторичных ресурсов лесопильного производства (рейки, горбыль) высококачественную технологическую щепу для целлюлозно-бумажных предприятий области и нужд жилищно-коммунального хозяйства, а также организовать производство современных топливных лесоматериалов, включая топливные брикеты;</w:t>
      </w:r>
    </w:p>
    <w:p w:rsidR="0023579B" w:rsidRDefault="0023579B" w:rsidP="0023579B">
      <w:pPr>
        <w:widowControl/>
        <w:numPr>
          <w:ilvl w:val="0"/>
          <w:numId w:val="28"/>
        </w:numPr>
        <w:suppressAutoHyphens w:val="0"/>
        <w:ind w:left="0" w:firstLine="284"/>
        <w:jc w:val="both"/>
        <w:rPr>
          <w:rFonts w:ascii="Times New Roman" w:hAnsi="Times New Roman"/>
          <w:bCs/>
          <w:color w:val="000000" w:themeColor="text1"/>
          <w:sz w:val="26"/>
          <w:szCs w:val="26"/>
        </w:rPr>
      </w:pPr>
      <w:r>
        <w:rPr>
          <w:rFonts w:ascii="Times New Roman" w:hAnsi="Times New Roman"/>
          <w:bCs/>
          <w:color w:val="000000" w:themeColor="text1"/>
          <w:sz w:val="26"/>
          <w:szCs w:val="26"/>
        </w:rPr>
        <w:t>строительство предприятий по изготовлению каркасных домов, деревянных домов, бань и иных построек «под ключ» и др.;</w:t>
      </w:r>
    </w:p>
    <w:p w:rsidR="0023579B" w:rsidRDefault="0023579B" w:rsidP="0023579B">
      <w:pPr>
        <w:ind w:firstLine="567"/>
        <w:jc w:val="both"/>
        <w:rPr>
          <w:rFonts w:ascii="Times New Roman" w:hAnsi="Times New Roman"/>
          <w:bCs/>
          <w:color w:val="000000" w:themeColor="text1"/>
          <w:sz w:val="26"/>
          <w:szCs w:val="26"/>
        </w:rPr>
      </w:pP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Перспектива развития промышленности связана со следующими направлениями:</w:t>
      </w:r>
    </w:p>
    <w:p w:rsidR="0023579B" w:rsidRDefault="0023579B" w:rsidP="0023579B">
      <w:pPr>
        <w:pStyle w:val="affa"/>
        <w:spacing w:before="0" w:after="0" w:line="240" w:lineRule="auto"/>
        <w:ind w:left="0"/>
        <w:jc w:val="both"/>
        <w:rPr>
          <w:rFonts w:ascii="Times New Roman" w:hAnsi="Times New Roman"/>
          <w:bCs/>
          <w:color w:val="000000" w:themeColor="text1"/>
          <w:sz w:val="26"/>
          <w:szCs w:val="26"/>
        </w:rPr>
      </w:pPr>
      <w:r>
        <w:rPr>
          <w:bCs/>
          <w:color w:val="000000" w:themeColor="text1"/>
          <w:sz w:val="26"/>
          <w:szCs w:val="26"/>
        </w:rPr>
        <w:tab/>
        <w:t>- стратегической целью промышленной политики является создание высокотехнологичного промышленного комплекса с эффективным механизмом функционирования, обеспечивающим экономическую самостоятельность, конкурентоспособность его продукции на российском и мировом рынках, достойный уровень качества жизни населения.</w:t>
      </w:r>
    </w:p>
    <w:p w:rsidR="0023579B" w:rsidRDefault="0023579B" w:rsidP="0023579B">
      <w:pPr>
        <w:pStyle w:val="affa"/>
        <w:spacing w:before="0" w:after="0" w:line="240" w:lineRule="auto"/>
        <w:ind w:left="0" w:firstLine="142"/>
        <w:jc w:val="both"/>
        <w:rPr>
          <w:bCs/>
          <w:color w:val="000000" w:themeColor="text1"/>
          <w:sz w:val="26"/>
          <w:szCs w:val="26"/>
        </w:rPr>
      </w:pPr>
      <w:r>
        <w:rPr>
          <w:bCs/>
          <w:color w:val="000000" w:themeColor="text1"/>
          <w:sz w:val="26"/>
          <w:szCs w:val="26"/>
        </w:rPr>
        <w:tab/>
        <w:t>- строительство лесозаготовительного предприятия мощностью 300 тыс. куб. м/</w:t>
      </w:r>
      <w:proofErr w:type="gramStart"/>
      <w:r>
        <w:rPr>
          <w:bCs/>
          <w:color w:val="000000" w:themeColor="text1"/>
          <w:sz w:val="26"/>
          <w:szCs w:val="26"/>
        </w:rPr>
        <w:t>г</w:t>
      </w:r>
      <w:proofErr w:type="gramEnd"/>
      <w:r>
        <w:rPr>
          <w:bCs/>
          <w:color w:val="000000" w:themeColor="text1"/>
          <w:sz w:val="26"/>
          <w:szCs w:val="26"/>
        </w:rPr>
        <w:t xml:space="preserve"> (с. </w:t>
      </w:r>
      <w:proofErr w:type="spellStart"/>
      <w:r>
        <w:rPr>
          <w:bCs/>
          <w:color w:val="000000" w:themeColor="text1"/>
          <w:sz w:val="26"/>
          <w:szCs w:val="26"/>
        </w:rPr>
        <w:t>Шеговары</w:t>
      </w:r>
      <w:proofErr w:type="spellEnd"/>
      <w:r>
        <w:rPr>
          <w:bCs/>
          <w:color w:val="000000" w:themeColor="text1"/>
          <w:sz w:val="26"/>
          <w:szCs w:val="26"/>
        </w:rPr>
        <w:t>);</w:t>
      </w:r>
    </w:p>
    <w:p w:rsidR="0023579B" w:rsidRDefault="0023579B" w:rsidP="0023579B">
      <w:pPr>
        <w:pStyle w:val="affa"/>
        <w:spacing w:before="0" w:after="0" w:line="240" w:lineRule="auto"/>
        <w:ind w:left="0"/>
        <w:jc w:val="both"/>
        <w:rPr>
          <w:bCs/>
          <w:color w:val="000000" w:themeColor="text1"/>
          <w:sz w:val="26"/>
          <w:szCs w:val="26"/>
        </w:rPr>
      </w:pPr>
      <w:r>
        <w:rPr>
          <w:bCs/>
          <w:color w:val="000000" w:themeColor="text1"/>
          <w:sz w:val="26"/>
          <w:szCs w:val="26"/>
        </w:rPr>
        <w:tab/>
        <w:t xml:space="preserve">- строительство промышленных объектов предлагается в специальных зонах. В проекте определены границы </w:t>
      </w:r>
      <w:proofErr w:type="gramStart"/>
      <w:r>
        <w:rPr>
          <w:bCs/>
          <w:color w:val="000000" w:themeColor="text1"/>
          <w:sz w:val="26"/>
          <w:szCs w:val="26"/>
        </w:rPr>
        <w:t>зон планируемого размещения объектов капитального строительства муниципального значения</w:t>
      </w:r>
      <w:proofErr w:type="gramEnd"/>
      <w:r>
        <w:rPr>
          <w:bCs/>
          <w:color w:val="000000" w:themeColor="text1"/>
          <w:sz w:val="26"/>
          <w:szCs w:val="26"/>
        </w:rPr>
        <w:t>. Более детальная проработка вопроса связанного с категориями земель и с конкретным местом размещения объектов будет осуществляться на следующей стадии градостроительного проектирования: планировка территории (посредствам разработки проектов планировки и проектов межевания территорий).</w:t>
      </w:r>
    </w:p>
    <w:p w:rsidR="0023579B" w:rsidRDefault="0023579B" w:rsidP="0023579B">
      <w:pPr>
        <w:pStyle w:val="affa"/>
        <w:spacing w:before="0" w:after="0" w:line="240" w:lineRule="auto"/>
        <w:ind w:left="0"/>
        <w:jc w:val="both"/>
        <w:rPr>
          <w:color w:val="000000" w:themeColor="text1"/>
          <w:sz w:val="26"/>
          <w:szCs w:val="26"/>
        </w:rPr>
      </w:pPr>
      <w:r>
        <w:rPr>
          <w:color w:val="000000" w:themeColor="text1"/>
          <w:sz w:val="26"/>
          <w:szCs w:val="26"/>
        </w:rPr>
        <w:tab/>
        <w:t>- на территории МО существует несколько производственных площадок на закрытых ранее предприятиях, которые можно в дальнейшем использовать для инфраструктурного сектора, что позволит расширить количество рабочих мест в малом и среднем бизнесе.</w:t>
      </w:r>
    </w:p>
    <w:p w:rsidR="0023579B" w:rsidRDefault="0023579B" w:rsidP="0023579B">
      <w:pPr>
        <w:pStyle w:val="Style2"/>
        <w:widowControl/>
        <w:spacing w:line="240" w:lineRule="auto"/>
        <w:ind w:right="5"/>
        <w:rPr>
          <w:rStyle w:val="FontStyle11"/>
          <w:sz w:val="26"/>
          <w:szCs w:val="26"/>
        </w:rPr>
      </w:pPr>
      <w:r>
        <w:rPr>
          <w:rStyle w:val="FontStyle11"/>
          <w:sz w:val="26"/>
          <w:szCs w:val="26"/>
        </w:rPr>
        <w:lastRenderedPageBreak/>
        <w:t xml:space="preserve">В целях оказания безработным гражданам содействия в развитии предпринимательства, развития личных подсобных хозяйств и самостоятельной занятости, их адаптации к условиям рынка труда, должна быть продолжена работа по созданию условий для расширения возможностей их деятельности в сфере малого и среднего бизнеса. Содействие развитию ЛПХ, предпринимательства предполагает методическую, практическую и финансовую поддержку предпринимательской инициативы конкретного человека, изъявившему желание организовать собственное дело.  Расчет потребности в учреждениях физической культуры и спорта выполнен согласно рекомендациям СНиП 2.07.01-89* Градостроительство. Планировка и застройка городских и сельских поселений, Методики определения нормативной потребности субъектов Российской Федерации в объектах социальной инфраструктуры от 19 октября </w:t>
      </w:r>
      <w:smartTag w:uri="urn:schemas-microsoft-com:office:smarttags" w:element="metricconverter">
        <w:smartTagPr>
          <w:attr w:name="ProductID" w:val="1999 г"/>
        </w:smartTagPr>
        <w:r>
          <w:rPr>
            <w:rStyle w:val="FontStyle11"/>
            <w:sz w:val="26"/>
            <w:szCs w:val="26"/>
          </w:rPr>
          <w:t>1999 г</w:t>
        </w:r>
      </w:smartTag>
      <w:r>
        <w:rPr>
          <w:rStyle w:val="FontStyle11"/>
          <w:sz w:val="26"/>
          <w:szCs w:val="26"/>
        </w:rPr>
        <w:t>.</w:t>
      </w:r>
    </w:p>
    <w:p w:rsidR="0023579B" w:rsidRDefault="0023579B" w:rsidP="0023579B">
      <w:pPr>
        <w:pStyle w:val="Style2"/>
        <w:widowControl/>
        <w:spacing w:line="240" w:lineRule="auto"/>
        <w:ind w:firstLine="696"/>
        <w:rPr>
          <w:rStyle w:val="FontStyle11"/>
          <w:sz w:val="26"/>
          <w:szCs w:val="26"/>
        </w:rPr>
      </w:pPr>
      <w:r>
        <w:rPr>
          <w:rStyle w:val="FontStyle11"/>
          <w:sz w:val="26"/>
          <w:szCs w:val="26"/>
        </w:rPr>
        <w:t>Обеспечение организации социально-культурного обслуживания населения является полномочием органов местного самоуправления сельского поселения в соответствии со ст. 14 Федерального закона № 131-ФЗ от 06.10.2003г «Об общих принципах организации местного самоуправления в Российской Федерации».</w:t>
      </w:r>
    </w:p>
    <w:p w:rsidR="0023579B" w:rsidRDefault="0023579B" w:rsidP="0023579B">
      <w:pPr>
        <w:pStyle w:val="Style3"/>
        <w:widowControl/>
        <w:spacing w:line="240" w:lineRule="auto"/>
        <w:rPr>
          <w:rStyle w:val="FontStyle13"/>
          <w:sz w:val="26"/>
          <w:szCs w:val="26"/>
        </w:rPr>
      </w:pPr>
      <w:r>
        <w:rPr>
          <w:rStyle w:val="FontStyle13"/>
          <w:sz w:val="26"/>
          <w:szCs w:val="26"/>
        </w:rPr>
        <w:t>Создание условий для обеспечения жителей поселения услугами связи, общественного питания, торговли и бытового обслуживания относятся к вопросам местного значения поселения (согласно п. 10 ч.1 ст. 14 ФЗ-131).</w:t>
      </w:r>
    </w:p>
    <w:p w:rsidR="0023579B" w:rsidRDefault="0023579B" w:rsidP="0023579B">
      <w:pPr>
        <w:pStyle w:val="Style3"/>
        <w:widowControl/>
        <w:spacing w:line="240" w:lineRule="auto"/>
        <w:ind w:right="5"/>
        <w:rPr>
          <w:rStyle w:val="FontStyle13"/>
          <w:sz w:val="26"/>
          <w:szCs w:val="26"/>
        </w:rPr>
      </w:pPr>
      <w:r>
        <w:rPr>
          <w:rStyle w:val="FontStyle13"/>
          <w:sz w:val="26"/>
          <w:szCs w:val="26"/>
        </w:rPr>
        <w:t>В новых социально-экономических условиях вопросы рациональной организации системы розничной торговли, общественного питания и бытового обслуживания населения должны иметь гибкие пути решения. Норматив обеспеченности бытовым обслуживанием носит ориентировочный характер, так как реальные потребности рыночного общества, как правило, его существенно превышают. Необеспеченность даже нормативного минимума по площадям объектов торговли свидетельствует о резерве для развития данного направления для мелких предпринимателей.</w:t>
      </w:r>
    </w:p>
    <w:p w:rsidR="0023579B" w:rsidRDefault="0023579B" w:rsidP="0023579B">
      <w:pPr>
        <w:pStyle w:val="Style3"/>
        <w:widowControl/>
        <w:spacing w:line="240" w:lineRule="auto"/>
        <w:ind w:right="5"/>
        <w:rPr>
          <w:rStyle w:val="FontStyle13"/>
          <w:sz w:val="26"/>
          <w:szCs w:val="26"/>
        </w:rPr>
      </w:pPr>
    </w:p>
    <w:p w:rsidR="0023579B" w:rsidRDefault="0023579B" w:rsidP="0023579B">
      <w:pPr>
        <w:pStyle w:val="Style3"/>
        <w:widowControl/>
        <w:spacing w:line="240" w:lineRule="auto"/>
        <w:ind w:right="5"/>
        <w:rPr>
          <w:b/>
        </w:rPr>
      </w:pPr>
      <w:r>
        <w:rPr>
          <w:b/>
          <w:sz w:val="26"/>
          <w:szCs w:val="26"/>
        </w:rPr>
        <w:t>5. Модель расчета перспективного спроса коммунальных ресурсов</w:t>
      </w:r>
    </w:p>
    <w:p w:rsidR="0023579B" w:rsidRDefault="0023579B" w:rsidP="0023579B">
      <w:pPr>
        <w:pStyle w:val="Style3"/>
        <w:widowControl/>
        <w:spacing w:line="240" w:lineRule="auto"/>
        <w:ind w:right="5"/>
        <w:rPr>
          <w:b/>
          <w:sz w:val="26"/>
          <w:szCs w:val="26"/>
        </w:rPr>
      </w:pPr>
    </w:p>
    <w:p w:rsidR="0023579B" w:rsidRDefault="0023579B" w:rsidP="0023579B">
      <w:pPr>
        <w:pStyle w:val="2b"/>
        <w:spacing w:after="0" w:line="240" w:lineRule="auto"/>
        <w:ind w:left="0" w:firstLine="540"/>
        <w:jc w:val="both"/>
        <w:rPr>
          <w:sz w:val="26"/>
          <w:szCs w:val="26"/>
        </w:rPr>
      </w:pPr>
      <w:r>
        <w:rPr>
          <w:sz w:val="26"/>
          <w:szCs w:val="26"/>
        </w:rPr>
        <w:t xml:space="preserve">Наряду с прогнозами территориального развития поселения </w:t>
      </w:r>
      <w:proofErr w:type="gramStart"/>
      <w:r>
        <w:rPr>
          <w:sz w:val="26"/>
          <w:szCs w:val="26"/>
        </w:rPr>
        <w:t>важное значение</w:t>
      </w:r>
      <w:proofErr w:type="gramEnd"/>
      <w:r>
        <w:rPr>
          <w:sz w:val="26"/>
          <w:szCs w:val="26"/>
        </w:rPr>
        <w:t xml:space="preserve"> при разработке программы комплексного развития систем коммунальной инфраструктуры играет оценка потребления товаров и услуг организаций коммунального комплекса. Во-первых, объемы потребления должны быть обеспечены соответствующими производственными мощностями организаций коммунального комплекса. Системы коммунальной инфраструктуры должны обеспечивать снабжение потребителей товарами и услугами в соответствии с требованиями к их качеству, в том числе круглосуточное и бесперебойное снабжение. Во-вторых, прогнозные объемы потребления товаров и услуг должны учитываться при расчете надбавок к тарифам, которые являются одним из основных источников финансирования инвестиционных программ организаций коммунального комплекса. </w:t>
      </w:r>
    </w:p>
    <w:p w:rsidR="0023579B" w:rsidRDefault="0023579B" w:rsidP="0023579B">
      <w:pPr>
        <w:pStyle w:val="2b"/>
        <w:spacing w:after="0" w:line="240" w:lineRule="auto"/>
        <w:ind w:left="0" w:firstLine="540"/>
        <w:jc w:val="both"/>
        <w:rPr>
          <w:sz w:val="26"/>
          <w:szCs w:val="26"/>
        </w:rPr>
      </w:pPr>
      <w:r>
        <w:rPr>
          <w:sz w:val="26"/>
          <w:szCs w:val="26"/>
        </w:rPr>
        <w:t>Совокупное потребление коммунальных услуг определяется как сумма потребления услуг по всем категориям потребителей. Оценка совокупного потребления для целей программы комплексного развития проводится по трем основным категориям:</w:t>
      </w:r>
    </w:p>
    <w:p w:rsidR="0023579B" w:rsidRDefault="0023579B" w:rsidP="0023579B">
      <w:pPr>
        <w:pStyle w:val="2b"/>
        <w:numPr>
          <w:ilvl w:val="0"/>
          <w:numId w:val="29"/>
        </w:numPr>
        <w:spacing w:after="0" w:line="240" w:lineRule="auto"/>
        <w:jc w:val="both"/>
        <w:rPr>
          <w:sz w:val="26"/>
          <w:szCs w:val="26"/>
        </w:rPr>
      </w:pPr>
      <w:r>
        <w:rPr>
          <w:sz w:val="26"/>
          <w:szCs w:val="26"/>
        </w:rPr>
        <w:t>население;</w:t>
      </w:r>
    </w:p>
    <w:p w:rsidR="0023579B" w:rsidRDefault="0023579B" w:rsidP="0023579B">
      <w:pPr>
        <w:pStyle w:val="2b"/>
        <w:numPr>
          <w:ilvl w:val="0"/>
          <w:numId w:val="29"/>
        </w:numPr>
        <w:spacing w:after="0" w:line="240" w:lineRule="auto"/>
        <w:jc w:val="both"/>
        <w:rPr>
          <w:sz w:val="26"/>
          <w:szCs w:val="26"/>
        </w:rPr>
      </w:pPr>
      <w:r>
        <w:rPr>
          <w:sz w:val="26"/>
          <w:szCs w:val="26"/>
        </w:rPr>
        <w:lastRenderedPageBreak/>
        <w:t>бюджетные учреждения;</w:t>
      </w:r>
    </w:p>
    <w:p w:rsidR="0023579B" w:rsidRDefault="0023579B" w:rsidP="0023579B">
      <w:pPr>
        <w:pStyle w:val="2b"/>
        <w:numPr>
          <w:ilvl w:val="0"/>
          <w:numId w:val="29"/>
        </w:numPr>
        <w:spacing w:after="0" w:line="240" w:lineRule="auto"/>
        <w:jc w:val="both"/>
        <w:rPr>
          <w:sz w:val="26"/>
          <w:szCs w:val="26"/>
        </w:rPr>
      </w:pPr>
      <w:r>
        <w:rPr>
          <w:sz w:val="26"/>
          <w:szCs w:val="26"/>
        </w:rPr>
        <w:t>прочие предприятия и организации.</w:t>
      </w:r>
    </w:p>
    <w:p w:rsidR="0023579B" w:rsidRDefault="0023579B" w:rsidP="0023579B">
      <w:pPr>
        <w:pStyle w:val="2b"/>
        <w:spacing w:after="0" w:line="240" w:lineRule="auto"/>
        <w:ind w:left="0" w:firstLine="540"/>
        <w:jc w:val="both"/>
        <w:rPr>
          <w:sz w:val="26"/>
          <w:szCs w:val="26"/>
        </w:rPr>
      </w:pPr>
      <w:r>
        <w:rPr>
          <w:sz w:val="26"/>
          <w:szCs w:val="26"/>
        </w:rPr>
        <w:t xml:space="preserve">Объем потребления услуг потребителями категории «население» определяется как произведение планируемой на период численности населения или площади жилищного фонда на удельный объем потребления товаров (услуг) организаций коммунального комплекса: </w:t>
      </w:r>
    </w:p>
    <w:p w:rsidR="0023579B" w:rsidRDefault="0023579B" w:rsidP="0023579B">
      <w:pPr>
        <w:pStyle w:val="2b"/>
        <w:spacing w:after="0" w:line="240" w:lineRule="auto"/>
        <w:ind w:left="0" w:firstLine="540"/>
        <w:jc w:val="both"/>
        <w:rPr>
          <w:sz w:val="26"/>
          <w:szCs w:val="26"/>
        </w:rPr>
      </w:pPr>
      <w:r>
        <w:rPr>
          <w:sz w:val="26"/>
          <w:szCs w:val="26"/>
        </w:rPr>
        <w:fldChar w:fldCharType="begin"/>
      </w:r>
      <w:r>
        <w:rPr>
          <w:sz w:val="26"/>
          <w:szCs w:val="26"/>
        </w:rPr>
        <w:instrText xml:space="preserve"> QUOTE </w:instrText>
      </w:r>
      <w:r w:rsidR="000B4637">
        <w:rPr>
          <w:sz w:val="26"/>
          <w:szCs w:val="2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25pt;height:14.25pt" equationxml="&lt;">
            <v:imagedata r:id="rId7" o:title="" chromakey="white"/>
          </v:shape>
        </w:pict>
      </w:r>
      <w:r>
        <w:rPr>
          <w:sz w:val="26"/>
          <w:szCs w:val="26"/>
        </w:rPr>
        <w:instrText xml:space="preserve"> </w:instrText>
      </w:r>
      <w:r>
        <w:rPr>
          <w:sz w:val="26"/>
          <w:szCs w:val="26"/>
        </w:rPr>
        <w:fldChar w:fldCharType="separate"/>
      </w:r>
      <w:r w:rsidR="000B4637">
        <w:rPr>
          <w:sz w:val="26"/>
          <w:szCs w:val="26"/>
        </w:rPr>
        <w:pict>
          <v:shape id="_x0000_i1026" type="#_x0000_t75" style="width:89.25pt;height:14.25pt" equationxml="&lt;">
            <v:imagedata r:id="rId7" o:title="" chromakey="white"/>
          </v:shape>
        </w:pict>
      </w:r>
      <w:r>
        <w:rPr>
          <w:sz w:val="26"/>
          <w:szCs w:val="26"/>
        </w:rPr>
        <w:fldChar w:fldCharType="end"/>
      </w:r>
      <w:r>
        <w:rPr>
          <w:sz w:val="26"/>
          <w:szCs w:val="26"/>
        </w:rPr>
        <w:t xml:space="preserve"> </w:t>
      </w:r>
      <w:r>
        <w:rPr>
          <w:sz w:val="26"/>
          <w:szCs w:val="26"/>
        </w:rPr>
        <w:tab/>
        <w:t>где,</w:t>
      </w:r>
    </w:p>
    <w:p w:rsidR="0023579B" w:rsidRDefault="0023579B" w:rsidP="0023579B">
      <w:pPr>
        <w:pStyle w:val="2b"/>
        <w:spacing w:after="0" w:line="240" w:lineRule="auto"/>
        <w:ind w:left="0" w:firstLine="540"/>
        <w:jc w:val="both"/>
        <w:rPr>
          <w:sz w:val="26"/>
          <w:szCs w:val="26"/>
        </w:rPr>
      </w:pPr>
      <w:r>
        <w:rPr>
          <w:sz w:val="26"/>
          <w:szCs w:val="26"/>
        </w:rPr>
        <w:t xml:space="preserve">где, </w:t>
      </w:r>
    </w:p>
    <w:p w:rsidR="0023579B" w:rsidRDefault="0023579B" w:rsidP="0023579B">
      <w:pPr>
        <w:pStyle w:val="2b"/>
        <w:spacing w:after="0" w:line="240" w:lineRule="auto"/>
        <w:ind w:left="0" w:firstLine="540"/>
        <w:jc w:val="both"/>
        <w:rPr>
          <w:sz w:val="26"/>
          <w:szCs w:val="26"/>
        </w:rPr>
      </w:pPr>
      <w:r>
        <w:rPr>
          <w:sz w:val="26"/>
          <w:szCs w:val="26"/>
        </w:rPr>
        <w:t>СП</w:t>
      </w:r>
      <w:proofErr w:type="gramStart"/>
      <w:r>
        <w:rPr>
          <w:i/>
          <w:sz w:val="26"/>
          <w:szCs w:val="26"/>
          <w:vertAlign w:val="subscript"/>
          <w:lang w:val="en-US"/>
        </w:rPr>
        <w:t>i</w:t>
      </w:r>
      <w:proofErr w:type="gramEnd"/>
      <w:r>
        <w:rPr>
          <w:sz w:val="26"/>
          <w:szCs w:val="26"/>
        </w:rPr>
        <w:t xml:space="preserve"> – совокупное потребление </w:t>
      </w:r>
      <w:r>
        <w:rPr>
          <w:i/>
          <w:sz w:val="26"/>
          <w:szCs w:val="26"/>
        </w:rPr>
        <w:t>i-й</w:t>
      </w:r>
      <w:r>
        <w:rPr>
          <w:sz w:val="26"/>
          <w:szCs w:val="26"/>
        </w:rPr>
        <w:t xml:space="preserve"> коммунальной услуги (теплоснабжения, водоснабжения, водоотведения и очистки сточных вод, электроснабжения, газоснабжения, захоронения ТБО) населением, в соответствующих единицах измерения в год;</w:t>
      </w:r>
    </w:p>
    <w:p w:rsidR="0023579B" w:rsidRDefault="0023579B" w:rsidP="0023579B">
      <w:pPr>
        <w:pStyle w:val="2b"/>
        <w:spacing w:after="0" w:line="240" w:lineRule="auto"/>
        <w:ind w:left="0" w:firstLine="540"/>
        <w:jc w:val="both"/>
        <w:rPr>
          <w:sz w:val="26"/>
          <w:szCs w:val="26"/>
        </w:rPr>
      </w:pPr>
      <w:proofErr w:type="spellStart"/>
      <w:r>
        <w:rPr>
          <w:sz w:val="26"/>
          <w:szCs w:val="26"/>
        </w:rPr>
        <w:t>ОП</w:t>
      </w:r>
      <w:proofErr w:type="gramStart"/>
      <w:r>
        <w:rPr>
          <w:i/>
          <w:sz w:val="26"/>
          <w:szCs w:val="26"/>
          <w:vertAlign w:val="subscript"/>
        </w:rPr>
        <w:t>i</w:t>
      </w:r>
      <w:proofErr w:type="spellEnd"/>
      <w:proofErr w:type="gramEnd"/>
      <w:r>
        <w:rPr>
          <w:sz w:val="26"/>
          <w:szCs w:val="26"/>
        </w:rPr>
        <w:t xml:space="preserve"> – определяющий показатель для </w:t>
      </w:r>
      <w:r>
        <w:rPr>
          <w:i/>
          <w:sz w:val="26"/>
          <w:szCs w:val="26"/>
        </w:rPr>
        <w:t>i-й</w:t>
      </w:r>
      <w:r>
        <w:rPr>
          <w:sz w:val="26"/>
          <w:szCs w:val="26"/>
        </w:rPr>
        <w:t xml:space="preserve"> коммунальной услуги (численность населения, пользующегося </w:t>
      </w:r>
      <w:r>
        <w:rPr>
          <w:i/>
          <w:sz w:val="26"/>
          <w:szCs w:val="26"/>
        </w:rPr>
        <w:t>i-й</w:t>
      </w:r>
      <w:r>
        <w:rPr>
          <w:sz w:val="26"/>
          <w:szCs w:val="26"/>
        </w:rPr>
        <w:t xml:space="preserve"> коммунальной услугой, площадь жилищного фонда, подключенного к </w:t>
      </w:r>
      <w:r>
        <w:rPr>
          <w:i/>
          <w:sz w:val="26"/>
          <w:szCs w:val="26"/>
        </w:rPr>
        <w:t>i-й</w:t>
      </w:r>
      <w:r>
        <w:rPr>
          <w:sz w:val="26"/>
          <w:szCs w:val="26"/>
        </w:rPr>
        <w:t xml:space="preserve"> системе коммунальной инфраструктуры) в соответствующих единицах измерения;</w:t>
      </w:r>
    </w:p>
    <w:p w:rsidR="0023579B" w:rsidRDefault="0023579B" w:rsidP="0023579B">
      <w:pPr>
        <w:pStyle w:val="2b"/>
        <w:spacing w:after="0" w:line="240" w:lineRule="auto"/>
        <w:ind w:left="0" w:firstLine="540"/>
        <w:jc w:val="both"/>
        <w:rPr>
          <w:sz w:val="26"/>
          <w:szCs w:val="26"/>
        </w:rPr>
      </w:pPr>
      <w:proofErr w:type="spellStart"/>
      <w:r>
        <w:rPr>
          <w:sz w:val="26"/>
          <w:szCs w:val="26"/>
        </w:rPr>
        <w:t>УО</w:t>
      </w:r>
      <w:proofErr w:type="gramStart"/>
      <w:r>
        <w:rPr>
          <w:i/>
          <w:sz w:val="26"/>
          <w:szCs w:val="26"/>
          <w:vertAlign w:val="subscript"/>
        </w:rPr>
        <w:t>i</w:t>
      </w:r>
      <w:proofErr w:type="spellEnd"/>
      <w:proofErr w:type="gramEnd"/>
      <w:r>
        <w:rPr>
          <w:sz w:val="26"/>
          <w:szCs w:val="26"/>
        </w:rPr>
        <w:t xml:space="preserve"> – удельный объем потребления </w:t>
      </w:r>
      <w:r>
        <w:rPr>
          <w:i/>
          <w:sz w:val="26"/>
          <w:szCs w:val="26"/>
          <w:lang w:val="en-US"/>
        </w:rPr>
        <w:t>i</w:t>
      </w:r>
      <w:r>
        <w:rPr>
          <w:i/>
          <w:sz w:val="26"/>
          <w:szCs w:val="26"/>
        </w:rPr>
        <w:t>-й</w:t>
      </w:r>
      <w:r>
        <w:rPr>
          <w:sz w:val="26"/>
          <w:szCs w:val="26"/>
        </w:rPr>
        <w:t xml:space="preserve"> коммунальной услуги в год, приведенной к определяющему показателю.</w:t>
      </w:r>
    </w:p>
    <w:p w:rsidR="0023579B" w:rsidRDefault="0023579B" w:rsidP="0023579B">
      <w:pPr>
        <w:pStyle w:val="2b"/>
        <w:spacing w:after="0" w:line="240" w:lineRule="auto"/>
        <w:ind w:left="0" w:firstLine="540"/>
        <w:jc w:val="both"/>
        <w:rPr>
          <w:sz w:val="26"/>
          <w:szCs w:val="26"/>
        </w:rPr>
      </w:pPr>
      <w:r>
        <w:rPr>
          <w:sz w:val="26"/>
          <w:szCs w:val="26"/>
        </w:rPr>
        <w:t xml:space="preserve">Удельные объемы потребления коммунальных услуг определяются на основании оценки фактической реализации коммунальных услуг населению по данным статистических наблюдений за ряд лет (3-5). В случае отсутствия достоверных данных в качестве удельных объемов потребления могут быть приняты утвержденные в установленном порядке нормативы потребления коммунальных услуг, приведенные к году. В этом случае также должно учитываться влияние мероприятий по энергосбережению (установка приборов учета, применение </w:t>
      </w:r>
      <w:proofErr w:type="spellStart"/>
      <w:r>
        <w:rPr>
          <w:sz w:val="26"/>
          <w:szCs w:val="26"/>
        </w:rPr>
        <w:t>энергоэффективных</w:t>
      </w:r>
      <w:proofErr w:type="spellEnd"/>
      <w:r>
        <w:rPr>
          <w:sz w:val="26"/>
          <w:szCs w:val="26"/>
        </w:rPr>
        <w:t xml:space="preserve"> осветительных приборов, утепление фасадов, автоматизация системы теплоснабжения и др.).</w:t>
      </w:r>
    </w:p>
    <w:p w:rsidR="0023579B" w:rsidRDefault="0023579B" w:rsidP="0023579B">
      <w:pPr>
        <w:pStyle w:val="2b"/>
        <w:spacing w:after="0" w:line="240" w:lineRule="auto"/>
        <w:ind w:left="0" w:firstLine="540"/>
        <w:jc w:val="both"/>
        <w:rPr>
          <w:sz w:val="26"/>
          <w:szCs w:val="26"/>
        </w:rPr>
      </w:pPr>
      <w:r>
        <w:rPr>
          <w:sz w:val="26"/>
          <w:szCs w:val="26"/>
        </w:rPr>
        <w:t>При оценке перспективного совокупного потребления услуг организаций коммунального комплекса населением учитывается прогнозируемые значения численности населения и площади жилищного фонда с учетом его ввода и выбытия на рассматриваемый период.</w:t>
      </w:r>
    </w:p>
    <w:p w:rsidR="0023579B" w:rsidRDefault="0023579B" w:rsidP="0023579B">
      <w:pPr>
        <w:pStyle w:val="2b"/>
        <w:spacing w:after="0" w:line="240" w:lineRule="auto"/>
        <w:ind w:left="0" w:firstLine="540"/>
        <w:jc w:val="both"/>
        <w:rPr>
          <w:sz w:val="26"/>
          <w:szCs w:val="26"/>
        </w:rPr>
      </w:pPr>
      <w:r>
        <w:rPr>
          <w:sz w:val="26"/>
          <w:szCs w:val="26"/>
        </w:rPr>
        <w:t>Оценка перспективного потребления коммунальных услуг бюджетными учреждениями поселения основывается на зависимости потребления коммунальных услуг между потребителями различных категорий. Расчет осуществляется исходя из отношения объемов потребления коммунальных услуг населением, как основного потребителя и прочими потребителями. Данная зависимость обуславливается тем, что развитие бюджетных учреждений определяется в первую очередь численностью населения. Оценка выполняется по формуле:</w:t>
      </w:r>
    </w:p>
    <w:p w:rsidR="0023579B" w:rsidRDefault="000B4637" w:rsidP="0023579B">
      <w:pPr>
        <w:pStyle w:val="2b"/>
        <w:spacing w:after="0" w:line="240" w:lineRule="auto"/>
        <w:ind w:left="-567" w:firstLine="567"/>
        <w:jc w:val="both"/>
        <w:rPr>
          <w:sz w:val="26"/>
          <w:szCs w:val="26"/>
        </w:rPr>
      </w:pPr>
      <w:r>
        <w:rPr>
          <w:sz w:val="26"/>
          <w:szCs w:val="26"/>
        </w:rPr>
        <w:pict>
          <v:shape id="_x0000_i1027" type="#_x0000_t75" style="width:215.25pt;height:36.75pt" equationxml="&lt;">
            <v:imagedata r:id="rId8" o:title="" chromakey="white"/>
          </v:shape>
        </w:pict>
      </w:r>
    </w:p>
    <w:p w:rsidR="0023579B" w:rsidRDefault="0023579B" w:rsidP="0023579B">
      <w:pPr>
        <w:pStyle w:val="2b"/>
        <w:spacing w:after="0" w:line="240" w:lineRule="auto"/>
        <w:ind w:left="-567" w:firstLine="567"/>
        <w:jc w:val="both"/>
        <w:rPr>
          <w:sz w:val="26"/>
          <w:szCs w:val="26"/>
        </w:rPr>
      </w:pPr>
    </w:p>
    <w:p w:rsidR="0023579B" w:rsidRDefault="0023579B" w:rsidP="0023579B">
      <w:pPr>
        <w:pStyle w:val="2b"/>
        <w:spacing w:after="0" w:line="240" w:lineRule="auto"/>
        <w:ind w:left="0" w:firstLine="567"/>
        <w:jc w:val="both"/>
        <w:rPr>
          <w:sz w:val="26"/>
          <w:szCs w:val="26"/>
        </w:rPr>
      </w:pPr>
      <w:r>
        <w:rPr>
          <w:sz w:val="26"/>
          <w:szCs w:val="26"/>
        </w:rPr>
        <w:t xml:space="preserve">ОП </w:t>
      </w:r>
      <w:proofErr w:type="spellStart"/>
      <w:r>
        <w:rPr>
          <w:i/>
          <w:sz w:val="26"/>
          <w:szCs w:val="26"/>
          <w:vertAlign w:val="subscript"/>
        </w:rPr>
        <w:t>бюдж.i</w:t>
      </w:r>
      <w:proofErr w:type="spellEnd"/>
      <w:r>
        <w:rPr>
          <w:sz w:val="26"/>
          <w:szCs w:val="26"/>
        </w:rPr>
        <w:t xml:space="preserve"> – объем потребления </w:t>
      </w:r>
      <w:r>
        <w:rPr>
          <w:i/>
          <w:sz w:val="26"/>
          <w:szCs w:val="26"/>
        </w:rPr>
        <w:t>i-й</w:t>
      </w:r>
      <w:r>
        <w:rPr>
          <w:sz w:val="26"/>
          <w:szCs w:val="26"/>
        </w:rPr>
        <w:t xml:space="preserve"> коммунальной услуги бюджетными учреждениями в </w:t>
      </w:r>
      <w:proofErr w:type="gramStart"/>
      <w:r>
        <w:rPr>
          <w:sz w:val="26"/>
          <w:szCs w:val="26"/>
        </w:rPr>
        <w:t>соответствующих</w:t>
      </w:r>
      <w:proofErr w:type="gramEnd"/>
      <w:r>
        <w:rPr>
          <w:sz w:val="26"/>
          <w:szCs w:val="26"/>
        </w:rPr>
        <w:t xml:space="preserve"> ед. измерения в год;</w:t>
      </w:r>
    </w:p>
    <w:p w:rsidR="0023579B" w:rsidRDefault="0023579B" w:rsidP="0023579B">
      <w:pPr>
        <w:pStyle w:val="2b"/>
        <w:spacing w:after="0" w:line="240" w:lineRule="auto"/>
        <w:ind w:left="0" w:firstLine="567"/>
        <w:jc w:val="both"/>
        <w:rPr>
          <w:sz w:val="26"/>
          <w:szCs w:val="26"/>
        </w:rPr>
      </w:pPr>
      <w:r>
        <w:rPr>
          <w:sz w:val="26"/>
          <w:szCs w:val="26"/>
        </w:rPr>
        <w:lastRenderedPageBreak/>
        <w:t xml:space="preserve">ОП </w:t>
      </w:r>
      <w:proofErr w:type="spellStart"/>
      <w:r>
        <w:rPr>
          <w:i/>
          <w:sz w:val="26"/>
          <w:szCs w:val="26"/>
          <w:vertAlign w:val="subscript"/>
        </w:rPr>
        <w:t>бюдж</w:t>
      </w:r>
      <w:proofErr w:type="spellEnd"/>
      <w:r>
        <w:rPr>
          <w:i/>
          <w:sz w:val="26"/>
          <w:szCs w:val="26"/>
          <w:vertAlign w:val="subscript"/>
        </w:rPr>
        <w:t xml:space="preserve">. факт </w:t>
      </w:r>
      <w:r>
        <w:rPr>
          <w:i/>
          <w:sz w:val="26"/>
          <w:szCs w:val="26"/>
          <w:vertAlign w:val="subscript"/>
          <w:lang w:val="en-US"/>
        </w:rPr>
        <w:t>I</w:t>
      </w:r>
      <w:r>
        <w:rPr>
          <w:sz w:val="26"/>
          <w:szCs w:val="26"/>
        </w:rPr>
        <w:t xml:space="preserve"> – фактический объем потребления </w:t>
      </w:r>
      <w:r>
        <w:rPr>
          <w:i/>
          <w:sz w:val="26"/>
          <w:szCs w:val="26"/>
        </w:rPr>
        <w:t>i-й</w:t>
      </w:r>
      <w:r>
        <w:rPr>
          <w:sz w:val="26"/>
          <w:szCs w:val="26"/>
        </w:rPr>
        <w:t xml:space="preserve"> коммунальной услуги бюджетными учреждениями за предыдущий период, в </w:t>
      </w:r>
      <w:proofErr w:type="gramStart"/>
      <w:r>
        <w:rPr>
          <w:sz w:val="26"/>
          <w:szCs w:val="26"/>
        </w:rPr>
        <w:t>соответствующих</w:t>
      </w:r>
      <w:proofErr w:type="gramEnd"/>
      <w:r>
        <w:rPr>
          <w:sz w:val="26"/>
          <w:szCs w:val="26"/>
        </w:rPr>
        <w:t xml:space="preserve"> ед. измерения в год;</w:t>
      </w:r>
    </w:p>
    <w:p w:rsidR="0023579B" w:rsidRDefault="0023579B" w:rsidP="0023579B">
      <w:pPr>
        <w:pStyle w:val="2b"/>
        <w:spacing w:after="0" w:line="240" w:lineRule="auto"/>
        <w:ind w:left="0" w:firstLine="567"/>
        <w:jc w:val="both"/>
        <w:rPr>
          <w:sz w:val="26"/>
          <w:szCs w:val="26"/>
        </w:rPr>
      </w:pPr>
      <w:r>
        <w:rPr>
          <w:sz w:val="26"/>
          <w:szCs w:val="26"/>
        </w:rPr>
        <w:t xml:space="preserve">ОП </w:t>
      </w:r>
      <w:r>
        <w:rPr>
          <w:i/>
          <w:sz w:val="26"/>
          <w:szCs w:val="26"/>
          <w:vertAlign w:val="subscript"/>
        </w:rPr>
        <w:t>нас</w:t>
      </w:r>
      <w:proofErr w:type="gramStart"/>
      <w:r>
        <w:rPr>
          <w:i/>
          <w:sz w:val="26"/>
          <w:szCs w:val="26"/>
          <w:vertAlign w:val="subscript"/>
        </w:rPr>
        <w:t>.</w:t>
      </w:r>
      <w:proofErr w:type="gramEnd"/>
      <w:r>
        <w:rPr>
          <w:i/>
          <w:sz w:val="26"/>
          <w:szCs w:val="26"/>
          <w:vertAlign w:val="subscript"/>
        </w:rPr>
        <w:t xml:space="preserve"> </w:t>
      </w:r>
      <w:proofErr w:type="gramStart"/>
      <w:r>
        <w:rPr>
          <w:i/>
          <w:sz w:val="26"/>
          <w:szCs w:val="26"/>
          <w:vertAlign w:val="subscript"/>
        </w:rPr>
        <w:t>ф</w:t>
      </w:r>
      <w:proofErr w:type="gramEnd"/>
      <w:r>
        <w:rPr>
          <w:i/>
          <w:sz w:val="26"/>
          <w:szCs w:val="26"/>
          <w:vertAlign w:val="subscript"/>
        </w:rPr>
        <w:t xml:space="preserve">акт </w:t>
      </w:r>
      <w:r>
        <w:rPr>
          <w:i/>
          <w:sz w:val="26"/>
          <w:szCs w:val="26"/>
          <w:vertAlign w:val="subscript"/>
          <w:lang w:val="en-US"/>
        </w:rPr>
        <w:t>I</w:t>
      </w:r>
      <w:r>
        <w:rPr>
          <w:sz w:val="26"/>
          <w:szCs w:val="26"/>
        </w:rPr>
        <w:t xml:space="preserve"> – фактический объем потребления </w:t>
      </w:r>
      <w:r>
        <w:rPr>
          <w:i/>
          <w:sz w:val="26"/>
          <w:szCs w:val="26"/>
        </w:rPr>
        <w:t>i-й</w:t>
      </w:r>
      <w:r>
        <w:rPr>
          <w:sz w:val="26"/>
          <w:szCs w:val="26"/>
        </w:rPr>
        <w:t xml:space="preserve"> коммунальной услуги населением за предыдущий период, в соответствующих ед. измерении в год;</w:t>
      </w:r>
    </w:p>
    <w:p w:rsidR="0023579B" w:rsidRDefault="0023579B" w:rsidP="0023579B">
      <w:pPr>
        <w:pStyle w:val="2b"/>
        <w:spacing w:after="0" w:line="240" w:lineRule="auto"/>
        <w:ind w:left="0" w:firstLine="567"/>
        <w:jc w:val="both"/>
        <w:rPr>
          <w:sz w:val="26"/>
          <w:szCs w:val="26"/>
        </w:rPr>
      </w:pPr>
      <w:proofErr w:type="spellStart"/>
      <w:r>
        <w:rPr>
          <w:sz w:val="26"/>
          <w:szCs w:val="26"/>
        </w:rPr>
        <w:t>СП</w:t>
      </w:r>
      <w:proofErr w:type="gramStart"/>
      <w:r>
        <w:rPr>
          <w:i/>
          <w:sz w:val="26"/>
          <w:szCs w:val="26"/>
          <w:vertAlign w:val="subscript"/>
        </w:rPr>
        <w:t>i</w:t>
      </w:r>
      <w:proofErr w:type="spellEnd"/>
      <w:proofErr w:type="gramEnd"/>
      <w:r>
        <w:rPr>
          <w:sz w:val="26"/>
          <w:szCs w:val="26"/>
        </w:rPr>
        <w:t xml:space="preserve"> – расчетная величина совокупного потребления </w:t>
      </w:r>
      <w:r>
        <w:rPr>
          <w:i/>
          <w:sz w:val="26"/>
          <w:szCs w:val="26"/>
        </w:rPr>
        <w:t>i-й</w:t>
      </w:r>
      <w:r>
        <w:rPr>
          <w:sz w:val="26"/>
          <w:szCs w:val="26"/>
        </w:rPr>
        <w:t xml:space="preserve"> коммунальной услуги населением на рассматриваемый период.</w:t>
      </w:r>
    </w:p>
    <w:p w:rsidR="0023579B" w:rsidRDefault="0023579B" w:rsidP="0023579B">
      <w:pPr>
        <w:pStyle w:val="2b"/>
        <w:spacing w:after="0" w:line="240" w:lineRule="auto"/>
        <w:ind w:left="0" w:firstLine="540"/>
        <w:jc w:val="both"/>
        <w:rPr>
          <w:sz w:val="26"/>
          <w:szCs w:val="26"/>
        </w:rPr>
      </w:pPr>
      <w:r>
        <w:rPr>
          <w:sz w:val="26"/>
          <w:szCs w:val="26"/>
        </w:rPr>
        <w:t>Потребление товаров и услуг организаций коммунального комплекса осуществляется не только населением, но и предприятиями и организациями  на территории поселения. Учитывая, что рассматриваемые отрасли являются инфраструктурными, потребление товаров и услуг обуславливается темпами роста экономики города. Исходя из этого, оценка потребления товаров и услуг прочими потребителями определяется по формуле:</w:t>
      </w:r>
    </w:p>
    <w:p w:rsidR="0023579B" w:rsidRDefault="0023579B" w:rsidP="0023579B">
      <w:pPr>
        <w:ind w:left="-567" w:firstLine="567"/>
        <w:jc w:val="both"/>
        <w:rPr>
          <w:rFonts w:ascii="Times New Roman" w:hAnsi="Times New Roman"/>
          <w:sz w:val="26"/>
          <w:szCs w:val="26"/>
        </w:rPr>
      </w:pPr>
      <w:proofErr w:type="spellStart"/>
      <w:r>
        <w:rPr>
          <w:rFonts w:ascii="Times New Roman" w:hAnsi="Times New Roman"/>
          <w:sz w:val="26"/>
          <w:szCs w:val="26"/>
        </w:rPr>
        <w:t>И</w:t>
      </w:r>
      <w:r>
        <w:rPr>
          <w:rFonts w:ascii="Times New Roman" w:hAnsi="Times New Roman"/>
          <w:i/>
          <w:sz w:val="26"/>
          <w:szCs w:val="26"/>
          <w:vertAlign w:val="subscript"/>
        </w:rPr>
        <w:t>реализ</w:t>
      </w:r>
      <w:proofErr w:type="spellEnd"/>
      <w:r>
        <w:rPr>
          <w:rFonts w:ascii="Times New Roman" w:hAnsi="Times New Roman"/>
          <w:i/>
          <w:sz w:val="26"/>
          <w:szCs w:val="26"/>
          <w:vertAlign w:val="subscript"/>
        </w:rPr>
        <w:t>.</w:t>
      </w:r>
      <w:r>
        <w:rPr>
          <w:rFonts w:ascii="Times New Roman" w:hAnsi="Times New Roman"/>
          <w:sz w:val="26"/>
          <w:szCs w:val="26"/>
        </w:rPr>
        <w:t>=</w:t>
      </w:r>
      <w:proofErr w:type="spellStart"/>
      <w:r>
        <w:rPr>
          <w:rFonts w:ascii="Times New Roman" w:hAnsi="Times New Roman"/>
          <w:sz w:val="26"/>
          <w:szCs w:val="26"/>
        </w:rPr>
        <w:t>К</w:t>
      </w:r>
      <w:r>
        <w:rPr>
          <w:rFonts w:ascii="Times New Roman" w:hAnsi="Times New Roman"/>
          <w:i/>
          <w:sz w:val="26"/>
          <w:szCs w:val="26"/>
          <w:vertAlign w:val="subscript"/>
        </w:rPr>
        <w:t>э</w:t>
      </w:r>
      <w:proofErr w:type="spellEnd"/>
      <w:r>
        <w:rPr>
          <w:rFonts w:ascii="Times New Roman" w:hAnsi="Times New Roman"/>
          <w:sz w:val="26"/>
          <w:szCs w:val="26"/>
        </w:rPr>
        <w:t>*</w:t>
      </w:r>
      <w:proofErr w:type="spellStart"/>
      <w:r>
        <w:rPr>
          <w:rFonts w:ascii="Times New Roman" w:hAnsi="Times New Roman"/>
          <w:sz w:val="26"/>
          <w:szCs w:val="26"/>
        </w:rPr>
        <w:t>И</w:t>
      </w:r>
      <w:r>
        <w:rPr>
          <w:rFonts w:ascii="Times New Roman" w:hAnsi="Times New Roman"/>
          <w:i/>
          <w:sz w:val="26"/>
          <w:szCs w:val="26"/>
          <w:vertAlign w:val="subscript"/>
        </w:rPr>
        <w:t>ипп</w:t>
      </w:r>
      <w:proofErr w:type="spellEnd"/>
      <w:r>
        <w:rPr>
          <w:rFonts w:ascii="Times New Roman" w:hAnsi="Times New Roman"/>
          <w:sz w:val="26"/>
          <w:szCs w:val="26"/>
        </w:rPr>
        <w:t>,</w:t>
      </w:r>
    </w:p>
    <w:p w:rsidR="0023579B" w:rsidRDefault="0023579B" w:rsidP="0023579B">
      <w:pPr>
        <w:ind w:left="-567" w:firstLine="567"/>
        <w:jc w:val="both"/>
        <w:rPr>
          <w:rFonts w:ascii="Times New Roman" w:hAnsi="Times New Roman"/>
          <w:sz w:val="26"/>
          <w:szCs w:val="26"/>
        </w:rPr>
      </w:pPr>
      <w:r>
        <w:rPr>
          <w:rFonts w:ascii="Times New Roman" w:hAnsi="Times New Roman"/>
          <w:sz w:val="26"/>
          <w:szCs w:val="26"/>
        </w:rPr>
        <w:t xml:space="preserve">где </w:t>
      </w:r>
    </w:p>
    <w:p w:rsidR="0023579B" w:rsidRDefault="0023579B" w:rsidP="0023579B">
      <w:pPr>
        <w:ind w:firstLine="567"/>
        <w:jc w:val="both"/>
        <w:rPr>
          <w:rFonts w:ascii="Times New Roman" w:hAnsi="Times New Roman"/>
          <w:sz w:val="26"/>
          <w:szCs w:val="26"/>
        </w:rPr>
      </w:pPr>
      <w:proofErr w:type="spellStart"/>
      <w:r>
        <w:rPr>
          <w:rFonts w:ascii="Times New Roman" w:hAnsi="Times New Roman"/>
          <w:sz w:val="26"/>
          <w:szCs w:val="26"/>
        </w:rPr>
        <w:t>И</w:t>
      </w:r>
      <w:r>
        <w:rPr>
          <w:rFonts w:ascii="Times New Roman" w:hAnsi="Times New Roman"/>
          <w:i/>
          <w:sz w:val="26"/>
          <w:szCs w:val="26"/>
          <w:vertAlign w:val="subscript"/>
        </w:rPr>
        <w:t>реализ</w:t>
      </w:r>
      <w:proofErr w:type="spellEnd"/>
      <w:r>
        <w:rPr>
          <w:rFonts w:ascii="Times New Roman" w:hAnsi="Times New Roman"/>
          <w:i/>
          <w:sz w:val="26"/>
          <w:szCs w:val="26"/>
          <w:vertAlign w:val="subscript"/>
        </w:rPr>
        <w:t>.</w:t>
      </w:r>
      <w:r>
        <w:rPr>
          <w:rFonts w:ascii="Times New Roman" w:hAnsi="Times New Roman"/>
          <w:sz w:val="26"/>
          <w:szCs w:val="26"/>
        </w:rPr>
        <w:t xml:space="preserve"> – индекс изменения объемов реализации товаров и услуг организаций коммунального комплекса;</w:t>
      </w:r>
    </w:p>
    <w:p w:rsidR="0023579B" w:rsidRDefault="0023579B" w:rsidP="0023579B">
      <w:pPr>
        <w:ind w:firstLine="567"/>
        <w:jc w:val="both"/>
        <w:rPr>
          <w:rFonts w:ascii="Times New Roman" w:hAnsi="Times New Roman"/>
          <w:sz w:val="26"/>
          <w:szCs w:val="26"/>
        </w:rPr>
      </w:pPr>
      <w:proofErr w:type="spellStart"/>
      <w:r>
        <w:rPr>
          <w:rFonts w:ascii="Times New Roman" w:hAnsi="Times New Roman"/>
          <w:sz w:val="26"/>
          <w:szCs w:val="26"/>
        </w:rPr>
        <w:t>К</w:t>
      </w:r>
      <w:r>
        <w:rPr>
          <w:rFonts w:ascii="Times New Roman" w:hAnsi="Times New Roman"/>
          <w:i/>
          <w:sz w:val="26"/>
          <w:szCs w:val="26"/>
          <w:vertAlign w:val="subscript"/>
        </w:rPr>
        <w:t>э</w:t>
      </w:r>
      <w:proofErr w:type="spellEnd"/>
      <w:r>
        <w:rPr>
          <w:rFonts w:ascii="Times New Roman" w:hAnsi="Times New Roman"/>
          <w:sz w:val="26"/>
          <w:szCs w:val="26"/>
        </w:rPr>
        <w:t xml:space="preserve"> – коэффициент эластичности, показывающий прирост потребления товаров и услуг организации коммунального комплекса в расчете на 1 процент прироста промышленного производства;</w:t>
      </w:r>
    </w:p>
    <w:p w:rsidR="0023579B" w:rsidRDefault="0023579B" w:rsidP="0023579B">
      <w:pPr>
        <w:ind w:firstLine="567"/>
        <w:jc w:val="both"/>
        <w:rPr>
          <w:rFonts w:ascii="Times New Roman" w:hAnsi="Times New Roman"/>
          <w:sz w:val="26"/>
          <w:szCs w:val="26"/>
        </w:rPr>
      </w:pPr>
      <w:proofErr w:type="spellStart"/>
      <w:r>
        <w:rPr>
          <w:rFonts w:ascii="Times New Roman" w:hAnsi="Times New Roman"/>
          <w:sz w:val="26"/>
          <w:szCs w:val="26"/>
        </w:rPr>
        <w:t>И</w:t>
      </w:r>
      <w:r>
        <w:rPr>
          <w:rFonts w:ascii="Times New Roman" w:hAnsi="Times New Roman"/>
          <w:i/>
          <w:sz w:val="26"/>
          <w:szCs w:val="26"/>
          <w:vertAlign w:val="subscript"/>
        </w:rPr>
        <w:t>ипп</w:t>
      </w:r>
      <w:proofErr w:type="spellEnd"/>
      <w:r>
        <w:rPr>
          <w:rFonts w:ascii="Times New Roman" w:hAnsi="Times New Roman"/>
          <w:sz w:val="26"/>
          <w:szCs w:val="26"/>
        </w:rPr>
        <w:t xml:space="preserve"> – индекс изменения промышленного производства.</w:t>
      </w:r>
    </w:p>
    <w:p w:rsidR="0023579B" w:rsidRDefault="0023579B" w:rsidP="0023579B">
      <w:pPr>
        <w:pStyle w:val="2b"/>
        <w:spacing w:after="0" w:line="240" w:lineRule="auto"/>
        <w:ind w:left="0" w:firstLine="540"/>
        <w:jc w:val="both"/>
        <w:rPr>
          <w:rFonts w:ascii="Times New Roman" w:hAnsi="Times New Roman"/>
          <w:sz w:val="26"/>
          <w:szCs w:val="26"/>
        </w:rPr>
      </w:pPr>
      <w:r>
        <w:rPr>
          <w:sz w:val="26"/>
          <w:szCs w:val="26"/>
        </w:rPr>
        <w:t>Коэффициент эластичности определяется на основании данных за ряд лет, предшествующих расчету. Индекс изменения промышленного производства  определяется на основании данных государственной статистики.</w:t>
      </w:r>
    </w:p>
    <w:p w:rsidR="0023579B" w:rsidRDefault="0023579B" w:rsidP="0023579B">
      <w:pPr>
        <w:rPr>
          <w:rFonts w:ascii="Times New Roman" w:hAnsi="Times New Roman"/>
          <w:sz w:val="26"/>
          <w:szCs w:val="26"/>
        </w:rPr>
      </w:pPr>
    </w:p>
    <w:p w:rsidR="0023579B" w:rsidRDefault="0023579B" w:rsidP="0023579B">
      <w:pPr>
        <w:ind w:firstLine="567"/>
        <w:jc w:val="center"/>
        <w:rPr>
          <w:rFonts w:ascii="Times New Roman" w:hAnsi="Times New Roman"/>
          <w:b/>
          <w:iCs/>
          <w:sz w:val="26"/>
          <w:szCs w:val="26"/>
        </w:rPr>
      </w:pPr>
      <w:r>
        <w:rPr>
          <w:rFonts w:ascii="Times New Roman" w:hAnsi="Times New Roman"/>
          <w:b/>
          <w:iCs/>
          <w:sz w:val="26"/>
          <w:szCs w:val="26"/>
        </w:rPr>
        <w:t>6. Целевые показатели развития коммунальной инфраструктуры.</w:t>
      </w:r>
    </w:p>
    <w:p w:rsidR="0023579B" w:rsidRDefault="0023579B" w:rsidP="0023579B">
      <w:pPr>
        <w:pStyle w:val="af4"/>
        <w:spacing w:after="0" w:line="240" w:lineRule="auto"/>
        <w:ind w:firstLine="360"/>
        <w:jc w:val="both"/>
        <w:rPr>
          <w:rFonts w:ascii="Times New Roman" w:eastAsia="Arial" w:hAnsi="Times New Roman"/>
          <w:sz w:val="26"/>
          <w:szCs w:val="26"/>
        </w:rPr>
      </w:pPr>
      <w:r>
        <w:rPr>
          <w:rFonts w:ascii="Times New Roman" w:eastAsia="Arial" w:hAnsi="Times New Roman"/>
          <w:sz w:val="26"/>
          <w:szCs w:val="26"/>
        </w:rPr>
        <w:t>Основной целью Программы является создание условий для приведения объектов и сетей коммунальной инфраструктуры в соответствие со стандартами качества, обеспечивающими комфортные условия для проживания граждан и улучшения экологической обстановки на территории Муниципального образования «</w:t>
      </w:r>
      <w:proofErr w:type="spellStart"/>
      <w:r>
        <w:rPr>
          <w:rFonts w:ascii="Times New Roman" w:eastAsia="Arial" w:hAnsi="Times New Roman"/>
          <w:sz w:val="26"/>
          <w:szCs w:val="26"/>
        </w:rPr>
        <w:t>Шеговарское</w:t>
      </w:r>
      <w:proofErr w:type="spellEnd"/>
      <w:r>
        <w:rPr>
          <w:rFonts w:ascii="Times New Roman" w:eastAsia="Arial" w:hAnsi="Times New Roman"/>
          <w:sz w:val="26"/>
          <w:szCs w:val="26"/>
        </w:rPr>
        <w:t>».</w:t>
      </w:r>
    </w:p>
    <w:p w:rsidR="0023579B" w:rsidRDefault="0023579B" w:rsidP="0023579B">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Программа комплексного развития систем коммунальной инфраструктуры муниципального образования «</w:t>
      </w:r>
      <w:proofErr w:type="spellStart"/>
      <w:r>
        <w:rPr>
          <w:rFonts w:ascii="Times New Roman" w:hAnsi="Times New Roman" w:cs="Times New Roman"/>
          <w:sz w:val="26"/>
          <w:szCs w:val="26"/>
        </w:rPr>
        <w:t>Шеговарское</w:t>
      </w:r>
      <w:proofErr w:type="spellEnd"/>
      <w:r>
        <w:rPr>
          <w:rFonts w:ascii="Times New Roman" w:hAnsi="Times New Roman" w:cs="Times New Roman"/>
          <w:sz w:val="26"/>
          <w:szCs w:val="26"/>
        </w:rPr>
        <w:t>» на 2016-2035 годы направлена на снижение уровня износа, повышение качества предоставляемых коммунальных услуг, улучшение экологической ситуации.</w:t>
      </w:r>
    </w:p>
    <w:p w:rsidR="0023579B" w:rsidRDefault="0023579B" w:rsidP="0023579B">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В рамках данной Программы должны быть созданы условия, обеспечивающие привлечение средств внебюджетных источников для модернизации объектов коммунальной инфраструктуры, а также сдерживание темпов роста тарифов на коммунальные услуги.</w:t>
      </w:r>
    </w:p>
    <w:p w:rsidR="0023579B" w:rsidRDefault="0023579B" w:rsidP="0023579B">
      <w:pPr>
        <w:pStyle w:val="ConsPlusNormal"/>
        <w:widowControl/>
        <w:ind w:firstLine="540"/>
        <w:jc w:val="both"/>
        <w:rPr>
          <w:rFonts w:ascii="Times New Roman" w:hAnsi="Times New Roman" w:cs="Times New Roman"/>
          <w:sz w:val="26"/>
          <w:szCs w:val="26"/>
        </w:rPr>
      </w:pPr>
    </w:p>
    <w:p w:rsidR="0023579B" w:rsidRDefault="0023579B" w:rsidP="0023579B">
      <w:pPr>
        <w:pStyle w:val="Style4"/>
        <w:widowControl/>
        <w:tabs>
          <w:tab w:val="left" w:pos="9354"/>
        </w:tabs>
        <w:spacing w:line="240" w:lineRule="auto"/>
        <w:ind w:right="-2" w:firstLine="540"/>
        <w:rPr>
          <w:rStyle w:val="FontStyle13"/>
          <w:b/>
          <w:sz w:val="26"/>
          <w:szCs w:val="26"/>
        </w:rPr>
      </w:pPr>
      <w:r>
        <w:rPr>
          <w:rStyle w:val="FontStyle13"/>
          <w:b/>
          <w:sz w:val="26"/>
          <w:szCs w:val="26"/>
        </w:rPr>
        <w:t>6.1. Мероприятия по развитию объектов водоснабжения:</w:t>
      </w:r>
    </w:p>
    <w:p w:rsidR="0023579B" w:rsidRDefault="0023579B" w:rsidP="0023579B">
      <w:pPr>
        <w:ind w:firstLine="600"/>
        <w:jc w:val="both"/>
      </w:pPr>
      <w:r>
        <w:rPr>
          <w:rFonts w:ascii="Times New Roman" w:hAnsi="Times New Roman"/>
          <w:sz w:val="26"/>
          <w:szCs w:val="26"/>
        </w:rPr>
        <w:t>Проектом предусматривается на перспективу в населенных пунктах  Муниципального образования «</w:t>
      </w:r>
      <w:proofErr w:type="spellStart"/>
      <w:r>
        <w:rPr>
          <w:rFonts w:ascii="Times New Roman" w:hAnsi="Times New Roman"/>
          <w:sz w:val="26"/>
          <w:szCs w:val="26"/>
        </w:rPr>
        <w:t>Шеговарское</w:t>
      </w:r>
      <w:proofErr w:type="spellEnd"/>
      <w:r>
        <w:rPr>
          <w:rFonts w:ascii="Times New Roman" w:hAnsi="Times New Roman"/>
          <w:sz w:val="26"/>
          <w:szCs w:val="26"/>
        </w:rPr>
        <w:t xml:space="preserve">» организация централизованной системы водоснабжения. На I очередь и расчетный срок организация централизованной системы водоснабжения  предусматривается поэтапной в зависимости от сроков ввода в эксплуатацию жилья с повышенной степенью благоустроенности. Система водоснабжения обеспечивает хозяйственно-питьевое </w:t>
      </w:r>
      <w:r>
        <w:rPr>
          <w:rFonts w:ascii="Times New Roman" w:hAnsi="Times New Roman"/>
          <w:sz w:val="26"/>
          <w:szCs w:val="26"/>
        </w:rPr>
        <w:lastRenderedPageBreak/>
        <w:t>водопотребление в жилых, общественных зданиях, хозяйственно-питьевые нужды коммунально-бытовых предприятий и расходы воды на пожаротушение.</w:t>
      </w:r>
    </w:p>
    <w:p w:rsidR="0023579B" w:rsidRDefault="0023579B" w:rsidP="0023579B">
      <w:pPr>
        <w:ind w:firstLine="600"/>
        <w:jc w:val="both"/>
        <w:rPr>
          <w:rFonts w:ascii="Times New Roman" w:hAnsi="Times New Roman"/>
          <w:sz w:val="26"/>
          <w:szCs w:val="26"/>
        </w:rPr>
      </w:pPr>
      <w:r>
        <w:rPr>
          <w:rFonts w:ascii="Times New Roman" w:hAnsi="Times New Roman"/>
          <w:sz w:val="26"/>
          <w:szCs w:val="26"/>
        </w:rPr>
        <w:t>В основу определения расходов воды населением положены следующие основные позиции благоустройства территории:</w:t>
      </w:r>
    </w:p>
    <w:p w:rsidR="0023579B" w:rsidRDefault="0023579B" w:rsidP="0023579B">
      <w:pPr>
        <w:ind w:firstLine="600"/>
        <w:jc w:val="both"/>
        <w:rPr>
          <w:rFonts w:ascii="Times New Roman" w:hAnsi="Times New Roman"/>
          <w:sz w:val="26"/>
          <w:szCs w:val="26"/>
        </w:rPr>
      </w:pPr>
      <w:r>
        <w:rPr>
          <w:rFonts w:ascii="Times New Roman" w:hAnsi="Times New Roman"/>
          <w:sz w:val="26"/>
          <w:szCs w:val="26"/>
        </w:rPr>
        <w:t>-неблагоустроенная усадебная застройка подключается к поселковому водопроводу с подачей воды от водоразборных колонок.</w:t>
      </w:r>
    </w:p>
    <w:p w:rsidR="0023579B" w:rsidRDefault="0023579B" w:rsidP="0023579B">
      <w:pPr>
        <w:ind w:firstLine="600"/>
        <w:jc w:val="both"/>
        <w:rPr>
          <w:rFonts w:ascii="Times New Roman" w:hAnsi="Times New Roman"/>
          <w:sz w:val="26"/>
          <w:szCs w:val="26"/>
        </w:rPr>
      </w:pPr>
      <w:r>
        <w:rPr>
          <w:rFonts w:ascii="Times New Roman" w:hAnsi="Times New Roman"/>
          <w:sz w:val="26"/>
          <w:szCs w:val="26"/>
        </w:rPr>
        <w:t>-благоустроенная усадебная застройка принимается обеспеченной централизованным водоснабжением, канализацией.</w:t>
      </w:r>
    </w:p>
    <w:p w:rsidR="0023579B" w:rsidRDefault="0023579B" w:rsidP="0023579B">
      <w:pPr>
        <w:ind w:firstLine="600"/>
        <w:jc w:val="both"/>
        <w:rPr>
          <w:rFonts w:ascii="Times New Roman" w:hAnsi="Times New Roman"/>
          <w:sz w:val="26"/>
          <w:szCs w:val="26"/>
        </w:rPr>
      </w:pPr>
      <w:r>
        <w:rPr>
          <w:rFonts w:ascii="Times New Roman" w:hAnsi="Times New Roman"/>
          <w:sz w:val="26"/>
          <w:szCs w:val="26"/>
        </w:rPr>
        <w:t xml:space="preserve">Коэффициент суточной неравномерности принимается </w:t>
      </w:r>
      <w:proofErr w:type="gramStart"/>
      <w:r>
        <w:rPr>
          <w:rFonts w:ascii="Times New Roman" w:hAnsi="Times New Roman"/>
          <w:sz w:val="26"/>
          <w:szCs w:val="26"/>
        </w:rPr>
        <w:t>равным</w:t>
      </w:r>
      <w:proofErr w:type="gramEnd"/>
      <w:r>
        <w:rPr>
          <w:rFonts w:ascii="Times New Roman" w:hAnsi="Times New Roman"/>
          <w:sz w:val="26"/>
          <w:szCs w:val="26"/>
        </w:rPr>
        <w:t xml:space="preserve"> 1,2. Удельное среднесуточное за поливочный сезон потребление воды на поливку в расчете на одного жителя принято 50 и 60 л/сутки на I очередь и расчетный срок.</w:t>
      </w:r>
    </w:p>
    <w:p w:rsidR="0023579B" w:rsidRDefault="0023579B" w:rsidP="0023579B">
      <w:pPr>
        <w:ind w:firstLine="600"/>
        <w:jc w:val="both"/>
        <w:rPr>
          <w:rFonts w:ascii="Times New Roman" w:hAnsi="Times New Roman"/>
          <w:sz w:val="26"/>
          <w:szCs w:val="26"/>
        </w:rPr>
      </w:pPr>
      <w:r>
        <w:rPr>
          <w:rFonts w:ascii="Times New Roman" w:hAnsi="Times New Roman"/>
          <w:sz w:val="26"/>
          <w:szCs w:val="26"/>
        </w:rPr>
        <w:t>Расходы воды для предприятий местной промышленности, обслуживающей население, и прочие расходы приняты в размере 20 % от расхода воды на нужды населения.</w:t>
      </w:r>
    </w:p>
    <w:p w:rsidR="0023579B" w:rsidRDefault="0023579B" w:rsidP="0023579B">
      <w:pPr>
        <w:jc w:val="center"/>
        <w:rPr>
          <w:rFonts w:ascii="Times New Roman" w:hAnsi="Times New Roman"/>
          <w:sz w:val="26"/>
          <w:szCs w:val="26"/>
        </w:rPr>
      </w:pPr>
    </w:p>
    <w:p w:rsidR="0023579B" w:rsidRDefault="0023579B" w:rsidP="0023579B">
      <w:pPr>
        <w:jc w:val="center"/>
        <w:rPr>
          <w:rFonts w:ascii="Times New Roman" w:hAnsi="Times New Roman"/>
          <w:b/>
          <w:sz w:val="22"/>
          <w:szCs w:val="22"/>
        </w:rPr>
      </w:pPr>
      <w:r>
        <w:rPr>
          <w:rFonts w:ascii="Times New Roman" w:hAnsi="Times New Roman"/>
          <w:b/>
        </w:rPr>
        <w:t>Таблица 5. Суточные расходы воды на нужды населения</w:t>
      </w:r>
    </w:p>
    <w:tbl>
      <w:tblPr>
        <w:tblW w:w="10170" w:type="dxa"/>
        <w:tblLayout w:type="fixed"/>
        <w:tblLook w:val="04A0" w:firstRow="1" w:lastRow="0" w:firstColumn="1" w:lastColumn="0" w:noHBand="0" w:noVBand="1"/>
      </w:tblPr>
      <w:tblGrid>
        <w:gridCol w:w="2519"/>
        <w:gridCol w:w="24"/>
        <w:gridCol w:w="4229"/>
        <w:gridCol w:w="7"/>
        <w:gridCol w:w="3391"/>
      </w:tblGrid>
      <w:tr w:rsidR="0023579B" w:rsidTr="0023579B">
        <w:trPr>
          <w:trHeight w:val="134"/>
        </w:trPr>
        <w:tc>
          <w:tcPr>
            <w:tcW w:w="10169" w:type="dxa"/>
            <w:gridSpan w:val="5"/>
            <w:tcBorders>
              <w:top w:val="nil"/>
              <w:left w:val="nil"/>
              <w:bottom w:val="single" w:sz="4" w:space="0" w:color="auto"/>
              <w:right w:val="nil"/>
            </w:tcBorders>
          </w:tcPr>
          <w:p w:rsidR="0023579B" w:rsidRDefault="0023579B">
            <w:pPr>
              <w:pStyle w:val="Default"/>
              <w:rPr>
                <w:sz w:val="20"/>
                <w:szCs w:val="20"/>
              </w:rPr>
            </w:pPr>
          </w:p>
        </w:tc>
      </w:tr>
      <w:tr w:rsidR="0023579B" w:rsidTr="0023579B">
        <w:trPr>
          <w:trHeight w:val="491"/>
        </w:trPr>
        <w:tc>
          <w:tcPr>
            <w:tcW w:w="2518"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rsidR="0023579B" w:rsidRDefault="0023579B">
            <w:pPr>
              <w:pStyle w:val="Default"/>
              <w:rPr>
                <w:b/>
                <w:sz w:val="20"/>
                <w:szCs w:val="20"/>
              </w:rPr>
            </w:pPr>
            <w:r>
              <w:rPr>
                <w:b/>
                <w:sz w:val="20"/>
                <w:szCs w:val="20"/>
              </w:rPr>
              <w:t>Среднесуточный расход воды</w:t>
            </w:r>
            <w:proofErr w:type="gramStart"/>
            <w:r>
              <w:rPr>
                <w:b/>
                <w:sz w:val="20"/>
                <w:szCs w:val="20"/>
              </w:rPr>
              <w:t xml:space="preserve"> ,</w:t>
            </w:r>
            <w:proofErr w:type="gramEnd"/>
            <w:r>
              <w:rPr>
                <w:b/>
                <w:sz w:val="20"/>
                <w:szCs w:val="20"/>
              </w:rPr>
              <w:t xml:space="preserve"> </w:t>
            </w:r>
          </w:p>
          <w:p w:rsidR="0023579B" w:rsidRDefault="0023579B">
            <w:pPr>
              <w:pStyle w:val="Default"/>
              <w:rPr>
                <w:b/>
                <w:sz w:val="20"/>
                <w:szCs w:val="20"/>
              </w:rPr>
            </w:pPr>
            <w:r>
              <w:rPr>
                <w:b/>
                <w:sz w:val="20"/>
                <w:szCs w:val="20"/>
              </w:rPr>
              <w:t>м3/</w:t>
            </w:r>
            <w:proofErr w:type="spellStart"/>
            <w:r>
              <w:rPr>
                <w:b/>
                <w:sz w:val="20"/>
                <w:szCs w:val="20"/>
              </w:rPr>
              <w:t>сут</w:t>
            </w:r>
            <w:proofErr w:type="spellEnd"/>
            <w:r>
              <w:rPr>
                <w:b/>
                <w:sz w:val="20"/>
                <w:szCs w:val="20"/>
              </w:rPr>
              <w:t xml:space="preserve"> </w:t>
            </w:r>
          </w:p>
        </w:tc>
        <w:tc>
          <w:tcPr>
            <w:tcW w:w="4260" w:type="dxa"/>
            <w:gridSpan w:val="3"/>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rsidR="0023579B" w:rsidRDefault="0023579B">
            <w:pPr>
              <w:pStyle w:val="Default"/>
              <w:rPr>
                <w:b/>
                <w:sz w:val="20"/>
                <w:szCs w:val="20"/>
              </w:rPr>
            </w:pPr>
            <w:r>
              <w:rPr>
                <w:b/>
                <w:sz w:val="20"/>
                <w:szCs w:val="20"/>
              </w:rPr>
              <w:t>Среднесуточный расход воды</w:t>
            </w:r>
            <w:proofErr w:type="gramStart"/>
            <w:r>
              <w:rPr>
                <w:b/>
                <w:sz w:val="20"/>
                <w:szCs w:val="20"/>
              </w:rPr>
              <w:t xml:space="preserve"> ,</w:t>
            </w:r>
            <w:proofErr w:type="gramEnd"/>
            <w:r>
              <w:rPr>
                <w:b/>
                <w:sz w:val="20"/>
                <w:szCs w:val="20"/>
              </w:rPr>
              <w:t xml:space="preserve"> </w:t>
            </w:r>
          </w:p>
          <w:p w:rsidR="0023579B" w:rsidRDefault="0023579B">
            <w:pPr>
              <w:pStyle w:val="Default"/>
              <w:rPr>
                <w:b/>
                <w:sz w:val="20"/>
                <w:szCs w:val="20"/>
              </w:rPr>
            </w:pPr>
            <w:r>
              <w:rPr>
                <w:b/>
                <w:sz w:val="20"/>
                <w:szCs w:val="20"/>
              </w:rPr>
              <w:t>м3/</w:t>
            </w:r>
            <w:proofErr w:type="spellStart"/>
            <w:r>
              <w:rPr>
                <w:b/>
                <w:sz w:val="20"/>
                <w:szCs w:val="20"/>
              </w:rPr>
              <w:t>сут</w:t>
            </w:r>
            <w:proofErr w:type="spellEnd"/>
          </w:p>
        </w:tc>
        <w:tc>
          <w:tcPr>
            <w:tcW w:w="3391"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rsidR="0023579B" w:rsidRDefault="0023579B">
            <w:pPr>
              <w:pStyle w:val="Default"/>
              <w:rPr>
                <w:b/>
                <w:sz w:val="20"/>
                <w:szCs w:val="20"/>
              </w:rPr>
            </w:pPr>
            <w:r>
              <w:rPr>
                <w:b/>
                <w:sz w:val="20"/>
                <w:szCs w:val="20"/>
              </w:rPr>
              <w:t xml:space="preserve">Расчетный расход воды в сутки наибольшего водопотребления, </w:t>
            </w:r>
          </w:p>
          <w:p w:rsidR="0023579B" w:rsidRDefault="0023579B">
            <w:pPr>
              <w:pStyle w:val="Default"/>
              <w:rPr>
                <w:b/>
                <w:sz w:val="20"/>
                <w:szCs w:val="20"/>
              </w:rPr>
            </w:pPr>
            <w:r>
              <w:rPr>
                <w:b/>
                <w:sz w:val="20"/>
                <w:szCs w:val="20"/>
              </w:rPr>
              <w:t>м3/</w:t>
            </w:r>
            <w:proofErr w:type="spellStart"/>
            <w:r>
              <w:rPr>
                <w:b/>
                <w:sz w:val="20"/>
                <w:szCs w:val="20"/>
              </w:rPr>
              <w:t>сут</w:t>
            </w:r>
            <w:proofErr w:type="spellEnd"/>
          </w:p>
        </w:tc>
      </w:tr>
      <w:tr w:rsidR="0023579B" w:rsidTr="0023579B">
        <w:trPr>
          <w:trHeight w:val="162"/>
        </w:trPr>
        <w:tc>
          <w:tcPr>
            <w:tcW w:w="2542" w:type="dxa"/>
            <w:gridSpan w:val="2"/>
            <w:tcBorders>
              <w:top w:val="single" w:sz="4" w:space="0" w:color="auto"/>
              <w:left w:val="single" w:sz="4" w:space="0" w:color="auto"/>
              <w:bottom w:val="single" w:sz="4" w:space="0" w:color="auto"/>
              <w:right w:val="single" w:sz="4" w:space="0" w:color="auto"/>
            </w:tcBorders>
            <w:hideMark/>
          </w:tcPr>
          <w:p w:rsidR="0023579B" w:rsidRDefault="0023579B">
            <w:pPr>
              <w:pStyle w:val="Default"/>
              <w:rPr>
                <w:sz w:val="23"/>
                <w:szCs w:val="23"/>
              </w:rPr>
            </w:pPr>
            <w:r>
              <w:rPr>
                <w:sz w:val="23"/>
                <w:szCs w:val="23"/>
              </w:rPr>
              <w:t xml:space="preserve">с. </w:t>
            </w:r>
            <w:proofErr w:type="spellStart"/>
            <w:r>
              <w:rPr>
                <w:sz w:val="23"/>
                <w:szCs w:val="23"/>
              </w:rPr>
              <w:t>Шеговары</w:t>
            </w:r>
            <w:proofErr w:type="spellEnd"/>
            <w:r>
              <w:rPr>
                <w:sz w:val="23"/>
                <w:szCs w:val="23"/>
              </w:rPr>
              <w:t xml:space="preserve"> </w:t>
            </w:r>
          </w:p>
        </w:tc>
        <w:tc>
          <w:tcPr>
            <w:tcW w:w="4229" w:type="dxa"/>
            <w:tcBorders>
              <w:top w:val="single" w:sz="4" w:space="0" w:color="auto"/>
              <w:left w:val="single" w:sz="4" w:space="0" w:color="auto"/>
              <w:bottom w:val="single" w:sz="4" w:space="0" w:color="auto"/>
              <w:right w:val="single" w:sz="4" w:space="0" w:color="auto"/>
            </w:tcBorders>
            <w:hideMark/>
          </w:tcPr>
          <w:p w:rsidR="0023579B" w:rsidRDefault="0023579B">
            <w:pPr>
              <w:pStyle w:val="Default"/>
              <w:rPr>
                <w:sz w:val="23"/>
                <w:szCs w:val="23"/>
              </w:rPr>
            </w:pPr>
            <w:r>
              <w:rPr>
                <w:sz w:val="23"/>
                <w:szCs w:val="23"/>
              </w:rPr>
              <w:t xml:space="preserve">28,4 </w:t>
            </w:r>
          </w:p>
        </w:tc>
        <w:tc>
          <w:tcPr>
            <w:tcW w:w="3398" w:type="dxa"/>
            <w:gridSpan w:val="2"/>
            <w:tcBorders>
              <w:top w:val="single" w:sz="4" w:space="0" w:color="auto"/>
              <w:left w:val="single" w:sz="4" w:space="0" w:color="auto"/>
              <w:bottom w:val="single" w:sz="4" w:space="0" w:color="auto"/>
              <w:right w:val="single" w:sz="4" w:space="0" w:color="auto"/>
            </w:tcBorders>
            <w:hideMark/>
          </w:tcPr>
          <w:p w:rsidR="0023579B" w:rsidRDefault="0023579B">
            <w:pPr>
              <w:pStyle w:val="Default"/>
              <w:rPr>
                <w:sz w:val="23"/>
                <w:szCs w:val="23"/>
              </w:rPr>
            </w:pPr>
            <w:r>
              <w:rPr>
                <w:sz w:val="23"/>
                <w:szCs w:val="23"/>
              </w:rPr>
              <w:t xml:space="preserve">31,24 </w:t>
            </w:r>
          </w:p>
        </w:tc>
      </w:tr>
      <w:tr w:rsidR="0023579B" w:rsidTr="0023579B">
        <w:trPr>
          <w:trHeight w:val="446"/>
        </w:trPr>
        <w:tc>
          <w:tcPr>
            <w:tcW w:w="2542" w:type="dxa"/>
            <w:gridSpan w:val="2"/>
            <w:tcBorders>
              <w:top w:val="single" w:sz="4" w:space="0" w:color="auto"/>
              <w:left w:val="single" w:sz="4" w:space="0" w:color="auto"/>
              <w:bottom w:val="single" w:sz="4" w:space="0" w:color="auto"/>
              <w:right w:val="single" w:sz="4" w:space="0" w:color="auto"/>
            </w:tcBorders>
            <w:hideMark/>
          </w:tcPr>
          <w:p w:rsidR="0023579B" w:rsidRDefault="0023579B">
            <w:pPr>
              <w:pStyle w:val="Default"/>
              <w:rPr>
                <w:sz w:val="23"/>
                <w:szCs w:val="23"/>
              </w:rPr>
            </w:pPr>
            <w:r>
              <w:rPr>
                <w:sz w:val="23"/>
                <w:szCs w:val="23"/>
              </w:rPr>
              <w:t xml:space="preserve">остальные населенные пункты </w:t>
            </w:r>
          </w:p>
        </w:tc>
        <w:tc>
          <w:tcPr>
            <w:tcW w:w="4229" w:type="dxa"/>
            <w:tcBorders>
              <w:top w:val="single" w:sz="4" w:space="0" w:color="auto"/>
              <w:left w:val="single" w:sz="4" w:space="0" w:color="auto"/>
              <w:bottom w:val="single" w:sz="4" w:space="0" w:color="auto"/>
              <w:right w:val="single" w:sz="4" w:space="0" w:color="auto"/>
            </w:tcBorders>
            <w:hideMark/>
          </w:tcPr>
          <w:p w:rsidR="0023579B" w:rsidRDefault="0023579B">
            <w:pPr>
              <w:pStyle w:val="Default"/>
              <w:rPr>
                <w:sz w:val="23"/>
                <w:szCs w:val="23"/>
              </w:rPr>
            </w:pPr>
            <w:r>
              <w:rPr>
                <w:sz w:val="23"/>
                <w:szCs w:val="23"/>
              </w:rPr>
              <w:t xml:space="preserve">34,9 </w:t>
            </w:r>
          </w:p>
        </w:tc>
        <w:tc>
          <w:tcPr>
            <w:tcW w:w="3398" w:type="dxa"/>
            <w:gridSpan w:val="2"/>
            <w:tcBorders>
              <w:top w:val="single" w:sz="4" w:space="0" w:color="auto"/>
              <w:left w:val="single" w:sz="4" w:space="0" w:color="auto"/>
              <w:bottom w:val="single" w:sz="4" w:space="0" w:color="auto"/>
              <w:right w:val="single" w:sz="4" w:space="0" w:color="auto"/>
            </w:tcBorders>
            <w:hideMark/>
          </w:tcPr>
          <w:p w:rsidR="0023579B" w:rsidRDefault="0023579B">
            <w:pPr>
              <w:pStyle w:val="Default"/>
              <w:rPr>
                <w:sz w:val="23"/>
                <w:szCs w:val="23"/>
              </w:rPr>
            </w:pPr>
            <w:r>
              <w:rPr>
                <w:sz w:val="23"/>
                <w:szCs w:val="23"/>
              </w:rPr>
              <w:t xml:space="preserve">38,39 </w:t>
            </w:r>
          </w:p>
          <w:p w:rsidR="0023579B" w:rsidRDefault="0023579B">
            <w:pPr>
              <w:pStyle w:val="Default"/>
              <w:rPr>
                <w:sz w:val="23"/>
                <w:szCs w:val="23"/>
              </w:rPr>
            </w:pPr>
            <w:r>
              <w:rPr>
                <w:sz w:val="23"/>
                <w:szCs w:val="23"/>
              </w:rPr>
              <w:t xml:space="preserve">- </w:t>
            </w:r>
          </w:p>
        </w:tc>
      </w:tr>
      <w:tr w:rsidR="0023579B" w:rsidTr="0023579B">
        <w:trPr>
          <w:trHeight w:val="162"/>
        </w:trPr>
        <w:tc>
          <w:tcPr>
            <w:tcW w:w="2518" w:type="dxa"/>
            <w:tcBorders>
              <w:top w:val="single" w:sz="4" w:space="0" w:color="auto"/>
              <w:left w:val="single" w:sz="4" w:space="0" w:color="auto"/>
              <w:bottom w:val="single" w:sz="4" w:space="0" w:color="auto"/>
              <w:right w:val="single" w:sz="4" w:space="0" w:color="auto"/>
            </w:tcBorders>
            <w:hideMark/>
          </w:tcPr>
          <w:p w:rsidR="0023579B" w:rsidRDefault="0023579B">
            <w:pPr>
              <w:pStyle w:val="Default"/>
              <w:rPr>
                <w:sz w:val="23"/>
                <w:szCs w:val="23"/>
              </w:rPr>
            </w:pPr>
            <w:r>
              <w:rPr>
                <w:sz w:val="23"/>
                <w:szCs w:val="23"/>
              </w:rPr>
              <w:t xml:space="preserve">Итого: </w:t>
            </w:r>
          </w:p>
        </w:tc>
        <w:tc>
          <w:tcPr>
            <w:tcW w:w="4260" w:type="dxa"/>
            <w:gridSpan w:val="3"/>
            <w:tcBorders>
              <w:top w:val="single" w:sz="4" w:space="0" w:color="auto"/>
              <w:left w:val="single" w:sz="4" w:space="0" w:color="auto"/>
              <w:bottom w:val="single" w:sz="4" w:space="0" w:color="auto"/>
              <w:right w:val="single" w:sz="4" w:space="0" w:color="auto"/>
            </w:tcBorders>
            <w:hideMark/>
          </w:tcPr>
          <w:p w:rsidR="0023579B" w:rsidRDefault="0023579B">
            <w:pPr>
              <w:pStyle w:val="Default"/>
              <w:rPr>
                <w:sz w:val="23"/>
                <w:szCs w:val="23"/>
              </w:rPr>
            </w:pPr>
            <w:r>
              <w:rPr>
                <w:sz w:val="23"/>
                <w:szCs w:val="23"/>
              </w:rPr>
              <w:t xml:space="preserve">63,3 </w:t>
            </w:r>
          </w:p>
        </w:tc>
        <w:tc>
          <w:tcPr>
            <w:tcW w:w="3391" w:type="dxa"/>
            <w:tcBorders>
              <w:top w:val="single" w:sz="4" w:space="0" w:color="auto"/>
              <w:left w:val="single" w:sz="4" w:space="0" w:color="auto"/>
              <w:bottom w:val="single" w:sz="4" w:space="0" w:color="auto"/>
              <w:right w:val="single" w:sz="4" w:space="0" w:color="auto"/>
            </w:tcBorders>
            <w:hideMark/>
          </w:tcPr>
          <w:p w:rsidR="0023579B" w:rsidRDefault="0023579B">
            <w:pPr>
              <w:pStyle w:val="Default"/>
              <w:rPr>
                <w:sz w:val="23"/>
                <w:szCs w:val="23"/>
              </w:rPr>
            </w:pPr>
            <w:r>
              <w:rPr>
                <w:sz w:val="23"/>
                <w:szCs w:val="23"/>
              </w:rPr>
              <w:t xml:space="preserve">69,63 </w:t>
            </w:r>
          </w:p>
        </w:tc>
      </w:tr>
    </w:tbl>
    <w:p w:rsidR="0023579B" w:rsidRDefault="0023579B" w:rsidP="0023579B">
      <w:pPr>
        <w:ind w:right="-126"/>
        <w:jc w:val="right"/>
        <w:rPr>
          <w:rFonts w:ascii="Times New Roman" w:eastAsia="Calibri" w:hAnsi="Times New Roman"/>
          <w:sz w:val="26"/>
          <w:szCs w:val="26"/>
          <w:lang w:eastAsia="en-US"/>
        </w:rPr>
      </w:pP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В настоящее время деятельность коммунального комплекса МО характеризуется неравномерным развитием систем коммунальной инфраструктуры, низким качеством предоставления коммунальных услуг.</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Calibri" w:eastAsia="Calibri" w:hAnsi="Calibri"/>
          <w:noProof/>
          <w:sz w:val="22"/>
          <w:szCs w:val="22"/>
          <w:lang w:eastAsia="ru-RU"/>
        </w:rPr>
        <mc:AlternateContent>
          <mc:Choice Requires="wps">
            <w:drawing>
              <wp:anchor distT="0" distB="0" distL="0" distR="0" simplePos="0" relativeHeight="251658240" behindDoc="1" locked="0" layoutInCell="1" allowOverlap="1">
                <wp:simplePos x="0" y="0"/>
                <wp:positionH relativeFrom="page">
                  <wp:posOffset>175260</wp:posOffset>
                </wp:positionH>
                <wp:positionV relativeFrom="page">
                  <wp:posOffset>269240</wp:posOffset>
                </wp:positionV>
                <wp:extent cx="6952615" cy="10082530"/>
                <wp:effectExtent l="0" t="0" r="635" b="13970"/>
                <wp:wrapNone/>
                <wp:docPr id="5" name="Поле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2615" cy="10082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579B" w:rsidRDefault="0023579B" w:rsidP="0023579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5" o:spid="_x0000_s1027" type="#_x0000_t202" style="position:absolute;left:0;text-align:left;margin-left:13.8pt;margin-top:21.2pt;width:547.45pt;height:793.9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" filled="f" stroked="f">
                <v:textbox inset="0,0,0,0">
                  <w:txbxContent>
                    <w:p w:rsidR="0023579B" w:rsidRDefault="0023579B" w:rsidP="0023579B"/>
                  </w:txbxContent>
                </v:textbox>
                <w10:wrap anchorx="page" anchory="page"/>
              </v:shape>
            </w:pict>
          </mc:Fallback>
        </mc:AlternateContent>
      </w:r>
      <w:r>
        <w:rPr>
          <w:rFonts w:ascii="Times New Roman" w:eastAsia="Times New Roman" w:hAnsi="Times New Roman"/>
          <w:color w:val="000000" w:themeColor="text1"/>
          <w:sz w:val="26"/>
          <w:szCs w:val="26"/>
          <w:lang w:eastAsia="ru-RU"/>
        </w:rPr>
        <w:t>Причинами возникновения этих проблем являются: высокий уровень износа объектов коммунальной инфраструктуры и их технологическая отсталость.</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 xml:space="preserve">Вода должна отвечать требованиям норм децентрализованных и </w:t>
      </w:r>
      <w:r>
        <w:rPr>
          <w:rFonts w:ascii="Times New Roman" w:eastAsia="Times New Roman" w:hAnsi="Times New Roman"/>
          <w:color w:val="000000" w:themeColor="text1"/>
          <w:sz w:val="26"/>
          <w:szCs w:val="26"/>
          <w:lang w:eastAsia="ru-RU"/>
        </w:rPr>
        <w:br/>
        <w:t xml:space="preserve">централизованных систем питьевого водоснабжения. Для улучшения </w:t>
      </w:r>
      <w:r>
        <w:rPr>
          <w:rFonts w:ascii="Times New Roman" w:eastAsia="Times New Roman" w:hAnsi="Times New Roman"/>
          <w:color w:val="000000" w:themeColor="text1"/>
          <w:sz w:val="26"/>
          <w:szCs w:val="26"/>
          <w:lang w:eastAsia="ru-RU"/>
        </w:rPr>
        <w:br/>
        <w:t>органолептических свойств питьевой воды на водозаборном узле следует предусмотреть систему водоподготовки.</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Повышение надежности системы водоснабжения будет достигаться за счет обустройства ВЗУ новым оборудованием.</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Необходим ремонт и реконструкция системы водоснабжения в связи со значительным износом.</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Для снижения потерь воды, связанных с нерациональным ее использованием необходима установка счетчиков учета расхода воды на узле водозабора.</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 xml:space="preserve">     </w:t>
      </w:r>
      <w:proofErr w:type="gramStart"/>
      <w:r>
        <w:rPr>
          <w:rFonts w:ascii="Times New Roman" w:eastAsia="Times New Roman" w:hAnsi="Times New Roman"/>
          <w:color w:val="000000" w:themeColor="text1"/>
          <w:sz w:val="26"/>
          <w:szCs w:val="26"/>
          <w:lang w:eastAsia="ru-RU"/>
        </w:rPr>
        <w:t>Генпланом рекомендуется создание централизованной системы водоснабжения в МО «</w:t>
      </w:r>
      <w:proofErr w:type="spellStart"/>
      <w:r>
        <w:rPr>
          <w:rFonts w:ascii="Times New Roman" w:eastAsia="Times New Roman" w:hAnsi="Times New Roman"/>
          <w:color w:val="000000" w:themeColor="text1"/>
          <w:sz w:val="26"/>
          <w:szCs w:val="26"/>
          <w:lang w:eastAsia="ru-RU"/>
        </w:rPr>
        <w:t>Шеговарское</w:t>
      </w:r>
      <w:proofErr w:type="spellEnd"/>
      <w:r>
        <w:rPr>
          <w:rFonts w:ascii="Times New Roman" w:eastAsia="Times New Roman" w:hAnsi="Times New Roman"/>
          <w:color w:val="000000" w:themeColor="text1"/>
          <w:sz w:val="26"/>
          <w:szCs w:val="26"/>
          <w:lang w:eastAsia="ru-RU"/>
        </w:rPr>
        <w:t>», которая должна представлять собой развитый комплекс сооружений и сетей, который удовлетворяет в первую очередь, потребность МО в части надежного водоснабжения, а так же потребности населения в обеспечении питьевой водой с выполнением требований по охране окружающей среды и нормативных требований к качеству питьевой воды.</w:t>
      </w:r>
      <w:proofErr w:type="gramEnd"/>
    </w:p>
    <w:p w:rsidR="0023579B" w:rsidRDefault="0023579B" w:rsidP="0023579B">
      <w:pPr>
        <w:ind w:firstLine="567"/>
        <w:jc w:val="both"/>
        <w:rPr>
          <w:rFonts w:ascii="Times New Roman" w:eastAsia="Calibri" w:hAnsi="Times New Roman"/>
          <w:sz w:val="26"/>
          <w:szCs w:val="26"/>
          <w:lang w:eastAsia="en-US"/>
        </w:rPr>
      </w:pPr>
      <w:r>
        <w:rPr>
          <w:rFonts w:ascii="Times New Roman" w:eastAsia="Times New Roman" w:hAnsi="Times New Roman"/>
          <w:color w:val="000000" w:themeColor="text1"/>
          <w:sz w:val="26"/>
          <w:szCs w:val="26"/>
          <w:lang w:eastAsia="ru-RU"/>
        </w:rPr>
        <w:t xml:space="preserve">     Решение задач, связанных с построением эффективной системы водоснабжения на территории МО «</w:t>
      </w:r>
      <w:proofErr w:type="spellStart"/>
      <w:r>
        <w:rPr>
          <w:rFonts w:ascii="Times New Roman" w:eastAsia="Times New Roman" w:hAnsi="Times New Roman"/>
          <w:color w:val="000000" w:themeColor="text1"/>
          <w:sz w:val="26"/>
          <w:szCs w:val="26"/>
          <w:lang w:eastAsia="ru-RU"/>
        </w:rPr>
        <w:t>Шеговарское</w:t>
      </w:r>
      <w:proofErr w:type="spellEnd"/>
      <w:r>
        <w:rPr>
          <w:rFonts w:ascii="Times New Roman" w:eastAsia="Times New Roman" w:hAnsi="Times New Roman"/>
          <w:color w:val="000000" w:themeColor="text1"/>
          <w:sz w:val="26"/>
          <w:szCs w:val="26"/>
          <w:lang w:eastAsia="ru-RU"/>
        </w:rPr>
        <w:t>» – это длительный и достаточно дорогостоящий процесс, который требует комплексного подхода к решению первоочередных задач.</w:t>
      </w:r>
    </w:p>
    <w:p w:rsidR="0023579B" w:rsidRDefault="0023579B" w:rsidP="0023579B">
      <w:pPr>
        <w:jc w:val="center"/>
        <w:rPr>
          <w:rFonts w:ascii="Times New Roman" w:hAnsi="Times New Roman"/>
          <w:i/>
          <w:sz w:val="26"/>
          <w:szCs w:val="26"/>
        </w:rPr>
      </w:pPr>
      <w:r>
        <w:rPr>
          <w:rFonts w:ascii="Times New Roman" w:hAnsi="Times New Roman"/>
          <w:i/>
          <w:sz w:val="26"/>
          <w:szCs w:val="26"/>
        </w:rPr>
        <w:lastRenderedPageBreak/>
        <w:t>Расходы воды на пожаротушение и свободные напоры</w:t>
      </w:r>
    </w:p>
    <w:p w:rsidR="0023579B" w:rsidRDefault="0023579B" w:rsidP="0023579B">
      <w:pPr>
        <w:ind w:firstLine="600"/>
        <w:jc w:val="both"/>
        <w:rPr>
          <w:rFonts w:ascii="Times New Roman" w:hAnsi="Times New Roman"/>
          <w:sz w:val="26"/>
          <w:szCs w:val="26"/>
        </w:rPr>
      </w:pPr>
      <w:r>
        <w:rPr>
          <w:rFonts w:ascii="Times New Roman" w:hAnsi="Times New Roman"/>
          <w:sz w:val="26"/>
          <w:szCs w:val="26"/>
        </w:rPr>
        <w:t xml:space="preserve">Противопожарный водопровод принимается </w:t>
      </w:r>
      <w:proofErr w:type="gramStart"/>
      <w:r>
        <w:rPr>
          <w:rFonts w:ascii="Times New Roman" w:hAnsi="Times New Roman"/>
          <w:sz w:val="26"/>
          <w:szCs w:val="26"/>
        </w:rPr>
        <w:t>объединенным</w:t>
      </w:r>
      <w:proofErr w:type="gramEnd"/>
      <w:r>
        <w:rPr>
          <w:rFonts w:ascii="Times New Roman" w:hAnsi="Times New Roman"/>
          <w:sz w:val="26"/>
          <w:szCs w:val="26"/>
        </w:rPr>
        <w:t xml:space="preserve"> с хозяйственно-питьевым. </w:t>
      </w:r>
    </w:p>
    <w:p w:rsidR="0023579B" w:rsidRDefault="0023579B" w:rsidP="0023579B">
      <w:pPr>
        <w:ind w:firstLine="600"/>
        <w:jc w:val="both"/>
        <w:rPr>
          <w:rFonts w:ascii="Times New Roman" w:hAnsi="Times New Roman"/>
          <w:sz w:val="26"/>
          <w:szCs w:val="26"/>
        </w:rPr>
      </w:pPr>
      <w:r>
        <w:rPr>
          <w:rFonts w:ascii="Times New Roman" w:hAnsi="Times New Roman"/>
          <w:sz w:val="26"/>
          <w:szCs w:val="26"/>
        </w:rPr>
        <w:t xml:space="preserve">Расход воды на наружное пожаротушение в населенных пунктах и расчетное количество одновременных пожаров определяется согласно СНиПу 2.04.02-84 «Водоснабжение. Наружные сети и сооружения» в зависимости  от этажности застройки и расчетной численности населения на I очередь строительства и расчетный срок (1,684 и 1,746 тыс. человек соответственно). </w:t>
      </w:r>
    </w:p>
    <w:p w:rsidR="0023579B" w:rsidRDefault="0023579B" w:rsidP="0023579B">
      <w:pPr>
        <w:ind w:firstLine="600"/>
        <w:jc w:val="both"/>
        <w:rPr>
          <w:rFonts w:ascii="Times New Roman" w:hAnsi="Times New Roman"/>
          <w:sz w:val="26"/>
          <w:szCs w:val="26"/>
        </w:rPr>
      </w:pPr>
      <w:r>
        <w:rPr>
          <w:rFonts w:ascii="Times New Roman" w:hAnsi="Times New Roman"/>
          <w:sz w:val="26"/>
          <w:szCs w:val="26"/>
        </w:rPr>
        <w:t>На внутреннее пожаротушение принимается 2 струи по 2,5 л/сек. каждая, а продолжительность тушения пожара - 3 часа.</w:t>
      </w:r>
    </w:p>
    <w:p w:rsidR="0023579B" w:rsidRDefault="0023579B" w:rsidP="0023579B">
      <w:pPr>
        <w:ind w:firstLine="600"/>
        <w:jc w:val="both"/>
        <w:rPr>
          <w:rFonts w:ascii="Times New Roman" w:hAnsi="Times New Roman"/>
          <w:sz w:val="26"/>
          <w:szCs w:val="26"/>
        </w:rPr>
      </w:pPr>
      <w:r>
        <w:rPr>
          <w:rFonts w:ascii="Times New Roman" w:hAnsi="Times New Roman"/>
          <w:sz w:val="26"/>
          <w:szCs w:val="26"/>
        </w:rPr>
        <w:t xml:space="preserve">При застройке зданиями до 2-х этажей, независимо от степени их огнестойкости, принимаются 1 одновременных пожара с расходом воды на наружное пожаротушение 10 л/сек. на 1 пожар. </w:t>
      </w:r>
    </w:p>
    <w:p w:rsidR="0023579B" w:rsidRDefault="0023579B" w:rsidP="0023579B">
      <w:pPr>
        <w:ind w:firstLine="600"/>
        <w:jc w:val="both"/>
        <w:rPr>
          <w:rFonts w:ascii="Times New Roman" w:hAnsi="Times New Roman"/>
          <w:sz w:val="26"/>
          <w:szCs w:val="26"/>
        </w:rPr>
      </w:pPr>
      <w:r>
        <w:rPr>
          <w:rFonts w:ascii="Times New Roman" w:hAnsi="Times New Roman"/>
          <w:sz w:val="26"/>
          <w:szCs w:val="26"/>
        </w:rPr>
        <w:t>Необходимый расход воды на пожаротушение составит на оба срока проектирования:</w:t>
      </w:r>
    </w:p>
    <w:p w:rsidR="0023579B" w:rsidRDefault="0023579B" w:rsidP="0023579B">
      <w:pPr>
        <w:ind w:firstLine="600"/>
        <w:jc w:val="both"/>
        <w:rPr>
          <w:rFonts w:ascii="Times New Roman" w:hAnsi="Times New Roman"/>
          <w:sz w:val="26"/>
          <w:szCs w:val="26"/>
          <w:u w:val="single"/>
        </w:rPr>
      </w:pPr>
      <w:r>
        <w:rPr>
          <w:rFonts w:ascii="Times New Roman" w:hAnsi="Times New Roman"/>
          <w:sz w:val="26"/>
          <w:szCs w:val="26"/>
          <w:u w:val="single"/>
        </w:rPr>
        <w:t xml:space="preserve"> (2.5х</w:t>
      </w:r>
      <w:proofErr w:type="gramStart"/>
      <w:r>
        <w:rPr>
          <w:rFonts w:ascii="Times New Roman" w:hAnsi="Times New Roman"/>
          <w:sz w:val="26"/>
          <w:szCs w:val="26"/>
          <w:u w:val="single"/>
        </w:rPr>
        <w:t>2</w:t>
      </w:r>
      <w:proofErr w:type="gramEnd"/>
      <w:r>
        <w:rPr>
          <w:rFonts w:ascii="Times New Roman" w:hAnsi="Times New Roman"/>
          <w:sz w:val="26"/>
          <w:szCs w:val="26"/>
          <w:u w:val="single"/>
        </w:rPr>
        <w:t xml:space="preserve"> +10)х4х1х3600  </w:t>
      </w:r>
      <w:r>
        <w:rPr>
          <w:rFonts w:ascii="Times New Roman" w:hAnsi="Times New Roman"/>
          <w:sz w:val="26"/>
          <w:szCs w:val="26"/>
        </w:rPr>
        <w:t xml:space="preserve">           = </w:t>
      </w:r>
      <w:smartTag w:uri="urn:schemas-microsoft-com:office:smarttags" w:element="metricconverter">
        <w:smartTagPr>
          <w:attr w:name="ProductID" w:val="216 м3"/>
        </w:smartTagPr>
        <w:r>
          <w:rPr>
            <w:rFonts w:ascii="Times New Roman" w:hAnsi="Times New Roman"/>
            <w:sz w:val="26"/>
            <w:szCs w:val="26"/>
          </w:rPr>
          <w:t>216 м</w:t>
        </w:r>
        <w:r>
          <w:rPr>
            <w:rFonts w:ascii="Times New Roman" w:hAnsi="Times New Roman"/>
            <w:sz w:val="26"/>
            <w:szCs w:val="26"/>
            <w:vertAlign w:val="superscript"/>
          </w:rPr>
          <w:t>3</w:t>
        </w:r>
      </w:smartTag>
    </w:p>
    <w:p w:rsidR="0023579B" w:rsidRDefault="0023579B" w:rsidP="0023579B">
      <w:pPr>
        <w:ind w:firstLine="600"/>
        <w:rPr>
          <w:rFonts w:ascii="Times New Roman" w:hAnsi="Times New Roman"/>
          <w:sz w:val="26"/>
          <w:szCs w:val="26"/>
        </w:rPr>
      </w:pPr>
      <w:r>
        <w:rPr>
          <w:rFonts w:ascii="Times New Roman" w:hAnsi="Times New Roman"/>
          <w:sz w:val="26"/>
          <w:szCs w:val="26"/>
        </w:rPr>
        <w:t xml:space="preserve">               1000</w:t>
      </w:r>
    </w:p>
    <w:p w:rsidR="0023579B" w:rsidRDefault="0023579B" w:rsidP="0023579B">
      <w:pPr>
        <w:ind w:firstLine="600"/>
        <w:jc w:val="both"/>
        <w:rPr>
          <w:rFonts w:ascii="Times New Roman" w:hAnsi="Times New Roman"/>
          <w:sz w:val="26"/>
          <w:szCs w:val="26"/>
        </w:rPr>
      </w:pPr>
      <w:r>
        <w:rPr>
          <w:rFonts w:ascii="Times New Roman" w:hAnsi="Times New Roman"/>
          <w:sz w:val="26"/>
          <w:szCs w:val="26"/>
        </w:rPr>
        <w:t xml:space="preserve">Хранение противопожарного запаса воды предусматривается вместе с аварийным объемом в резервуарах чистой воды на площадках водонапорных башен. Максимальный срок восстановления пожарного объема не должен превышать 24 часа. Аварийный объем воды должен обеспечивать производственные нужды по аварийному графику и хозяйственно-питьевые нужды в размере 70% расчетного водопотребления в течение не менее 12 часов. Срок восстановления аварийного объема воды – 36-48 часов. </w:t>
      </w:r>
    </w:p>
    <w:p w:rsidR="0023579B" w:rsidRDefault="0023579B" w:rsidP="0023579B">
      <w:pPr>
        <w:ind w:firstLine="600"/>
        <w:jc w:val="both"/>
        <w:rPr>
          <w:rFonts w:ascii="Times New Roman" w:hAnsi="Times New Roman"/>
          <w:sz w:val="26"/>
          <w:szCs w:val="26"/>
        </w:rPr>
      </w:pPr>
      <w:r>
        <w:rPr>
          <w:rFonts w:ascii="Times New Roman" w:hAnsi="Times New Roman"/>
          <w:sz w:val="26"/>
          <w:szCs w:val="26"/>
        </w:rPr>
        <w:t xml:space="preserve">Объединенный хозяйственно-питьевой и противопожарный водопровод принимается низкого давления. При максимальном хозяйственно-питьевом водопотреблении минимальный свободный напор в сети на вводе в здание должен быть не менее </w:t>
      </w:r>
      <w:smartTag w:uri="urn:schemas-microsoft-com:office:smarttags" w:element="metricconverter">
        <w:smartTagPr>
          <w:attr w:name="ProductID" w:val="10 м"/>
        </w:smartTagPr>
        <w:r>
          <w:rPr>
            <w:rFonts w:ascii="Times New Roman" w:hAnsi="Times New Roman"/>
            <w:sz w:val="26"/>
            <w:szCs w:val="26"/>
          </w:rPr>
          <w:t>10 м</w:t>
        </w:r>
      </w:smartTag>
      <w:r>
        <w:rPr>
          <w:rFonts w:ascii="Times New Roman" w:hAnsi="Times New Roman"/>
          <w:sz w:val="26"/>
          <w:szCs w:val="26"/>
        </w:rPr>
        <w:t xml:space="preserve"> на первый этаж, на каждый последующий этаж добавляется 4м. Максимальный свободный напор в сети не должен превышать </w:t>
      </w:r>
      <w:smartTag w:uri="urn:schemas-microsoft-com:office:smarttags" w:element="metricconverter">
        <w:smartTagPr>
          <w:attr w:name="ProductID" w:val="60 м"/>
        </w:smartTagPr>
        <w:r>
          <w:rPr>
            <w:rFonts w:ascii="Times New Roman" w:hAnsi="Times New Roman"/>
            <w:sz w:val="26"/>
            <w:szCs w:val="26"/>
          </w:rPr>
          <w:t>60 м</w:t>
        </w:r>
      </w:smartTag>
      <w:r>
        <w:rPr>
          <w:rFonts w:ascii="Times New Roman" w:hAnsi="Times New Roman"/>
          <w:sz w:val="26"/>
          <w:szCs w:val="26"/>
        </w:rPr>
        <w:t xml:space="preserve">. При пожаротушении свободный напор в сети (на уровне поверхности земли) должен быть не менее </w:t>
      </w:r>
      <w:smartTag w:uri="urn:schemas-microsoft-com:office:smarttags" w:element="metricconverter">
        <w:smartTagPr>
          <w:attr w:name="ProductID" w:val="10 м"/>
        </w:smartTagPr>
        <w:r>
          <w:rPr>
            <w:rFonts w:ascii="Times New Roman" w:hAnsi="Times New Roman"/>
            <w:sz w:val="26"/>
            <w:szCs w:val="26"/>
          </w:rPr>
          <w:t>10 м</w:t>
        </w:r>
      </w:smartTag>
      <w:r>
        <w:rPr>
          <w:rFonts w:ascii="Times New Roman" w:hAnsi="Times New Roman"/>
          <w:sz w:val="26"/>
          <w:szCs w:val="26"/>
        </w:rPr>
        <w:t>. Повышение напора производится передвижными автонасосами.</w:t>
      </w:r>
    </w:p>
    <w:p w:rsidR="0023579B" w:rsidRDefault="0023579B" w:rsidP="0023579B">
      <w:pPr>
        <w:jc w:val="center"/>
        <w:rPr>
          <w:rFonts w:ascii="Times New Roman" w:hAnsi="Times New Roman"/>
          <w:b/>
          <w:sz w:val="26"/>
          <w:szCs w:val="26"/>
        </w:rPr>
      </w:pPr>
    </w:p>
    <w:p w:rsidR="0023579B" w:rsidRDefault="0023579B" w:rsidP="0023579B">
      <w:pPr>
        <w:jc w:val="center"/>
        <w:rPr>
          <w:rFonts w:ascii="Times New Roman" w:hAnsi="Times New Roman"/>
          <w:i/>
          <w:sz w:val="26"/>
          <w:szCs w:val="26"/>
        </w:rPr>
      </w:pPr>
      <w:r>
        <w:rPr>
          <w:rFonts w:ascii="Times New Roman" w:hAnsi="Times New Roman"/>
          <w:i/>
          <w:sz w:val="26"/>
          <w:szCs w:val="26"/>
        </w:rPr>
        <w:t>Источники  хозяйственно-питьевого водоснабжения</w:t>
      </w:r>
    </w:p>
    <w:p w:rsidR="0023579B" w:rsidRDefault="0023579B" w:rsidP="0023579B">
      <w:pPr>
        <w:ind w:firstLine="600"/>
        <w:jc w:val="both"/>
        <w:rPr>
          <w:rFonts w:ascii="Times New Roman" w:hAnsi="Times New Roman"/>
          <w:sz w:val="26"/>
          <w:szCs w:val="26"/>
        </w:rPr>
      </w:pPr>
      <w:r>
        <w:rPr>
          <w:rFonts w:ascii="Times New Roman" w:hAnsi="Times New Roman"/>
          <w:sz w:val="26"/>
          <w:szCs w:val="26"/>
        </w:rPr>
        <w:t>Источником водоснабжения населенных пунктов Муниципального образования «</w:t>
      </w:r>
      <w:proofErr w:type="spellStart"/>
      <w:r>
        <w:rPr>
          <w:rFonts w:ascii="Times New Roman" w:hAnsi="Times New Roman"/>
          <w:sz w:val="26"/>
          <w:szCs w:val="26"/>
        </w:rPr>
        <w:t>Шеговарское</w:t>
      </w:r>
      <w:proofErr w:type="spellEnd"/>
      <w:r>
        <w:rPr>
          <w:rFonts w:ascii="Times New Roman" w:hAnsi="Times New Roman"/>
          <w:sz w:val="26"/>
          <w:szCs w:val="26"/>
        </w:rPr>
        <w:t>» сохраняются подземные воды. Настоящим проектом предусматривается проведение следующих мероприятий:</w:t>
      </w:r>
    </w:p>
    <w:p w:rsidR="0023579B" w:rsidRDefault="0023579B" w:rsidP="0023579B">
      <w:pPr>
        <w:ind w:firstLine="567"/>
        <w:jc w:val="both"/>
        <w:rPr>
          <w:rFonts w:ascii="Times New Roman" w:eastAsia="Times New Roman" w:hAnsi="Times New Roman"/>
          <w:color w:val="000000" w:themeColor="text1"/>
          <w:sz w:val="26"/>
          <w:szCs w:val="26"/>
          <w:lang w:eastAsia="ru-RU"/>
        </w:rPr>
      </w:pPr>
      <w:r>
        <w:rPr>
          <w:rFonts w:ascii="Times New Roman" w:hAnsi="Times New Roman"/>
          <w:sz w:val="26"/>
          <w:szCs w:val="26"/>
        </w:rPr>
        <w:t xml:space="preserve">-сохранение имеющегося потенциала мощности системы водоснабжения за счет проведения необходимых объемов реконструкции, технического перевооружения водозаборных сооружений. </w:t>
      </w:r>
      <w:r>
        <w:rPr>
          <w:rFonts w:ascii="Times New Roman" w:eastAsia="Times New Roman" w:hAnsi="Times New Roman"/>
          <w:color w:val="000000" w:themeColor="text1"/>
          <w:sz w:val="26"/>
          <w:szCs w:val="26"/>
          <w:lang w:eastAsia="ru-RU"/>
        </w:rPr>
        <w:t xml:space="preserve">Необходима полная модернизация системы водоснабжения, включающая в себя реконструкцию сетей и замену устаревшего водозаборного устройства </w:t>
      </w:r>
      <w:proofErr w:type="gramStart"/>
      <w:r>
        <w:rPr>
          <w:rFonts w:ascii="Times New Roman" w:eastAsia="Times New Roman" w:hAnsi="Times New Roman"/>
          <w:color w:val="000000" w:themeColor="text1"/>
          <w:sz w:val="26"/>
          <w:szCs w:val="26"/>
          <w:lang w:eastAsia="ru-RU"/>
        </w:rPr>
        <w:t>на</w:t>
      </w:r>
      <w:proofErr w:type="gramEnd"/>
      <w:r>
        <w:rPr>
          <w:rFonts w:ascii="Times New Roman" w:eastAsia="Times New Roman" w:hAnsi="Times New Roman"/>
          <w:color w:val="000000" w:themeColor="text1"/>
          <w:sz w:val="26"/>
          <w:szCs w:val="26"/>
          <w:lang w:eastAsia="ru-RU"/>
        </w:rPr>
        <w:t xml:space="preserve"> современное, отвечающее требованиям по </w:t>
      </w:r>
      <w:proofErr w:type="spellStart"/>
      <w:r>
        <w:rPr>
          <w:rFonts w:ascii="Times New Roman" w:eastAsia="Times New Roman" w:hAnsi="Times New Roman"/>
          <w:color w:val="000000" w:themeColor="text1"/>
          <w:sz w:val="26"/>
          <w:szCs w:val="26"/>
          <w:lang w:eastAsia="ru-RU"/>
        </w:rPr>
        <w:t>энерго</w:t>
      </w:r>
      <w:proofErr w:type="spellEnd"/>
      <w:r>
        <w:rPr>
          <w:rFonts w:ascii="Times New Roman" w:eastAsia="Times New Roman" w:hAnsi="Times New Roman"/>
          <w:color w:val="000000" w:themeColor="text1"/>
          <w:sz w:val="26"/>
          <w:szCs w:val="26"/>
          <w:lang w:eastAsia="ru-RU"/>
        </w:rPr>
        <w:t>- и ресурсосбережению;</w:t>
      </w:r>
    </w:p>
    <w:p w:rsidR="0023579B" w:rsidRDefault="0023579B" w:rsidP="0023579B">
      <w:pPr>
        <w:pStyle w:val="affa"/>
        <w:spacing w:before="0" w:after="0" w:line="240" w:lineRule="auto"/>
        <w:ind w:left="0"/>
        <w:jc w:val="both"/>
        <w:rPr>
          <w:rFonts w:ascii="Times New Roman" w:eastAsia="Times New Roman" w:hAnsi="Times New Roman"/>
          <w:color w:val="000000"/>
          <w:sz w:val="26"/>
          <w:szCs w:val="26"/>
        </w:rPr>
      </w:pPr>
      <w:r>
        <w:rPr>
          <w:color w:val="000000"/>
          <w:sz w:val="26"/>
          <w:szCs w:val="26"/>
        </w:rPr>
        <w:tab/>
        <w:t>- реконструкция существующих ВЗУ с заменой или капитальным ремонтом оборудования, выработавшего свой амортизационный срок, и со строительством узлов водоподготовки;</w:t>
      </w:r>
    </w:p>
    <w:p w:rsidR="0023579B" w:rsidRDefault="0023579B" w:rsidP="0023579B">
      <w:pPr>
        <w:pStyle w:val="affa"/>
        <w:spacing w:before="0" w:after="0" w:line="240" w:lineRule="auto"/>
        <w:ind w:left="0"/>
        <w:jc w:val="both"/>
        <w:rPr>
          <w:color w:val="000000"/>
          <w:sz w:val="26"/>
          <w:szCs w:val="26"/>
        </w:rPr>
      </w:pPr>
      <w:r>
        <w:rPr>
          <w:color w:val="000000"/>
          <w:sz w:val="26"/>
          <w:szCs w:val="26"/>
        </w:rPr>
        <w:tab/>
        <w:t>- установка приборов учета воды на водозаборах;</w:t>
      </w:r>
    </w:p>
    <w:p w:rsidR="0023579B" w:rsidRDefault="0023579B" w:rsidP="0023579B">
      <w:pPr>
        <w:pStyle w:val="affa"/>
        <w:spacing w:before="0" w:after="0" w:line="240" w:lineRule="auto"/>
        <w:ind w:left="0"/>
        <w:jc w:val="both"/>
        <w:rPr>
          <w:color w:val="000000"/>
          <w:sz w:val="26"/>
          <w:szCs w:val="26"/>
        </w:rPr>
      </w:pPr>
      <w:r>
        <w:rPr>
          <w:color w:val="000000"/>
          <w:sz w:val="26"/>
          <w:szCs w:val="26"/>
        </w:rPr>
        <w:tab/>
        <w:t>- ремонт и реконструкция существующих сетей наружного водопровода;</w:t>
      </w:r>
    </w:p>
    <w:p w:rsidR="0023579B" w:rsidRDefault="0023579B" w:rsidP="0023579B">
      <w:pPr>
        <w:pStyle w:val="affa"/>
        <w:spacing w:before="0" w:after="0" w:line="240" w:lineRule="auto"/>
        <w:ind w:left="0"/>
        <w:jc w:val="both"/>
        <w:rPr>
          <w:color w:val="000000"/>
          <w:sz w:val="26"/>
          <w:szCs w:val="26"/>
        </w:rPr>
      </w:pPr>
      <w:r>
        <w:rPr>
          <w:color w:val="000000"/>
          <w:sz w:val="26"/>
          <w:szCs w:val="26"/>
        </w:rPr>
        <w:lastRenderedPageBreak/>
        <w:tab/>
        <w:t>- организация I и II пояса зон санитарной охраны для всех действующих ВЗУ в соответствии с требованиями СанПиН 2.1.4.1110-02 «Зоны санитарной охраны источников водоснабжения и водопроводов хозяйственно-питьевого водоснабжения»;</w:t>
      </w:r>
    </w:p>
    <w:p w:rsidR="0023579B" w:rsidRDefault="0023579B" w:rsidP="0023579B">
      <w:pPr>
        <w:pStyle w:val="affa"/>
        <w:spacing w:before="0" w:after="0" w:line="240" w:lineRule="auto"/>
        <w:ind w:left="0"/>
        <w:jc w:val="both"/>
        <w:rPr>
          <w:color w:val="000000"/>
          <w:sz w:val="26"/>
          <w:szCs w:val="26"/>
        </w:rPr>
      </w:pPr>
      <w:r>
        <w:rPr>
          <w:color w:val="000000"/>
          <w:sz w:val="26"/>
          <w:szCs w:val="26"/>
        </w:rPr>
        <w:tab/>
        <w:t>- приведение качества питьевой воды в соответствие с установленными требованиями.</w:t>
      </w:r>
    </w:p>
    <w:p w:rsidR="0023579B" w:rsidRDefault="0023579B" w:rsidP="0023579B">
      <w:pPr>
        <w:pStyle w:val="affa"/>
        <w:spacing w:before="0" w:after="0" w:line="240" w:lineRule="auto"/>
        <w:ind w:left="0"/>
        <w:jc w:val="both"/>
        <w:rPr>
          <w:color w:val="000000"/>
          <w:sz w:val="26"/>
          <w:szCs w:val="26"/>
        </w:rPr>
      </w:pPr>
      <w:r>
        <w:rPr>
          <w:color w:val="000000"/>
          <w:sz w:val="26"/>
          <w:szCs w:val="26"/>
        </w:rPr>
        <w:tab/>
        <w:t>- ремонт водозаборных башен</w:t>
      </w:r>
      <w:r>
        <w:rPr>
          <w:color w:val="000000" w:themeColor="text1"/>
          <w:sz w:val="26"/>
          <w:szCs w:val="26"/>
        </w:rPr>
        <w:t>;</w:t>
      </w:r>
    </w:p>
    <w:p w:rsidR="0023579B" w:rsidRDefault="0023579B" w:rsidP="0023579B">
      <w:pPr>
        <w:pStyle w:val="affa"/>
        <w:spacing w:before="0" w:after="0" w:line="240" w:lineRule="auto"/>
        <w:ind w:left="0"/>
        <w:jc w:val="both"/>
        <w:rPr>
          <w:color w:val="000000"/>
          <w:sz w:val="26"/>
          <w:szCs w:val="26"/>
        </w:rPr>
      </w:pPr>
      <w:r>
        <w:rPr>
          <w:color w:val="000000"/>
          <w:sz w:val="26"/>
          <w:szCs w:val="26"/>
        </w:rPr>
        <w:tab/>
        <w:t xml:space="preserve">- </w:t>
      </w:r>
      <w:r>
        <w:rPr>
          <w:sz w:val="26"/>
          <w:szCs w:val="26"/>
        </w:rPr>
        <w:t>установка приборов учета потребления воды индивидуальными пользователями;</w:t>
      </w:r>
    </w:p>
    <w:p w:rsidR="0023579B" w:rsidRDefault="0023579B" w:rsidP="0023579B">
      <w:pPr>
        <w:pStyle w:val="affa"/>
        <w:spacing w:before="0" w:after="0" w:line="240" w:lineRule="auto"/>
        <w:ind w:left="0"/>
        <w:jc w:val="both"/>
        <w:rPr>
          <w:sz w:val="26"/>
          <w:szCs w:val="26"/>
        </w:rPr>
      </w:pPr>
      <w:r>
        <w:rPr>
          <w:color w:val="000000"/>
          <w:sz w:val="26"/>
          <w:szCs w:val="26"/>
        </w:rPr>
        <w:tab/>
        <w:t xml:space="preserve">- </w:t>
      </w:r>
      <w:r>
        <w:rPr>
          <w:sz w:val="26"/>
          <w:szCs w:val="26"/>
        </w:rPr>
        <w:t xml:space="preserve">строительство водоочистных сооружений (ВОС) </w:t>
      </w:r>
      <w:proofErr w:type="gramStart"/>
      <w:r>
        <w:rPr>
          <w:sz w:val="26"/>
          <w:szCs w:val="26"/>
        </w:rPr>
        <w:t>в</w:t>
      </w:r>
      <w:proofErr w:type="gramEnd"/>
      <w:r>
        <w:rPr>
          <w:sz w:val="26"/>
          <w:szCs w:val="26"/>
        </w:rPr>
        <w:t xml:space="preserve"> с. </w:t>
      </w:r>
      <w:proofErr w:type="spellStart"/>
      <w:r>
        <w:rPr>
          <w:sz w:val="26"/>
          <w:szCs w:val="26"/>
        </w:rPr>
        <w:t>Шеговары</w:t>
      </w:r>
      <w:proofErr w:type="spellEnd"/>
      <w:r>
        <w:rPr>
          <w:sz w:val="26"/>
          <w:szCs w:val="26"/>
        </w:rPr>
        <w:t>;</w:t>
      </w:r>
    </w:p>
    <w:p w:rsidR="0023579B" w:rsidRDefault="0023579B" w:rsidP="0023579B">
      <w:pPr>
        <w:pStyle w:val="affa"/>
        <w:spacing w:before="0" w:after="0" w:line="240" w:lineRule="auto"/>
        <w:ind w:left="0"/>
        <w:jc w:val="both"/>
        <w:rPr>
          <w:color w:val="000000" w:themeColor="text1"/>
          <w:sz w:val="26"/>
          <w:szCs w:val="26"/>
        </w:rPr>
      </w:pPr>
      <w:r>
        <w:rPr>
          <w:sz w:val="26"/>
          <w:szCs w:val="26"/>
        </w:rPr>
        <w:tab/>
      </w:r>
      <w:r>
        <w:rPr>
          <w:color w:val="000000" w:themeColor="text1"/>
          <w:sz w:val="26"/>
          <w:szCs w:val="26"/>
        </w:rPr>
        <w:t xml:space="preserve">- необходимо выполнить обустройство существующих и проектируемых колодцев: поправить срубы, закрыть колодцы крышками, сделать планировку грунта вокруг колодцев и подходы к ним; </w:t>
      </w:r>
    </w:p>
    <w:p w:rsidR="0023579B" w:rsidRDefault="0023579B" w:rsidP="0023579B">
      <w:pPr>
        <w:pStyle w:val="affa"/>
        <w:spacing w:before="0" w:after="0" w:line="240" w:lineRule="auto"/>
        <w:ind w:left="0"/>
        <w:jc w:val="both"/>
        <w:rPr>
          <w:color w:val="000000"/>
          <w:sz w:val="26"/>
          <w:szCs w:val="26"/>
        </w:rPr>
      </w:pPr>
      <w:r>
        <w:rPr>
          <w:color w:val="000000" w:themeColor="text1"/>
          <w:sz w:val="26"/>
          <w:szCs w:val="26"/>
        </w:rPr>
        <w:tab/>
        <w:t xml:space="preserve">- для реального решения проблемы обеспечения населения питьевой водой необходимо выполнить детальный анализ текущего состояния в сфере водоснабжения каждого населенного пункта. Произвести инвентаризацию и анкетирование водного хозяйства промышленных предприятий и всех водопользователей. Провести химические анализы имеющейся воды по деревням и решить вопрос по очистке воды для использования ее для питьевых целей. </w:t>
      </w:r>
    </w:p>
    <w:p w:rsidR="0023579B" w:rsidRDefault="0023579B" w:rsidP="0023579B">
      <w:pPr>
        <w:ind w:firstLine="600"/>
        <w:jc w:val="both"/>
        <w:rPr>
          <w:rFonts w:ascii="Times New Roman" w:hAnsi="Times New Roman"/>
          <w:sz w:val="26"/>
          <w:szCs w:val="26"/>
        </w:rPr>
      </w:pPr>
      <w:r>
        <w:rPr>
          <w:rFonts w:ascii="Times New Roman" w:hAnsi="Times New Roman"/>
          <w:sz w:val="26"/>
          <w:szCs w:val="26"/>
        </w:rPr>
        <w:t>-предотвращение загрязнения и истощения источников питьевого водоснабжения за счет ликвидации непригодных к дальнейшей эксплуатации скважин, восстановления зон санитарной охраны на действующих  водозаборных скважинах.</w:t>
      </w:r>
    </w:p>
    <w:p w:rsidR="0023579B" w:rsidRDefault="0023579B" w:rsidP="0023579B">
      <w:pPr>
        <w:ind w:firstLine="600"/>
        <w:jc w:val="both"/>
        <w:rPr>
          <w:rFonts w:ascii="Times New Roman" w:hAnsi="Times New Roman"/>
          <w:sz w:val="26"/>
          <w:szCs w:val="26"/>
        </w:rPr>
      </w:pPr>
      <w:r>
        <w:rPr>
          <w:rFonts w:ascii="Times New Roman" w:hAnsi="Times New Roman"/>
          <w:sz w:val="26"/>
          <w:szCs w:val="26"/>
        </w:rPr>
        <w:t xml:space="preserve">Для уменьшения объема потребляемой воды из подземных источников на нужды населения проектом предлагается расход воды на полив территории обеспечить из поверхностных источников. </w:t>
      </w:r>
    </w:p>
    <w:p w:rsidR="0023579B" w:rsidRDefault="0023579B" w:rsidP="0023579B">
      <w:pPr>
        <w:ind w:firstLine="600"/>
        <w:jc w:val="both"/>
        <w:rPr>
          <w:rFonts w:ascii="Times New Roman" w:hAnsi="Times New Roman"/>
          <w:sz w:val="26"/>
          <w:szCs w:val="26"/>
        </w:rPr>
      </w:pPr>
      <w:r>
        <w:rPr>
          <w:rFonts w:ascii="Times New Roman" w:hAnsi="Times New Roman"/>
          <w:sz w:val="26"/>
          <w:szCs w:val="26"/>
        </w:rPr>
        <w:t xml:space="preserve">В случае увеличения </w:t>
      </w:r>
      <w:proofErr w:type="spellStart"/>
      <w:r>
        <w:rPr>
          <w:rFonts w:ascii="Times New Roman" w:hAnsi="Times New Roman"/>
          <w:sz w:val="26"/>
          <w:szCs w:val="26"/>
        </w:rPr>
        <w:t>водоотбора</w:t>
      </w:r>
      <w:proofErr w:type="spellEnd"/>
      <w:r>
        <w:rPr>
          <w:rFonts w:ascii="Times New Roman" w:hAnsi="Times New Roman"/>
          <w:sz w:val="26"/>
          <w:szCs w:val="26"/>
        </w:rPr>
        <w:t xml:space="preserve"> для удовлетворения хозяйственно-питьевых нужд населенных пунктов Муниципальное образование «</w:t>
      </w:r>
      <w:proofErr w:type="spellStart"/>
      <w:r>
        <w:rPr>
          <w:rFonts w:ascii="Times New Roman" w:hAnsi="Times New Roman"/>
          <w:sz w:val="26"/>
          <w:szCs w:val="26"/>
        </w:rPr>
        <w:t>Шеговарское</w:t>
      </w:r>
      <w:proofErr w:type="spellEnd"/>
      <w:r>
        <w:rPr>
          <w:rFonts w:ascii="Times New Roman" w:hAnsi="Times New Roman"/>
          <w:sz w:val="26"/>
          <w:szCs w:val="26"/>
        </w:rPr>
        <w:t xml:space="preserve">» потребуется бурение новых водозаборных скважин. Местоположение скважин определяются на основании гидрогеологических изысканий, с учетом </w:t>
      </w:r>
      <w:proofErr w:type="gramStart"/>
      <w:r>
        <w:rPr>
          <w:rFonts w:ascii="Times New Roman" w:hAnsi="Times New Roman"/>
          <w:sz w:val="26"/>
          <w:szCs w:val="26"/>
        </w:rPr>
        <w:t>соблюдения зон санитарной охраны источников водоснабжения</w:t>
      </w:r>
      <w:proofErr w:type="gramEnd"/>
      <w:r>
        <w:rPr>
          <w:rFonts w:ascii="Times New Roman" w:hAnsi="Times New Roman"/>
          <w:sz w:val="26"/>
          <w:szCs w:val="26"/>
        </w:rPr>
        <w:t>.</w:t>
      </w:r>
    </w:p>
    <w:p w:rsidR="0023579B" w:rsidRDefault="0023579B" w:rsidP="0023579B">
      <w:pPr>
        <w:ind w:firstLine="600"/>
        <w:jc w:val="both"/>
        <w:rPr>
          <w:rFonts w:ascii="Times New Roman" w:hAnsi="Times New Roman"/>
          <w:sz w:val="26"/>
          <w:szCs w:val="26"/>
        </w:rPr>
      </w:pPr>
      <w:r>
        <w:rPr>
          <w:rFonts w:ascii="Times New Roman" w:hAnsi="Times New Roman"/>
          <w:sz w:val="26"/>
          <w:szCs w:val="26"/>
        </w:rPr>
        <w:t xml:space="preserve">Также для  достижения нормативных показателей по качеству воды, отпускаемой населению, предусматривается в случае необходимости установка установок обеззараживания воды ультрафиолетом, замена по мере необходимости трубопроводов в связи со значительным амортизационным износом. </w:t>
      </w:r>
    </w:p>
    <w:p w:rsidR="0023579B" w:rsidRDefault="0023579B" w:rsidP="0023579B">
      <w:pPr>
        <w:ind w:firstLine="600"/>
        <w:jc w:val="both"/>
        <w:rPr>
          <w:rFonts w:ascii="Times New Roman" w:hAnsi="Times New Roman"/>
          <w:sz w:val="26"/>
          <w:szCs w:val="26"/>
        </w:rPr>
      </w:pPr>
      <w:r>
        <w:rPr>
          <w:rFonts w:ascii="Times New Roman" w:hAnsi="Times New Roman"/>
          <w:sz w:val="26"/>
          <w:szCs w:val="26"/>
        </w:rPr>
        <w:t>Обеспечение производственных объектов Муниципальное образование «</w:t>
      </w:r>
      <w:proofErr w:type="spellStart"/>
      <w:r>
        <w:rPr>
          <w:rFonts w:ascii="Times New Roman" w:hAnsi="Times New Roman"/>
          <w:sz w:val="26"/>
          <w:szCs w:val="26"/>
        </w:rPr>
        <w:t>Шеговарское</w:t>
      </w:r>
      <w:proofErr w:type="spellEnd"/>
      <w:r>
        <w:rPr>
          <w:rFonts w:ascii="Times New Roman" w:hAnsi="Times New Roman"/>
          <w:sz w:val="26"/>
          <w:szCs w:val="26"/>
        </w:rPr>
        <w:t>» предусматривается от собственных водозаборных сооружений, которые располагаются непосредственно на территории предприятий.</w:t>
      </w:r>
    </w:p>
    <w:p w:rsidR="0023579B" w:rsidRDefault="0023579B" w:rsidP="0023579B">
      <w:pPr>
        <w:ind w:firstLine="600"/>
        <w:jc w:val="both"/>
        <w:rPr>
          <w:rFonts w:ascii="Times New Roman" w:hAnsi="Times New Roman"/>
          <w:sz w:val="26"/>
          <w:szCs w:val="26"/>
        </w:rPr>
      </w:pPr>
    </w:p>
    <w:p w:rsidR="0023579B" w:rsidRDefault="0023579B" w:rsidP="0023579B">
      <w:pPr>
        <w:ind w:firstLine="600"/>
        <w:jc w:val="both"/>
        <w:rPr>
          <w:rFonts w:ascii="Times New Roman" w:hAnsi="Times New Roman"/>
          <w:i/>
          <w:sz w:val="26"/>
          <w:szCs w:val="26"/>
        </w:rPr>
      </w:pPr>
      <w:r>
        <w:rPr>
          <w:rFonts w:ascii="Times New Roman" w:hAnsi="Times New Roman"/>
          <w:i/>
          <w:sz w:val="26"/>
          <w:szCs w:val="26"/>
        </w:rPr>
        <w:t>Зоны санитарной охраны</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Зоны санитарной охраны (ЗСО) – территории, прилегающие к водопроводам хозяйственно-питьевого назначения, включая источник водоснабжения, водозаборные, водопроводные сооружения и водоводы в целях их санитарно-эпидемиологической надежности. Санитарно-эпидемиологические требования к организации и эксплуатации зон санитарной охраны (ЗСО) источников водоснабжения и водопроводов питьевого назначения определяют Санитарные правила и нормы СанПиН 2.1.4.1110-02 «Зоны санитарной охраны источников </w:t>
      </w:r>
      <w:r>
        <w:rPr>
          <w:rFonts w:ascii="Times New Roman" w:hAnsi="Times New Roman"/>
          <w:color w:val="000000" w:themeColor="text1"/>
          <w:sz w:val="26"/>
          <w:szCs w:val="26"/>
        </w:rPr>
        <w:lastRenderedPageBreak/>
        <w:t>водоснабжения и водопроводов питьевого назначения».</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Зоны санитарной охраны организуются в составе трех поясов. Назначение первого пояса – защита места водозабора от загрязнения и повреждения. Второй и третий пояса включают территорию, предназначенную для предупреждения загрязнения источников водоснабжения. Санитарная охрана водоводов обеспечивается санитарно-защитной полосой. В каждом из трех поясов, а также в пределах санитарной полосы, соответственно их назначению. </w:t>
      </w:r>
    </w:p>
    <w:p w:rsidR="0023579B" w:rsidRDefault="0023579B" w:rsidP="0023579B">
      <w:pPr>
        <w:ind w:firstLine="567"/>
        <w:jc w:val="both"/>
        <w:rPr>
          <w:rFonts w:ascii="Times New Roman" w:hAnsi="Times New Roman"/>
          <w:color w:val="000000" w:themeColor="text1"/>
          <w:sz w:val="26"/>
          <w:szCs w:val="26"/>
        </w:rPr>
      </w:pPr>
      <w:proofErr w:type="gramStart"/>
      <w:r>
        <w:rPr>
          <w:rFonts w:ascii="Times New Roman" w:hAnsi="Times New Roman"/>
          <w:color w:val="000000" w:themeColor="text1"/>
          <w:sz w:val="26"/>
          <w:szCs w:val="26"/>
        </w:rPr>
        <w:t xml:space="preserve">Границы первого пояса ЗСО объектов водоснабжения с поверхностным источником устанавливаются с учётом конкретных условий, в следующих пределах: для водотоков: вверх по течению – не менее </w:t>
      </w:r>
      <w:smartTag w:uri="urn:schemas-microsoft-com:office:smarttags" w:element="metricconverter">
        <w:smartTagPr>
          <w:attr w:name="ProductID" w:val="200 м"/>
        </w:smartTagPr>
        <w:r>
          <w:rPr>
            <w:rFonts w:ascii="Times New Roman" w:hAnsi="Times New Roman"/>
            <w:color w:val="000000" w:themeColor="text1"/>
            <w:sz w:val="26"/>
            <w:szCs w:val="26"/>
          </w:rPr>
          <w:t>200 м</w:t>
        </w:r>
      </w:smartTag>
      <w:r>
        <w:rPr>
          <w:rFonts w:ascii="Times New Roman" w:hAnsi="Times New Roman"/>
          <w:color w:val="000000" w:themeColor="text1"/>
          <w:sz w:val="26"/>
          <w:szCs w:val="26"/>
        </w:rPr>
        <w:t xml:space="preserve"> от водозабора; вниз по течению – не менее </w:t>
      </w:r>
      <w:smartTag w:uri="urn:schemas-microsoft-com:office:smarttags" w:element="metricconverter">
        <w:smartTagPr>
          <w:attr w:name="ProductID" w:val="100 м"/>
        </w:smartTagPr>
        <w:r>
          <w:rPr>
            <w:rFonts w:ascii="Times New Roman" w:hAnsi="Times New Roman"/>
            <w:color w:val="000000" w:themeColor="text1"/>
            <w:sz w:val="26"/>
            <w:szCs w:val="26"/>
          </w:rPr>
          <w:t>100 м</w:t>
        </w:r>
      </w:smartTag>
      <w:r>
        <w:rPr>
          <w:rFonts w:ascii="Times New Roman" w:hAnsi="Times New Roman"/>
          <w:color w:val="000000" w:themeColor="text1"/>
          <w:sz w:val="26"/>
          <w:szCs w:val="26"/>
        </w:rPr>
        <w:t xml:space="preserve"> от водозабора; по прилегающему к водозабору берегу – не менее </w:t>
      </w:r>
      <w:smartTag w:uri="urn:schemas-microsoft-com:office:smarttags" w:element="metricconverter">
        <w:smartTagPr>
          <w:attr w:name="ProductID" w:val="100 м"/>
        </w:smartTagPr>
        <w:r>
          <w:rPr>
            <w:rFonts w:ascii="Times New Roman" w:hAnsi="Times New Roman"/>
            <w:color w:val="000000" w:themeColor="text1"/>
            <w:sz w:val="26"/>
            <w:szCs w:val="26"/>
          </w:rPr>
          <w:t>100 м</w:t>
        </w:r>
      </w:smartTag>
      <w:r>
        <w:rPr>
          <w:rFonts w:ascii="Times New Roman" w:hAnsi="Times New Roman"/>
          <w:color w:val="000000" w:themeColor="text1"/>
          <w:sz w:val="26"/>
          <w:szCs w:val="26"/>
        </w:rPr>
        <w:t xml:space="preserve"> от линии уреза воды летне-осенней межени.</w:t>
      </w:r>
      <w:proofErr w:type="gramEnd"/>
    </w:p>
    <w:p w:rsidR="0023579B" w:rsidRDefault="0023579B" w:rsidP="0023579B">
      <w:pPr>
        <w:ind w:firstLine="567"/>
        <w:jc w:val="both"/>
        <w:rPr>
          <w:rFonts w:ascii="Times New Roman" w:hAnsi="Times New Roman"/>
          <w:color w:val="000000" w:themeColor="text1"/>
          <w:sz w:val="26"/>
          <w:szCs w:val="26"/>
        </w:rPr>
      </w:pPr>
      <w:proofErr w:type="gramStart"/>
      <w:r>
        <w:rPr>
          <w:rFonts w:ascii="Times New Roman" w:hAnsi="Times New Roman"/>
          <w:color w:val="000000" w:themeColor="text1"/>
          <w:sz w:val="26"/>
          <w:szCs w:val="26"/>
        </w:rPr>
        <w:t>Границы второго пояса устанавливаются: вверх по течению – по расчёту; вниз по течению – не менее 250 м; боковые, не менее: при равнинном рельефе  - 500 м, при пологом склоне – 750 м, при крутом склоне – 1 000 м.</w:t>
      </w:r>
      <w:proofErr w:type="gramEnd"/>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Границы третьего пояса совпадают с границами второго.</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В пределах первого пояса ЗСО запрещается размещение жилых и хозяйственно бытовых зданий, проживание людей, применение ядохимикатов и удобрений.</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Во втором поясе ЗСО запрещается  сброс сточных вод на рельеф и в водные объекты, производство рубок главного пользования, размещение кладбищ, скотомогильников, навозохранилищ, животноводческих предприятий, расположение стойбищ и выпас скота, складов горюче-смазочных материалов накопителей </w:t>
      </w:r>
      <w:proofErr w:type="spellStart"/>
      <w:r>
        <w:rPr>
          <w:rFonts w:ascii="Times New Roman" w:hAnsi="Times New Roman"/>
          <w:color w:val="000000" w:themeColor="text1"/>
          <w:sz w:val="26"/>
          <w:szCs w:val="26"/>
        </w:rPr>
        <w:t>промстоков</w:t>
      </w:r>
      <w:proofErr w:type="spellEnd"/>
      <w:r>
        <w:rPr>
          <w:rFonts w:ascii="Times New Roman" w:hAnsi="Times New Roman"/>
          <w:color w:val="000000" w:themeColor="text1"/>
          <w:sz w:val="26"/>
          <w:szCs w:val="26"/>
        </w:rPr>
        <w:t xml:space="preserve">, </w:t>
      </w:r>
      <w:proofErr w:type="spellStart"/>
      <w:r>
        <w:rPr>
          <w:rFonts w:ascii="Times New Roman" w:hAnsi="Times New Roman"/>
          <w:color w:val="000000" w:themeColor="text1"/>
          <w:sz w:val="26"/>
          <w:szCs w:val="26"/>
        </w:rPr>
        <w:t>шламохранилищ</w:t>
      </w:r>
      <w:proofErr w:type="spellEnd"/>
      <w:r>
        <w:rPr>
          <w:rFonts w:ascii="Times New Roman" w:hAnsi="Times New Roman"/>
          <w:color w:val="000000" w:themeColor="text1"/>
          <w:sz w:val="26"/>
          <w:szCs w:val="26"/>
        </w:rPr>
        <w:t xml:space="preserve"> и других объектов, обуславливающих химическое загрязнение подземных вод. Запрещается подземное складирование ТБО и разработка недр.</w:t>
      </w:r>
    </w:p>
    <w:p w:rsidR="0023579B" w:rsidRDefault="0023579B" w:rsidP="0023579B">
      <w:pPr>
        <w:ind w:firstLine="600"/>
        <w:jc w:val="both"/>
        <w:rPr>
          <w:rFonts w:ascii="Times New Roman" w:hAnsi="Times New Roman"/>
          <w:b/>
          <w:i/>
          <w:sz w:val="26"/>
          <w:szCs w:val="26"/>
        </w:rPr>
      </w:pPr>
      <w:r>
        <w:rPr>
          <w:rFonts w:ascii="Times New Roman" w:hAnsi="Times New Roman"/>
          <w:bCs/>
          <w:sz w:val="26"/>
          <w:szCs w:val="26"/>
        </w:rPr>
        <w:t>Первоочередными предложениями по охране водозаборов подземных вод являются организация мероприятий по охране зон санитарной охраны, в пределах которых реализуется система ограничений и запрещений использования территории, и проведение специальных санитарно-оздоровительных и защитных мероприятий, исключающих возможность поступления загрязнения в водозаборы и водоносный горизонт. ЗСО устанавливаются также на всех сооружениях водопровода (водопроводные очистные сооружения, насосные станции, резервуары чистой воды), где организуется особый режим.</w:t>
      </w:r>
    </w:p>
    <w:p w:rsidR="0023579B" w:rsidRDefault="0023579B" w:rsidP="0023579B">
      <w:pPr>
        <w:ind w:firstLine="600"/>
        <w:jc w:val="both"/>
        <w:rPr>
          <w:rFonts w:ascii="Times New Roman" w:hAnsi="Times New Roman"/>
          <w:i/>
          <w:sz w:val="26"/>
          <w:szCs w:val="26"/>
        </w:rPr>
      </w:pPr>
      <w:r>
        <w:rPr>
          <w:rFonts w:ascii="Times New Roman" w:hAnsi="Times New Roman"/>
          <w:i/>
          <w:sz w:val="26"/>
          <w:szCs w:val="26"/>
        </w:rPr>
        <w:t>Схема водоснабжения</w:t>
      </w:r>
    </w:p>
    <w:p w:rsidR="0023579B" w:rsidRDefault="0023579B" w:rsidP="0023579B">
      <w:pPr>
        <w:tabs>
          <w:tab w:val="left" w:pos="600"/>
        </w:tabs>
        <w:jc w:val="both"/>
        <w:rPr>
          <w:rFonts w:ascii="Times New Roman" w:hAnsi="Times New Roman"/>
          <w:sz w:val="26"/>
          <w:szCs w:val="26"/>
        </w:rPr>
      </w:pPr>
      <w:r>
        <w:rPr>
          <w:rFonts w:ascii="Times New Roman" w:hAnsi="Times New Roman"/>
          <w:sz w:val="26"/>
          <w:szCs w:val="26"/>
        </w:rPr>
        <w:tab/>
        <w:t xml:space="preserve">Схема водоснабжения сохраняется и учитывает сложившуюся систему водопроводных сетей, появление новых потребителей. </w:t>
      </w:r>
    </w:p>
    <w:p w:rsidR="0023579B" w:rsidRDefault="0023579B" w:rsidP="0023579B">
      <w:pPr>
        <w:tabs>
          <w:tab w:val="left" w:pos="600"/>
        </w:tabs>
        <w:jc w:val="both"/>
        <w:rPr>
          <w:rFonts w:ascii="Times New Roman" w:hAnsi="Times New Roman"/>
          <w:sz w:val="26"/>
          <w:szCs w:val="26"/>
        </w:rPr>
      </w:pPr>
      <w:r>
        <w:rPr>
          <w:rFonts w:ascii="Times New Roman" w:hAnsi="Times New Roman"/>
          <w:sz w:val="26"/>
          <w:szCs w:val="26"/>
        </w:rPr>
        <w:tab/>
        <w:t>С целью обеспечения водоснабжением всех населенных пунктов  Муниципальное образование «</w:t>
      </w:r>
      <w:proofErr w:type="spellStart"/>
      <w:r>
        <w:rPr>
          <w:rFonts w:ascii="Times New Roman" w:hAnsi="Times New Roman"/>
          <w:sz w:val="26"/>
          <w:szCs w:val="26"/>
        </w:rPr>
        <w:t>Шеговарское</w:t>
      </w:r>
      <w:proofErr w:type="spellEnd"/>
      <w:r>
        <w:rPr>
          <w:rFonts w:ascii="Times New Roman" w:hAnsi="Times New Roman"/>
          <w:sz w:val="26"/>
          <w:szCs w:val="26"/>
        </w:rPr>
        <w:t>» проектом предусматривается бурение новых скважин, строительство новых водонапорных башен и прокладка водопроводных сетей.</w:t>
      </w:r>
    </w:p>
    <w:p w:rsidR="0023579B" w:rsidRDefault="0023579B" w:rsidP="0023579B">
      <w:pPr>
        <w:tabs>
          <w:tab w:val="left" w:pos="600"/>
        </w:tabs>
        <w:jc w:val="both"/>
        <w:rPr>
          <w:rFonts w:ascii="Times New Roman" w:hAnsi="Times New Roman"/>
          <w:sz w:val="26"/>
          <w:szCs w:val="26"/>
        </w:rPr>
      </w:pPr>
    </w:p>
    <w:p w:rsidR="0023579B" w:rsidRDefault="0023579B" w:rsidP="0023579B">
      <w:pPr>
        <w:pStyle w:val="Style4"/>
        <w:widowControl/>
        <w:tabs>
          <w:tab w:val="left" w:pos="9354"/>
        </w:tabs>
        <w:spacing w:line="240" w:lineRule="auto"/>
        <w:ind w:right="-2" w:firstLine="540"/>
        <w:rPr>
          <w:rStyle w:val="FontStyle13"/>
          <w:b/>
          <w:sz w:val="26"/>
          <w:szCs w:val="26"/>
        </w:rPr>
      </w:pPr>
      <w:r>
        <w:rPr>
          <w:rStyle w:val="FontStyle13"/>
          <w:b/>
          <w:sz w:val="26"/>
          <w:szCs w:val="26"/>
        </w:rPr>
        <w:t>6.2. Мероприятия по развитию объектов водоотведения:</w:t>
      </w:r>
    </w:p>
    <w:p w:rsidR="0023579B" w:rsidRDefault="0023579B" w:rsidP="0023579B">
      <w:pPr>
        <w:pStyle w:val="17"/>
        <w:spacing w:line="240" w:lineRule="auto"/>
        <w:ind w:firstLine="567"/>
        <w:jc w:val="both"/>
        <w:rPr>
          <w:color w:val="000000" w:themeColor="text1"/>
        </w:rPr>
      </w:pPr>
      <w:r>
        <w:rPr>
          <w:rFonts w:cs="Times New Roman"/>
          <w:color w:val="000000" w:themeColor="text1"/>
          <w:sz w:val="26"/>
          <w:szCs w:val="26"/>
        </w:rPr>
        <w:t>На данный момент в МО  «</w:t>
      </w:r>
      <w:proofErr w:type="spellStart"/>
      <w:r>
        <w:rPr>
          <w:rFonts w:cs="Times New Roman"/>
          <w:color w:val="000000" w:themeColor="text1"/>
          <w:sz w:val="26"/>
          <w:szCs w:val="26"/>
        </w:rPr>
        <w:t>Шеговарское</w:t>
      </w:r>
      <w:proofErr w:type="spellEnd"/>
      <w:r>
        <w:rPr>
          <w:rFonts w:cs="Times New Roman"/>
          <w:color w:val="000000" w:themeColor="text1"/>
          <w:sz w:val="26"/>
          <w:szCs w:val="26"/>
        </w:rPr>
        <w:t xml:space="preserve">» централизованного водоотведения </w:t>
      </w:r>
      <w:proofErr w:type="gramStart"/>
      <w:r>
        <w:rPr>
          <w:rFonts w:cs="Times New Roman"/>
          <w:color w:val="000000" w:themeColor="text1"/>
          <w:sz w:val="26"/>
          <w:szCs w:val="26"/>
        </w:rPr>
        <w:t>осуществлена</w:t>
      </w:r>
      <w:proofErr w:type="gramEnd"/>
      <w:r>
        <w:rPr>
          <w:rFonts w:cs="Times New Roman"/>
          <w:color w:val="000000" w:themeColor="text1"/>
          <w:sz w:val="26"/>
          <w:szCs w:val="26"/>
        </w:rPr>
        <w:t xml:space="preserve"> не имеется.</w:t>
      </w:r>
    </w:p>
    <w:p w:rsidR="0023579B" w:rsidRDefault="0023579B" w:rsidP="0023579B">
      <w:pPr>
        <w:ind w:firstLine="567"/>
        <w:jc w:val="both"/>
        <w:rPr>
          <w:rFonts w:ascii="Times New Roman" w:hAnsi="Times New Roman"/>
          <w:sz w:val="26"/>
          <w:szCs w:val="26"/>
        </w:rPr>
      </w:pPr>
      <w:r>
        <w:rPr>
          <w:rFonts w:ascii="Times New Roman" w:hAnsi="Times New Roman"/>
          <w:sz w:val="26"/>
          <w:szCs w:val="26"/>
        </w:rPr>
        <w:t>Генпланом рекомендуется создание в МО "</w:t>
      </w:r>
      <w:proofErr w:type="spellStart"/>
      <w:r>
        <w:rPr>
          <w:rFonts w:ascii="Times New Roman" w:hAnsi="Times New Roman"/>
          <w:sz w:val="26"/>
          <w:szCs w:val="26"/>
        </w:rPr>
        <w:t>Шеговарское</w:t>
      </w:r>
      <w:proofErr w:type="spellEnd"/>
      <w:r>
        <w:rPr>
          <w:rFonts w:ascii="Times New Roman" w:hAnsi="Times New Roman"/>
          <w:sz w:val="26"/>
          <w:szCs w:val="26"/>
        </w:rPr>
        <w:t>" централизованной системы водоотведения.</w:t>
      </w:r>
    </w:p>
    <w:p w:rsidR="0023579B" w:rsidRDefault="0023579B" w:rsidP="0023579B">
      <w:pPr>
        <w:ind w:firstLine="567"/>
        <w:jc w:val="both"/>
        <w:rPr>
          <w:rFonts w:ascii="Times New Roman" w:hAnsi="Times New Roman"/>
          <w:sz w:val="26"/>
          <w:szCs w:val="26"/>
        </w:rPr>
      </w:pPr>
      <w:r>
        <w:rPr>
          <w:rFonts w:ascii="Times New Roman" w:hAnsi="Times New Roman"/>
          <w:sz w:val="26"/>
          <w:szCs w:val="26"/>
        </w:rPr>
        <w:t xml:space="preserve">При отсутствии централизованной канализации допускается использовать в </w:t>
      </w:r>
      <w:r>
        <w:rPr>
          <w:rFonts w:ascii="Times New Roman" w:hAnsi="Times New Roman"/>
          <w:sz w:val="26"/>
          <w:szCs w:val="26"/>
        </w:rPr>
        <w:lastRenderedPageBreak/>
        <w:t>СНП децентрализованные схемы канализации.</w:t>
      </w:r>
    </w:p>
    <w:p w:rsidR="0023579B" w:rsidRDefault="0023579B" w:rsidP="0023579B">
      <w:pPr>
        <w:ind w:firstLine="567"/>
        <w:jc w:val="both"/>
        <w:rPr>
          <w:rFonts w:ascii="Times New Roman" w:hAnsi="Times New Roman"/>
          <w:sz w:val="26"/>
          <w:szCs w:val="26"/>
        </w:rPr>
      </w:pPr>
      <w:r>
        <w:rPr>
          <w:rFonts w:ascii="Times New Roman" w:hAnsi="Times New Roman"/>
          <w:sz w:val="26"/>
          <w:szCs w:val="26"/>
        </w:rPr>
        <w:t>Населенные пункты могут быть оснащены автономными установками биологической и глубокой очистки хозяйственно бытовых стоков в различных модификациях, а именно: «ЮБАС» производительностью от 1-20 м3/сутки, «ТОП-</w:t>
      </w:r>
      <w:proofErr w:type="gramStart"/>
      <w:r>
        <w:rPr>
          <w:rFonts w:ascii="Times New Roman" w:hAnsi="Times New Roman"/>
          <w:sz w:val="26"/>
          <w:szCs w:val="26"/>
        </w:rPr>
        <w:t>AS</w:t>
      </w:r>
      <w:proofErr w:type="gramEnd"/>
      <w:r>
        <w:rPr>
          <w:rFonts w:ascii="Times New Roman" w:hAnsi="Times New Roman"/>
          <w:sz w:val="26"/>
          <w:szCs w:val="26"/>
        </w:rPr>
        <w:t xml:space="preserve">-БИОКСИ» производительностью от 1-50 м3/сутки, с обеззараживанием очищенных сточных вод установкой ультразвуковых блоков кавитации «Лазурь». Образующиеся в результате очистки и обеззараживания сточные воды используются для полива территории индивидуального домовладения или отводятся в водосток, а активный ил и </w:t>
      </w:r>
      <w:r>
        <w:rPr>
          <w:rFonts w:ascii="Times New Roman" w:hAnsi="Times New Roman"/>
          <w:sz w:val="26"/>
          <w:szCs w:val="26"/>
        </w:rPr>
        <w:br/>
        <w:t>осадок для компостирования с последующим внесением в почву в качестве удобрений.</w:t>
      </w:r>
    </w:p>
    <w:p w:rsidR="0023579B" w:rsidRDefault="0023579B" w:rsidP="0023579B">
      <w:pPr>
        <w:ind w:firstLine="567"/>
        <w:jc w:val="both"/>
        <w:rPr>
          <w:rFonts w:ascii="Times New Roman" w:hAnsi="Times New Roman"/>
          <w:sz w:val="26"/>
          <w:szCs w:val="26"/>
        </w:rPr>
      </w:pPr>
      <w:r>
        <w:rPr>
          <w:rFonts w:ascii="Times New Roman" w:hAnsi="Times New Roman"/>
          <w:sz w:val="26"/>
          <w:szCs w:val="26"/>
        </w:rPr>
        <w:t>Локальные системы канализации имеют ряд преимуществ по сравнению с выгребными ямами:</w:t>
      </w:r>
    </w:p>
    <w:p w:rsidR="0023579B" w:rsidRDefault="0023579B" w:rsidP="0023579B">
      <w:pPr>
        <w:widowControl/>
        <w:numPr>
          <w:ilvl w:val="0"/>
          <w:numId w:val="30"/>
        </w:numPr>
        <w:suppressAutoHyphens w:val="0"/>
        <w:ind w:left="0"/>
        <w:jc w:val="both"/>
        <w:rPr>
          <w:rFonts w:ascii="Times New Roman" w:hAnsi="Times New Roman"/>
          <w:sz w:val="26"/>
          <w:szCs w:val="26"/>
        </w:rPr>
      </w:pPr>
      <w:r>
        <w:rPr>
          <w:rFonts w:ascii="Times New Roman" w:hAnsi="Times New Roman"/>
          <w:sz w:val="26"/>
          <w:szCs w:val="26"/>
        </w:rPr>
        <w:t>высокая степень очистки сточных вод - 98%;</w:t>
      </w:r>
    </w:p>
    <w:p w:rsidR="0023579B" w:rsidRDefault="0023579B" w:rsidP="0023579B">
      <w:pPr>
        <w:widowControl/>
        <w:numPr>
          <w:ilvl w:val="0"/>
          <w:numId w:val="30"/>
        </w:numPr>
        <w:suppressAutoHyphens w:val="0"/>
        <w:ind w:left="0"/>
        <w:jc w:val="both"/>
        <w:rPr>
          <w:rFonts w:ascii="Times New Roman" w:hAnsi="Times New Roman"/>
          <w:sz w:val="26"/>
          <w:szCs w:val="26"/>
        </w:rPr>
      </w:pPr>
      <w:r>
        <w:rPr>
          <w:rFonts w:ascii="Times New Roman" w:hAnsi="Times New Roman"/>
          <w:sz w:val="26"/>
          <w:szCs w:val="26"/>
        </w:rPr>
        <w:t>безопасность для окружающей среды;</w:t>
      </w:r>
    </w:p>
    <w:p w:rsidR="0023579B" w:rsidRDefault="0023579B" w:rsidP="0023579B">
      <w:pPr>
        <w:widowControl/>
        <w:numPr>
          <w:ilvl w:val="0"/>
          <w:numId w:val="30"/>
        </w:numPr>
        <w:suppressAutoHyphens w:val="0"/>
        <w:ind w:left="0"/>
        <w:jc w:val="both"/>
        <w:rPr>
          <w:rFonts w:ascii="Times New Roman" w:hAnsi="Times New Roman"/>
          <w:sz w:val="26"/>
          <w:szCs w:val="26"/>
        </w:rPr>
      </w:pPr>
      <w:r>
        <w:rPr>
          <w:rFonts w:ascii="Times New Roman" w:hAnsi="Times New Roman"/>
          <w:sz w:val="26"/>
          <w:szCs w:val="26"/>
        </w:rPr>
        <w:t>отсутствие запахов, бесшумность, не требуется вызов ассенизационной машины;</w:t>
      </w:r>
    </w:p>
    <w:p w:rsidR="0023579B" w:rsidRDefault="0023579B" w:rsidP="0023579B">
      <w:pPr>
        <w:widowControl/>
        <w:numPr>
          <w:ilvl w:val="0"/>
          <w:numId w:val="30"/>
        </w:numPr>
        <w:suppressAutoHyphens w:val="0"/>
        <w:ind w:left="0"/>
        <w:jc w:val="both"/>
        <w:rPr>
          <w:rFonts w:ascii="Times New Roman" w:hAnsi="Times New Roman"/>
          <w:sz w:val="26"/>
          <w:szCs w:val="26"/>
        </w:rPr>
      </w:pPr>
      <w:r>
        <w:rPr>
          <w:rFonts w:ascii="Times New Roman" w:hAnsi="Times New Roman"/>
          <w:sz w:val="26"/>
          <w:szCs w:val="26"/>
        </w:rPr>
        <w:t>компактность;</w:t>
      </w:r>
    </w:p>
    <w:p w:rsidR="0023579B" w:rsidRDefault="0023579B" w:rsidP="0023579B">
      <w:pPr>
        <w:widowControl/>
        <w:numPr>
          <w:ilvl w:val="0"/>
          <w:numId w:val="31"/>
        </w:numPr>
        <w:suppressAutoHyphens w:val="0"/>
        <w:jc w:val="both"/>
        <w:rPr>
          <w:rFonts w:ascii="Times New Roman" w:hAnsi="Times New Roman"/>
          <w:sz w:val="26"/>
          <w:szCs w:val="26"/>
        </w:rPr>
      </w:pPr>
      <w:r>
        <w:rPr>
          <w:rFonts w:ascii="Times New Roman" w:hAnsi="Times New Roman"/>
          <w:sz w:val="26"/>
          <w:szCs w:val="26"/>
        </w:rPr>
        <w:t>возможность использовать органические осадки из системы в качестве удобрения;</w:t>
      </w:r>
    </w:p>
    <w:p w:rsidR="0023579B" w:rsidRDefault="0023579B" w:rsidP="0023579B">
      <w:pPr>
        <w:widowControl/>
        <w:numPr>
          <w:ilvl w:val="0"/>
          <w:numId w:val="30"/>
        </w:numPr>
        <w:suppressAutoHyphens w:val="0"/>
        <w:ind w:left="0"/>
        <w:jc w:val="both"/>
        <w:rPr>
          <w:rFonts w:ascii="Times New Roman" w:hAnsi="Times New Roman"/>
          <w:sz w:val="26"/>
          <w:szCs w:val="26"/>
        </w:rPr>
      </w:pPr>
      <w:r>
        <w:rPr>
          <w:rFonts w:ascii="Times New Roman" w:hAnsi="Times New Roman"/>
          <w:sz w:val="26"/>
          <w:szCs w:val="26"/>
        </w:rPr>
        <w:t>срок службы 50 лет и больше.</w:t>
      </w:r>
    </w:p>
    <w:p w:rsidR="0023579B" w:rsidRDefault="0023579B" w:rsidP="0023579B">
      <w:pPr>
        <w:ind w:firstLine="567"/>
        <w:jc w:val="both"/>
        <w:rPr>
          <w:rFonts w:ascii="Times New Roman" w:hAnsi="Times New Roman"/>
          <w:sz w:val="26"/>
          <w:szCs w:val="26"/>
        </w:rPr>
      </w:pPr>
      <w:r>
        <w:rPr>
          <w:rFonts w:ascii="Times New Roman" w:hAnsi="Times New Roman"/>
          <w:sz w:val="26"/>
          <w:szCs w:val="26"/>
        </w:rPr>
        <w:t>Целью мероприятий по использованию локальной системы канализации является предотвращение попадания неочищенных канализационных стоков в природную среду, охрана окружающей среды и улучшение качества жизни населения.</w:t>
      </w:r>
    </w:p>
    <w:p w:rsidR="0023579B" w:rsidRDefault="0023579B" w:rsidP="0023579B">
      <w:pPr>
        <w:ind w:firstLine="567"/>
        <w:jc w:val="both"/>
        <w:rPr>
          <w:rFonts w:ascii="Times New Roman" w:hAnsi="Times New Roman"/>
          <w:sz w:val="26"/>
          <w:szCs w:val="26"/>
        </w:rPr>
      </w:pPr>
      <w:r>
        <w:rPr>
          <w:rFonts w:ascii="Times New Roman" w:hAnsi="Times New Roman"/>
          <w:sz w:val="26"/>
          <w:szCs w:val="26"/>
        </w:rPr>
        <w:t>Водоотвод дождевых и снеговых вод с территории населенных пунктов и производственных площадок производится системой открытых каналов и лотков.</w:t>
      </w:r>
    </w:p>
    <w:p w:rsidR="0023579B" w:rsidRDefault="0023579B" w:rsidP="0023579B">
      <w:pPr>
        <w:ind w:firstLine="567"/>
        <w:jc w:val="both"/>
        <w:rPr>
          <w:rFonts w:ascii="Times New Roman" w:hAnsi="Times New Roman"/>
          <w:sz w:val="26"/>
          <w:szCs w:val="26"/>
        </w:rPr>
      </w:pPr>
      <w:r>
        <w:rPr>
          <w:rFonts w:ascii="Times New Roman" w:hAnsi="Times New Roman"/>
          <w:sz w:val="26"/>
          <w:szCs w:val="26"/>
        </w:rPr>
        <w:t>Для совершенствования системы водоотведения, улучшения санитарной обстановки, уменьшения загрязнения водных объектов в сельской местности необходимо проведение следующих мероприятий:</w:t>
      </w:r>
    </w:p>
    <w:p w:rsidR="0023579B" w:rsidRDefault="0023579B" w:rsidP="0023579B">
      <w:pPr>
        <w:widowControl/>
        <w:numPr>
          <w:ilvl w:val="0"/>
          <w:numId w:val="31"/>
        </w:numPr>
        <w:suppressAutoHyphens w:val="0"/>
        <w:ind w:firstLine="1134"/>
        <w:jc w:val="both"/>
        <w:rPr>
          <w:rFonts w:ascii="Times New Roman" w:hAnsi="Times New Roman"/>
          <w:sz w:val="26"/>
          <w:szCs w:val="26"/>
        </w:rPr>
      </w:pPr>
      <w:r>
        <w:rPr>
          <w:rFonts w:ascii="Times New Roman" w:hAnsi="Times New Roman"/>
          <w:sz w:val="26"/>
          <w:szCs w:val="26"/>
        </w:rPr>
        <w:t xml:space="preserve">проведение мероприятий по снижению водоотведения за счет введения систем оборотного водоснабжения, создания бессточных производств и </w:t>
      </w:r>
      <w:proofErr w:type="spellStart"/>
      <w:r>
        <w:rPr>
          <w:rFonts w:ascii="Times New Roman" w:hAnsi="Times New Roman"/>
          <w:sz w:val="26"/>
          <w:szCs w:val="26"/>
        </w:rPr>
        <w:t>водосберегающих</w:t>
      </w:r>
      <w:proofErr w:type="spellEnd"/>
      <w:r>
        <w:rPr>
          <w:rFonts w:ascii="Times New Roman" w:hAnsi="Times New Roman"/>
          <w:sz w:val="26"/>
          <w:szCs w:val="26"/>
        </w:rPr>
        <w:t xml:space="preserve"> технологий;</w:t>
      </w:r>
    </w:p>
    <w:p w:rsidR="0023579B" w:rsidRDefault="0023579B" w:rsidP="0023579B">
      <w:pPr>
        <w:widowControl/>
        <w:numPr>
          <w:ilvl w:val="0"/>
          <w:numId w:val="31"/>
        </w:numPr>
        <w:suppressAutoHyphens w:val="0"/>
        <w:jc w:val="both"/>
        <w:rPr>
          <w:rFonts w:ascii="Times New Roman" w:hAnsi="Times New Roman"/>
          <w:sz w:val="26"/>
          <w:szCs w:val="26"/>
        </w:rPr>
      </w:pPr>
      <w:r>
        <w:rPr>
          <w:rFonts w:ascii="Times New Roman" w:hAnsi="Times New Roman"/>
          <w:sz w:val="26"/>
          <w:szCs w:val="26"/>
        </w:rPr>
        <w:t>обеспечение населенных пунктов без централизованного водоотведения автономными системами очистки заводского изготовления;</w:t>
      </w:r>
    </w:p>
    <w:p w:rsidR="0023579B" w:rsidRDefault="0023579B" w:rsidP="0023579B">
      <w:pPr>
        <w:widowControl/>
        <w:numPr>
          <w:ilvl w:val="0"/>
          <w:numId w:val="31"/>
        </w:numPr>
        <w:suppressAutoHyphens w:val="0"/>
        <w:jc w:val="both"/>
        <w:rPr>
          <w:rFonts w:ascii="Times New Roman" w:hAnsi="Times New Roman"/>
          <w:color w:val="000000"/>
          <w:spacing w:val="-1"/>
          <w:sz w:val="26"/>
          <w:szCs w:val="26"/>
        </w:rPr>
      </w:pPr>
      <w:r>
        <w:rPr>
          <w:rFonts w:ascii="Times New Roman" w:hAnsi="Times New Roman"/>
          <w:color w:val="000000"/>
          <w:spacing w:val="-1"/>
          <w:sz w:val="26"/>
          <w:szCs w:val="26"/>
        </w:rPr>
        <w:t xml:space="preserve">переход к очистке на локальных очистных сооружениях (ЛОС) стоков </w:t>
      </w:r>
      <w:r>
        <w:rPr>
          <w:rFonts w:ascii="Times New Roman" w:hAnsi="Times New Roman"/>
          <w:color w:val="000000"/>
          <w:spacing w:val="-7"/>
          <w:sz w:val="26"/>
          <w:szCs w:val="26"/>
        </w:rPr>
        <w:t xml:space="preserve">животноводческих комплексов либо до степени, разрешенной к приему в </w:t>
      </w:r>
      <w:r>
        <w:rPr>
          <w:rFonts w:ascii="Times New Roman" w:hAnsi="Times New Roman"/>
          <w:color w:val="000000"/>
          <w:spacing w:val="2"/>
          <w:sz w:val="26"/>
          <w:szCs w:val="26"/>
        </w:rPr>
        <w:t xml:space="preserve">систему водоотведения, либо полностью очищаются до нормативных </w:t>
      </w:r>
      <w:r>
        <w:rPr>
          <w:rFonts w:ascii="Times New Roman" w:hAnsi="Times New Roman"/>
          <w:color w:val="000000"/>
          <w:spacing w:val="-4"/>
          <w:sz w:val="26"/>
          <w:szCs w:val="26"/>
        </w:rPr>
        <w:t>показателей, разрешенных к сбросу в водные объекты;</w:t>
      </w:r>
    </w:p>
    <w:p w:rsidR="0023579B" w:rsidRDefault="0023579B" w:rsidP="0023579B">
      <w:pPr>
        <w:widowControl/>
        <w:numPr>
          <w:ilvl w:val="0"/>
          <w:numId w:val="31"/>
        </w:numPr>
        <w:suppressAutoHyphens w:val="0"/>
        <w:jc w:val="both"/>
        <w:rPr>
          <w:rFonts w:ascii="Times New Roman" w:hAnsi="Times New Roman"/>
          <w:color w:val="000000"/>
          <w:spacing w:val="-1"/>
          <w:sz w:val="26"/>
          <w:szCs w:val="26"/>
        </w:rPr>
      </w:pPr>
      <w:r>
        <w:rPr>
          <w:rFonts w:ascii="Times New Roman" w:hAnsi="Times New Roman"/>
          <w:color w:val="000000"/>
          <w:spacing w:val="-1"/>
          <w:sz w:val="26"/>
          <w:szCs w:val="26"/>
        </w:rPr>
        <w:t xml:space="preserve">обеспечение (оснастка) нежилых помещений автономными системами </w:t>
      </w:r>
      <w:r>
        <w:rPr>
          <w:rFonts w:ascii="Times New Roman" w:hAnsi="Times New Roman"/>
          <w:color w:val="000000"/>
          <w:spacing w:val="-20"/>
          <w:sz w:val="26"/>
          <w:szCs w:val="26"/>
        </w:rPr>
        <w:t>очистки.</w:t>
      </w:r>
    </w:p>
    <w:p w:rsidR="0023579B" w:rsidRDefault="0023579B" w:rsidP="0023579B">
      <w:pPr>
        <w:ind w:firstLine="567"/>
        <w:jc w:val="both"/>
        <w:rPr>
          <w:rFonts w:ascii="Times New Roman" w:hAnsi="Times New Roman"/>
          <w:color w:val="000000"/>
          <w:spacing w:val="-2"/>
          <w:sz w:val="26"/>
          <w:szCs w:val="26"/>
        </w:rPr>
      </w:pPr>
      <w:r>
        <w:rPr>
          <w:rFonts w:ascii="Times New Roman" w:hAnsi="Times New Roman"/>
          <w:color w:val="000000"/>
          <w:spacing w:val="-2"/>
          <w:sz w:val="26"/>
          <w:szCs w:val="26"/>
        </w:rPr>
        <w:t xml:space="preserve">Места размещения локальных очистных сооружений и условия сброса </w:t>
      </w:r>
      <w:r>
        <w:rPr>
          <w:rFonts w:ascii="Times New Roman" w:hAnsi="Times New Roman"/>
          <w:color w:val="000000"/>
          <w:spacing w:val="-3"/>
          <w:sz w:val="26"/>
          <w:szCs w:val="26"/>
        </w:rPr>
        <w:t>сточных вод дополнительно уточняются на стадии рабочего проектирования.</w:t>
      </w:r>
    </w:p>
    <w:p w:rsidR="0023579B" w:rsidRDefault="0023579B" w:rsidP="0023579B">
      <w:pPr>
        <w:ind w:firstLine="397"/>
        <w:jc w:val="both"/>
        <w:rPr>
          <w:rFonts w:ascii="Times New Roman" w:hAnsi="Times New Roman"/>
          <w:sz w:val="26"/>
          <w:szCs w:val="26"/>
        </w:rPr>
      </w:pPr>
    </w:p>
    <w:p w:rsidR="0023579B" w:rsidRDefault="0023579B" w:rsidP="0023579B">
      <w:pPr>
        <w:pStyle w:val="Style4"/>
        <w:widowControl/>
        <w:spacing w:line="240" w:lineRule="auto"/>
        <w:ind w:firstLine="0"/>
        <w:rPr>
          <w:rStyle w:val="FontStyle14"/>
          <w:b/>
          <w:i w:val="0"/>
          <w:sz w:val="26"/>
          <w:szCs w:val="26"/>
        </w:rPr>
      </w:pPr>
      <w:r>
        <w:rPr>
          <w:rStyle w:val="FontStyle13"/>
          <w:b/>
          <w:sz w:val="26"/>
          <w:szCs w:val="26"/>
        </w:rPr>
        <w:tab/>
        <w:t xml:space="preserve">6.3. </w:t>
      </w:r>
      <w:r>
        <w:rPr>
          <w:rStyle w:val="FontStyle14"/>
          <w:b/>
          <w:sz w:val="26"/>
          <w:szCs w:val="26"/>
        </w:rPr>
        <w:t>Мероприятия по развитию объектов газоснабжения:</w:t>
      </w:r>
    </w:p>
    <w:p w:rsidR="0023579B" w:rsidRDefault="0023579B" w:rsidP="0023579B">
      <w:pPr>
        <w:ind w:firstLine="567"/>
        <w:jc w:val="both"/>
        <w:rPr>
          <w:color w:val="000000" w:themeColor="text1"/>
        </w:rPr>
      </w:pPr>
      <w:r>
        <w:rPr>
          <w:rFonts w:ascii="Times New Roman" w:hAnsi="Times New Roman"/>
          <w:color w:val="000000" w:themeColor="text1"/>
          <w:sz w:val="26"/>
          <w:szCs w:val="26"/>
        </w:rPr>
        <w:t>Застройка МО "</w:t>
      </w:r>
      <w:proofErr w:type="spellStart"/>
      <w:r>
        <w:rPr>
          <w:rFonts w:ascii="Times New Roman" w:hAnsi="Times New Roman"/>
          <w:color w:val="000000" w:themeColor="text1"/>
          <w:sz w:val="26"/>
          <w:szCs w:val="26"/>
        </w:rPr>
        <w:t>Шеговарское</w:t>
      </w:r>
      <w:proofErr w:type="spellEnd"/>
      <w:r>
        <w:rPr>
          <w:rFonts w:ascii="Times New Roman" w:hAnsi="Times New Roman"/>
          <w:color w:val="000000" w:themeColor="text1"/>
          <w:sz w:val="26"/>
          <w:szCs w:val="26"/>
        </w:rPr>
        <w:t>" на данный момент природным (сетевым) газом не обеспечена.</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Значительная часть потребителей пользуется привозным сжиженным </w:t>
      </w:r>
      <w:r>
        <w:rPr>
          <w:rFonts w:ascii="Times New Roman" w:hAnsi="Times New Roman"/>
          <w:color w:val="000000" w:themeColor="text1"/>
          <w:sz w:val="26"/>
          <w:szCs w:val="26"/>
        </w:rPr>
        <w:lastRenderedPageBreak/>
        <w:t xml:space="preserve">углеводородным газом (СУГ). </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Потребителями сжиженного газа являются:</w:t>
      </w:r>
    </w:p>
    <w:p w:rsidR="0023579B" w:rsidRDefault="0023579B" w:rsidP="0023579B">
      <w:pPr>
        <w:widowControl/>
        <w:numPr>
          <w:ilvl w:val="0"/>
          <w:numId w:val="23"/>
        </w:numPr>
        <w:tabs>
          <w:tab w:val="num" w:pos="0"/>
        </w:tabs>
        <w:suppressAutoHyphens w:val="0"/>
        <w:ind w:left="851" w:firstLine="0"/>
        <w:jc w:val="both"/>
        <w:rPr>
          <w:rFonts w:ascii="Times New Roman" w:hAnsi="Times New Roman"/>
          <w:color w:val="000000" w:themeColor="text1"/>
          <w:sz w:val="26"/>
          <w:szCs w:val="26"/>
        </w:rPr>
      </w:pPr>
      <w:r>
        <w:rPr>
          <w:rFonts w:ascii="Times New Roman" w:hAnsi="Times New Roman"/>
          <w:color w:val="000000" w:themeColor="text1"/>
          <w:sz w:val="26"/>
          <w:szCs w:val="26"/>
        </w:rPr>
        <w:t>население;</w:t>
      </w:r>
    </w:p>
    <w:p w:rsidR="0023579B" w:rsidRDefault="0023579B" w:rsidP="0023579B">
      <w:pPr>
        <w:widowControl/>
        <w:numPr>
          <w:ilvl w:val="0"/>
          <w:numId w:val="23"/>
        </w:numPr>
        <w:tabs>
          <w:tab w:val="num" w:pos="0"/>
        </w:tabs>
        <w:suppressAutoHyphens w:val="0"/>
        <w:ind w:left="851" w:firstLine="0"/>
        <w:jc w:val="both"/>
        <w:rPr>
          <w:rFonts w:ascii="Times New Roman" w:hAnsi="Times New Roman"/>
          <w:color w:val="000000" w:themeColor="text1"/>
          <w:sz w:val="26"/>
          <w:szCs w:val="26"/>
        </w:rPr>
      </w:pPr>
      <w:r>
        <w:rPr>
          <w:rFonts w:ascii="Times New Roman" w:hAnsi="Times New Roman"/>
          <w:color w:val="000000" w:themeColor="text1"/>
          <w:sz w:val="26"/>
          <w:szCs w:val="26"/>
        </w:rPr>
        <w:t>промышленные предприятия и прочие потребители.</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Согласно Генеральной схеме газоснабжения и газификации Архангельской области, газификация Шенкурского муниципального района, </w:t>
      </w:r>
      <w:proofErr w:type="gramStart"/>
      <w:r>
        <w:rPr>
          <w:rFonts w:ascii="Times New Roman" w:hAnsi="Times New Roman"/>
          <w:color w:val="000000" w:themeColor="text1"/>
          <w:sz w:val="26"/>
          <w:szCs w:val="26"/>
        </w:rPr>
        <w:t>а</w:t>
      </w:r>
      <w:proofErr w:type="gramEnd"/>
      <w:r>
        <w:rPr>
          <w:rFonts w:ascii="Times New Roman" w:hAnsi="Times New Roman"/>
          <w:color w:val="000000" w:themeColor="text1"/>
          <w:sz w:val="26"/>
          <w:szCs w:val="26"/>
        </w:rPr>
        <w:t xml:space="preserve"> следовательно и МО "</w:t>
      </w:r>
      <w:proofErr w:type="spellStart"/>
      <w:r>
        <w:rPr>
          <w:rFonts w:ascii="Times New Roman" w:hAnsi="Times New Roman"/>
          <w:color w:val="000000" w:themeColor="text1"/>
          <w:sz w:val="26"/>
          <w:szCs w:val="26"/>
        </w:rPr>
        <w:t>Шеговарское</w:t>
      </w:r>
      <w:proofErr w:type="spellEnd"/>
      <w:r>
        <w:rPr>
          <w:rFonts w:ascii="Times New Roman" w:hAnsi="Times New Roman"/>
          <w:color w:val="000000" w:themeColor="text1"/>
          <w:sz w:val="26"/>
          <w:szCs w:val="26"/>
        </w:rPr>
        <w:t>" природным газом не намечается.</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Источником газоснабжения предусматривается сжиженный газ.</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СУГ предлагается использовать для нужд населения (</w:t>
      </w:r>
      <w:proofErr w:type="spellStart"/>
      <w:r>
        <w:rPr>
          <w:rFonts w:ascii="Times New Roman" w:hAnsi="Times New Roman"/>
          <w:color w:val="000000" w:themeColor="text1"/>
          <w:sz w:val="26"/>
          <w:szCs w:val="26"/>
        </w:rPr>
        <w:t>пищеприготовление</w:t>
      </w:r>
      <w:proofErr w:type="spellEnd"/>
      <w:r>
        <w:rPr>
          <w:rFonts w:ascii="Times New Roman" w:hAnsi="Times New Roman"/>
          <w:color w:val="000000" w:themeColor="text1"/>
          <w:sz w:val="26"/>
          <w:szCs w:val="26"/>
        </w:rPr>
        <w:t xml:space="preserve">, горячее водоснабжение, </w:t>
      </w:r>
      <w:proofErr w:type="spellStart"/>
      <w:r>
        <w:rPr>
          <w:rFonts w:ascii="Times New Roman" w:hAnsi="Times New Roman"/>
          <w:color w:val="000000" w:themeColor="text1"/>
          <w:sz w:val="26"/>
          <w:szCs w:val="26"/>
        </w:rPr>
        <w:t>животноводчество</w:t>
      </w:r>
      <w:proofErr w:type="spellEnd"/>
      <w:r>
        <w:rPr>
          <w:rFonts w:ascii="Times New Roman" w:hAnsi="Times New Roman"/>
          <w:color w:val="000000" w:themeColor="text1"/>
          <w:sz w:val="26"/>
          <w:szCs w:val="26"/>
        </w:rPr>
        <w:t>), заправки автотранспорта, на мелких предприятиях и учреждениях культурно-бытового и коммунального обслуживания, удовлетворения некоторых производственных потребностей сельского хозяйства (резка и сварка металла, лабораторные нужды и прочее).</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Согласно Методике «Расчет норм потребления сжиженного углеводородного газа населением при отсутствии приборов учета газа», утвержденной приказом Министерства регионального развития РФ № 340 от 15.08.2009 г., расход СУГ населением района, при наличии в квартире газовой плиты и газового водонагревателя (при отсутствии централизованного горячего водоснабжения), составит 2,9 тыс. тонн/год.</w:t>
      </w:r>
    </w:p>
    <w:p w:rsidR="0023579B" w:rsidRDefault="0023579B" w:rsidP="0023579B">
      <w:pPr>
        <w:ind w:firstLine="567"/>
        <w:jc w:val="both"/>
        <w:rPr>
          <w:rFonts w:ascii="Times New Roman" w:hAnsi="Times New Roman"/>
          <w:color w:val="000000" w:themeColor="text1"/>
          <w:sz w:val="26"/>
          <w:szCs w:val="26"/>
        </w:rPr>
      </w:pPr>
    </w:p>
    <w:p w:rsidR="0023579B" w:rsidRDefault="0023579B" w:rsidP="0023579B">
      <w:pPr>
        <w:pStyle w:val="Style4"/>
        <w:widowControl/>
        <w:spacing w:line="240" w:lineRule="auto"/>
        <w:ind w:firstLine="708"/>
        <w:rPr>
          <w:rStyle w:val="FontStyle12"/>
          <w:b/>
          <w:sz w:val="26"/>
          <w:szCs w:val="26"/>
        </w:rPr>
      </w:pPr>
      <w:r>
        <w:rPr>
          <w:rStyle w:val="FontStyle12"/>
          <w:b/>
          <w:sz w:val="26"/>
          <w:szCs w:val="26"/>
        </w:rPr>
        <w:t>6.4.Мероприятия по развитию системы теплоснабжения.</w:t>
      </w:r>
    </w:p>
    <w:p w:rsidR="0023579B" w:rsidRDefault="0023579B" w:rsidP="0023579B">
      <w:pPr>
        <w:ind w:firstLine="567"/>
        <w:jc w:val="both"/>
        <w:rPr>
          <w:rFonts w:eastAsia="Times New Roman"/>
          <w:color w:val="000000" w:themeColor="text1"/>
        </w:rPr>
      </w:pPr>
      <w:r>
        <w:rPr>
          <w:rFonts w:ascii="Times New Roman" w:eastAsia="Times New Roman" w:hAnsi="Times New Roman"/>
          <w:color w:val="000000" w:themeColor="text1"/>
          <w:sz w:val="26"/>
          <w:szCs w:val="26"/>
        </w:rPr>
        <w:t>Основными</w:t>
      </w:r>
      <w:r>
        <w:rPr>
          <w:rFonts w:ascii="Times New Roman" w:eastAsia="Times New Roman" w:hAnsi="Times New Roman"/>
          <w:b/>
          <w:color w:val="000000" w:themeColor="text1"/>
          <w:sz w:val="26"/>
          <w:szCs w:val="26"/>
        </w:rPr>
        <w:t xml:space="preserve"> направлениями развития</w:t>
      </w:r>
      <w:r>
        <w:rPr>
          <w:rFonts w:ascii="Times New Roman" w:eastAsia="Times New Roman" w:hAnsi="Times New Roman"/>
          <w:color w:val="000000" w:themeColor="text1"/>
          <w:sz w:val="26"/>
          <w:szCs w:val="26"/>
        </w:rPr>
        <w:t xml:space="preserve"> системы теплоснабжения </w:t>
      </w:r>
      <w:r>
        <w:rPr>
          <w:rFonts w:ascii="Times New Roman" w:eastAsia="Times New Roman" w:hAnsi="Times New Roman"/>
          <w:color w:val="000000" w:themeColor="text1"/>
          <w:sz w:val="26"/>
          <w:szCs w:val="26"/>
        </w:rPr>
        <w:fldChar w:fldCharType="begin"/>
      </w:r>
      <w:r>
        <w:rPr>
          <w:rFonts w:ascii="Times New Roman" w:eastAsia="Times New Roman" w:hAnsi="Times New Roman"/>
          <w:color w:val="000000" w:themeColor="text1"/>
          <w:sz w:val="26"/>
          <w:szCs w:val="26"/>
        </w:rPr>
        <w:instrText xml:space="preserve"> LINK Excel.Sheet.8 "D:\\Схемы\\МО Афанасьевское\\основа тепло\\данные.xlsx" Лист1!R4C2 \a \f 4 \r  \* MERGEFORMAT </w:instrText>
      </w:r>
      <w:r>
        <w:rPr>
          <w:rFonts w:ascii="Times New Roman" w:eastAsia="Times New Roman" w:hAnsi="Times New Roman"/>
          <w:color w:val="000000" w:themeColor="text1"/>
          <w:sz w:val="26"/>
          <w:szCs w:val="26"/>
        </w:rPr>
        <w:fldChar w:fldCharType="separate"/>
      </w:r>
      <w:r>
        <w:rPr>
          <w:rFonts w:ascii="Times New Roman" w:eastAsia="Times New Roman" w:hAnsi="Times New Roman"/>
          <w:color w:val="000000" w:themeColor="text1"/>
          <w:sz w:val="26"/>
          <w:szCs w:val="26"/>
        </w:rPr>
        <w:t>МО «</w:t>
      </w:r>
      <w:proofErr w:type="spellStart"/>
      <w:r>
        <w:rPr>
          <w:rFonts w:ascii="Times New Roman" w:eastAsia="Times New Roman" w:hAnsi="Times New Roman"/>
          <w:color w:val="000000" w:themeColor="text1"/>
          <w:sz w:val="26"/>
          <w:szCs w:val="26"/>
        </w:rPr>
        <w:t>Шеговарское</w:t>
      </w:r>
      <w:proofErr w:type="spellEnd"/>
      <w:r>
        <w:rPr>
          <w:rFonts w:ascii="Times New Roman" w:eastAsia="Times New Roman" w:hAnsi="Times New Roman"/>
          <w:color w:val="000000" w:themeColor="text1"/>
          <w:sz w:val="26"/>
          <w:szCs w:val="26"/>
        </w:rPr>
        <w:t>»</w:t>
      </w:r>
      <w:r>
        <w:rPr>
          <w:rFonts w:ascii="Times New Roman" w:eastAsia="Times New Roman" w:hAnsi="Times New Roman"/>
          <w:color w:val="000000" w:themeColor="text1"/>
          <w:sz w:val="26"/>
          <w:szCs w:val="26"/>
        </w:rPr>
        <w:fldChar w:fldCharType="end"/>
      </w:r>
      <w:r>
        <w:rPr>
          <w:rFonts w:ascii="Times New Roman" w:eastAsia="Times New Roman" w:hAnsi="Times New Roman"/>
          <w:color w:val="000000" w:themeColor="text1"/>
          <w:sz w:val="26"/>
          <w:szCs w:val="26"/>
        </w:rPr>
        <w:t xml:space="preserve"> являются:</w:t>
      </w:r>
    </w:p>
    <w:p w:rsidR="0023579B" w:rsidRDefault="0023579B" w:rsidP="0023579B">
      <w:pPr>
        <w:ind w:firstLine="927"/>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 обеспечение заданного гидравлического режима, требуемой надежности теплоснабжения потребителей;</w:t>
      </w:r>
    </w:p>
    <w:p w:rsidR="0023579B" w:rsidRDefault="0023579B" w:rsidP="0023579B">
      <w:pPr>
        <w:ind w:left="927"/>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 снижение уровня износа объектов;</w:t>
      </w:r>
    </w:p>
    <w:p w:rsidR="0023579B" w:rsidRDefault="0023579B" w:rsidP="0023579B">
      <w:pPr>
        <w:ind w:left="927"/>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 повышение качества и надежности коммунальных услуг.</w:t>
      </w:r>
    </w:p>
    <w:p w:rsidR="0023579B" w:rsidRDefault="0023579B" w:rsidP="0023579B">
      <w:pPr>
        <w:ind w:firstLine="851"/>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 определение перспективного  топливно-энергетического баланса МО с выделением оптимального баланса котельно-печного топлива за счет использования возможных видов топлива (уголь, дрова, топливные брикеты, мазут, природный газ, торф  и др.);</w:t>
      </w:r>
    </w:p>
    <w:p w:rsidR="0023579B" w:rsidRDefault="0023579B" w:rsidP="0023579B">
      <w:pPr>
        <w:ind w:firstLine="851"/>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 определение приоритетных направлений технического перевооружения и развития систем теплоснабжения, а также комплексное решение вопросов технического перевооружения существующих систем теплоснабжения для повышения КПД действующих теплоэнергетических установок и снижения удельных расходов топливно-энергетических ресурсов;</w:t>
      </w:r>
    </w:p>
    <w:p w:rsidR="0023579B" w:rsidRDefault="0023579B" w:rsidP="0023579B">
      <w:pPr>
        <w:ind w:firstLine="851"/>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 xml:space="preserve">- определение оптимальной степени централизации теплоснабжения, снижение потерь </w:t>
      </w:r>
      <w:proofErr w:type="spellStart"/>
      <w:r>
        <w:rPr>
          <w:rFonts w:ascii="Times New Roman" w:eastAsia="Times New Roman" w:hAnsi="Times New Roman"/>
          <w:color w:val="000000" w:themeColor="text1"/>
          <w:sz w:val="26"/>
          <w:szCs w:val="26"/>
          <w:lang w:eastAsia="ru-RU"/>
        </w:rPr>
        <w:t>теплоэнергии</w:t>
      </w:r>
      <w:proofErr w:type="spellEnd"/>
      <w:r>
        <w:rPr>
          <w:rFonts w:ascii="Times New Roman" w:eastAsia="Times New Roman" w:hAnsi="Times New Roman"/>
          <w:color w:val="000000" w:themeColor="text1"/>
          <w:sz w:val="26"/>
          <w:szCs w:val="26"/>
          <w:lang w:eastAsia="ru-RU"/>
        </w:rPr>
        <w:t xml:space="preserve"> в тепловых сетях за счёт замены изношенных тепловых сетей на современные </w:t>
      </w:r>
      <w:proofErr w:type="spellStart"/>
      <w:r>
        <w:rPr>
          <w:rFonts w:ascii="Times New Roman" w:eastAsia="Times New Roman" w:hAnsi="Times New Roman"/>
          <w:color w:val="000000" w:themeColor="text1"/>
          <w:sz w:val="26"/>
          <w:szCs w:val="26"/>
          <w:lang w:eastAsia="ru-RU"/>
        </w:rPr>
        <w:t>энергоэффективные</w:t>
      </w:r>
      <w:proofErr w:type="spellEnd"/>
      <w:r>
        <w:rPr>
          <w:rFonts w:ascii="Times New Roman" w:eastAsia="Times New Roman" w:hAnsi="Times New Roman"/>
          <w:color w:val="000000" w:themeColor="text1"/>
          <w:sz w:val="26"/>
          <w:szCs w:val="26"/>
          <w:lang w:eastAsia="ru-RU"/>
        </w:rPr>
        <w:t xml:space="preserve"> теплопроводы; </w:t>
      </w:r>
    </w:p>
    <w:p w:rsidR="0023579B" w:rsidRDefault="0023579B" w:rsidP="0023579B">
      <w:pPr>
        <w:ind w:firstLine="851"/>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 xml:space="preserve">- использование </w:t>
      </w:r>
      <w:proofErr w:type="spellStart"/>
      <w:r>
        <w:rPr>
          <w:rFonts w:ascii="Times New Roman" w:eastAsia="Times New Roman" w:hAnsi="Times New Roman"/>
          <w:color w:val="000000" w:themeColor="text1"/>
          <w:sz w:val="26"/>
          <w:szCs w:val="26"/>
          <w:lang w:eastAsia="ru-RU"/>
        </w:rPr>
        <w:t>теплосберегающих</w:t>
      </w:r>
      <w:proofErr w:type="spellEnd"/>
      <w:r>
        <w:rPr>
          <w:rFonts w:ascii="Times New Roman" w:eastAsia="Times New Roman" w:hAnsi="Times New Roman"/>
          <w:color w:val="000000" w:themeColor="text1"/>
          <w:sz w:val="26"/>
          <w:szCs w:val="26"/>
          <w:lang w:eastAsia="ru-RU"/>
        </w:rPr>
        <w:t xml:space="preserve"> конструкций и материалов при строительстве нового жилья, а также проведение дополнительных мероприятий при реконструкции существующего жилого и общественного фондов по утеплению «теплового контура» зданий и внедрению современных </w:t>
      </w:r>
      <w:proofErr w:type="spellStart"/>
      <w:r>
        <w:rPr>
          <w:rFonts w:ascii="Times New Roman" w:eastAsia="Times New Roman" w:hAnsi="Times New Roman"/>
          <w:color w:val="000000" w:themeColor="text1"/>
          <w:sz w:val="26"/>
          <w:szCs w:val="26"/>
          <w:lang w:eastAsia="ru-RU"/>
        </w:rPr>
        <w:t>теплооэффективных</w:t>
      </w:r>
      <w:proofErr w:type="spellEnd"/>
      <w:r>
        <w:rPr>
          <w:rFonts w:ascii="Times New Roman" w:eastAsia="Times New Roman" w:hAnsi="Times New Roman"/>
          <w:color w:val="000000" w:themeColor="text1"/>
          <w:sz w:val="26"/>
          <w:szCs w:val="26"/>
          <w:lang w:eastAsia="ru-RU"/>
        </w:rPr>
        <w:t xml:space="preserve"> технологий и материалов;</w:t>
      </w:r>
    </w:p>
    <w:p w:rsidR="0023579B" w:rsidRDefault="0023579B" w:rsidP="0023579B">
      <w:pPr>
        <w:ind w:firstLine="851"/>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 xml:space="preserve">- внедрение максимальной автоматизации процесса производства и распределения </w:t>
      </w:r>
      <w:proofErr w:type="spellStart"/>
      <w:r>
        <w:rPr>
          <w:rFonts w:ascii="Times New Roman" w:eastAsia="Times New Roman" w:hAnsi="Times New Roman"/>
          <w:color w:val="000000" w:themeColor="text1"/>
          <w:sz w:val="26"/>
          <w:szCs w:val="26"/>
          <w:lang w:eastAsia="ru-RU"/>
        </w:rPr>
        <w:t>теплоэнергии</w:t>
      </w:r>
      <w:proofErr w:type="spellEnd"/>
      <w:r>
        <w:rPr>
          <w:rFonts w:ascii="Times New Roman" w:eastAsia="Times New Roman" w:hAnsi="Times New Roman"/>
          <w:color w:val="000000" w:themeColor="text1"/>
          <w:sz w:val="26"/>
          <w:szCs w:val="26"/>
          <w:lang w:eastAsia="ru-RU"/>
        </w:rPr>
        <w:t>, развитие автоматизированной информационной системы диспетчеризации;</w:t>
      </w:r>
    </w:p>
    <w:p w:rsidR="0023579B" w:rsidRDefault="0023579B" w:rsidP="0023579B">
      <w:pPr>
        <w:ind w:firstLine="851"/>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 xml:space="preserve">- сокращение вредных выбросов в окружающую среду; </w:t>
      </w:r>
    </w:p>
    <w:p w:rsidR="0023579B" w:rsidRDefault="0023579B" w:rsidP="0023579B">
      <w:pPr>
        <w:ind w:firstLine="851"/>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lastRenderedPageBreak/>
        <w:t xml:space="preserve">- </w:t>
      </w:r>
      <w:r>
        <w:rPr>
          <w:rFonts w:ascii="Times New Roman" w:eastAsia="Times New Roman" w:hAnsi="Times New Roman"/>
          <w:color w:val="000000" w:themeColor="text1"/>
          <w:spacing w:val="5"/>
          <w:sz w:val="26"/>
          <w:szCs w:val="26"/>
          <w:lang w:eastAsia="ru-RU"/>
        </w:rPr>
        <w:t xml:space="preserve">внедрение механизмов стимулирования экономного потребления </w:t>
      </w:r>
      <w:r>
        <w:rPr>
          <w:rFonts w:ascii="Times New Roman" w:eastAsia="Times New Roman" w:hAnsi="Times New Roman"/>
          <w:color w:val="000000" w:themeColor="text1"/>
          <w:sz w:val="26"/>
          <w:szCs w:val="26"/>
          <w:lang w:eastAsia="ru-RU"/>
        </w:rPr>
        <w:t xml:space="preserve">тепловой энергии </w:t>
      </w:r>
      <w:r>
        <w:rPr>
          <w:rFonts w:ascii="Times New Roman" w:eastAsia="Times New Roman" w:hAnsi="Times New Roman"/>
          <w:color w:val="000000" w:themeColor="text1"/>
          <w:spacing w:val="1"/>
          <w:sz w:val="26"/>
          <w:szCs w:val="26"/>
          <w:lang w:eastAsia="ru-RU"/>
        </w:rPr>
        <w:t>(установка</w:t>
      </w:r>
      <w:r>
        <w:rPr>
          <w:rFonts w:ascii="Times New Roman" w:eastAsia="Times New Roman" w:hAnsi="Times New Roman"/>
          <w:color w:val="000000" w:themeColor="text1"/>
          <w:sz w:val="26"/>
          <w:szCs w:val="26"/>
          <w:lang w:eastAsia="ru-RU"/>
        </w:rPr>
        <w:t xml:space="preserve"> современных приборов учета теплопотребления с переходом к оплате по количественным и качественным параметрам теплоносителя).</w:t>
      </w:r>
    </w:p>
    <w:p w:rsidR="0023579B" w:rsidRDefault="0023579B" w:rsidP="0023579B">
      <w:pPr>
        <w:ind w:firstLine="567"/>
        <w:jc w:val="both"/>
        <w:rPr>
          <w:rFonts w:ascii="Times New Roman" w:eastAsia="Times New Roman" w:hAnsi="Times New Roman"/>
          <w:color w:val="000000" w:themeColor="text1"/>
          <w:sz w:val="26"/>
          <w:szCs w:val="26"/>
          <w:lang w:eastAsia="en-US"/>
        </w:rPr>
      </w:pPr>
      <w:r>
        <w:rPr>
          <w:rFonts w:ascii="Times New Roman" w:hAnsi="Times New Roman"/>
          <w:color w:val="000000" w:themeColor="text1"/>
          <w:sz w:val="26"/>
          <w:szCs w:val="26"/>
        </w:rPr>
        <w:t>Мероприятия</w:t>
      </w:r>
      <w:r>
        <w:rPr>
          <w:rFonts w:ascii="Times New Roman" w:eastAsia="Times New Roman" w:hAnsi="Times New Roman"/>
          <w:color w:val="000000" w:themeColor="text1"/>
          <w:sz w:val="26"/>
          <w:szCs w:val="26"/>
        </w:rPr>
        <w:t xml:space="preserve"> по реконструкции элементов теплового хозяйства: </w:t>
      </w:r>
    </w:p>
    <w:p w:rsidR="0023579B" w:rsidRDefault="0023579B" w:rsidP="0023579B">
      <w:pPr>
        <w:ind w:firstLine="567"/>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 xml:space="preserve">- замена изношенных участков тепловых сетей и повышение их теплоизоляции; </w:t>
      </w:r>
    </w:p>
    <w:p w:rsidR="0023579B" w:rsidRDefault="0023579B" w:rsidP="0023579B">
      <w:pPr>
        <w:tabs>
          <w:tab w:val="num" w:pos="540"/>
        </w:tabs>
        <w:ind w:firstLine="567"/>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 xml:space="preserve">- строительство теплосетей в места планируемой капитальной застройки; </w:t>
      </w:r>
    </w:p>
    <w:p w:rsidR="0023579B" w:rsidRDefault="0023579B" w:rsidP="0023579B">
      <w:pPr>
        <w:tabs>
          <w:tab w:val="num" w:pos="540"/>
        </w:tabs>
        <w:ind w:firstLine="567"/>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 xml:space="preserve">- реконструкция и модернизация оборудования котельной; </w:t>
      </w:r>
    </w:p>
    <w:p w:rsidR="0023579B" w:rsidRDefault="0023579B" w:rsidP="0023579B">
      <w:pPr>
        <w:tabs>
          <w:tab w:val="num" w:pos="540"/>
        </w:tabs>
        <w:ind w:firstLine="567"/>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 xml:space="preserve">- замена котлов для повышения эффективности работы; </w:t>
      </w:r>
    </w:p>
    <w:p w:rsidR="0023579B" w:rsidRDefault="0023579B" w:rsidP="0023579B">
      <w:pPr>
        <w:tabs>
          <w:tab w:val="num" w:pos="540"/>
        </w:tabs>
        <w:ind w:firstLine="567"/>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 xml:space="preserve">- перевод котельной на местные виды </w:t>
      </w:r>
      <w:proofErr w:type="spellStart"/>
      <w:r>
        <w:rPr>
          <w:rFonts w:ascii="Times New Roman" w:eastAsia="Times New Roman" w:hAnsi="Times New Roman"/>
          <w:color w:val="000000" w:themeColor="text1"/>
          <w:sz w:val="26"/>
          <w:szCs w:val="26"/>
        </w:rPr>
        <w:t>биотоплива</w:t>
      </w:r>
      <w:proofErr w:type="spellEnd"/>
      <w:r>
        <w:rPr>
          <w:rFonts w:ascii="Times New Roman" w:eastAsia="Times New Roman" w:hAnsi="Times New Roman"/>
          <w:color w:val="000000" w:themeColor="text1"/>
          <w:sz w:val="26"/>
          <w:szCs w:val="26"/>
        </w:rPr>
        <w:t xml:space="preserve">; </w:t>
      </w:r>
    </w:p>
    <w:p w:rsidR="0023579B" w:rsidRDefault="0023579B" w:rsidP="0023579B">
      <w:pPr>
        <w:tabs>
          <w:tab w:val="num" w:pos="540"/>
        </w:tabs>
        <w:ind w:firstLine="567"/>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 xml:space="preserve">- оснащение систем теплоснабжения, особенно приемников </w:t>
      </w:r>
      <w:proofErr w:type="spellStart"/>
      <w:r>
        <w:rPr>
          <w:rFonts w:ascii="Times New Roman" w:eastAsia="Times New Roman" w:hAnsi="Times New Roman"/>
          <w:color w:val="000000" w:themeColor="text1"/>
          <w:sz w:val="26"/>
          <w:szCs w:val="26"/>
        </w:rPr>
        <w:t>теплоэнергии</w:t>
      </w:r>
      <w:proofErr w:type="spellEnd"/>
      <w:r>
        <w:rPr>
          <w:rFonts w:ascii="Times New Roman" w:eastAsia="Times New Roman" w:hAnsi="Times New Roman"/>
          <w:color w:val="000000" w:themeColor="text1"/>
          <w:sz w:val="26"/>
          <w:szCs w:val="26"/>
        </w:rPr>
        <w:t xml:space="preserve">, средствами коммерческого учета и регулирования; </w:t>
      </w:r>
    </w:p>
    <w:p w:rsidR="0023579B" w:rsidRDefault="0023579B" w:rsidP="0023579B">
      <w:pPr>
        <w:tabs>
          <w:tab w:val="num" w:pos="540"/>
        </w:tabs>
        <w:ind w:firstLine="567"/>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 xml:space="preserve">- усиление теплоизоляции ограждающих конструкций зданий с проведением </w:t>
      </w:r>
      <w:proofErr w:type="spellStart"/>
      <w:r>
        <w:rPr>
          <w:rFonts w:ascii="Times New Roman" w:eastAsia="Times New Roman" w:hAnsi="Times New Roman"/>
          <w:color w:val="000000" w:themeColor="text1"/>
          <w:sz w:val="26"/>
          <w:szCs w:val="26"/>
        </w:rPr>
        <w:t>малозатратных</w:t>
      </w:r>
      <w:proofErr w:type="spellEnd"/>
      <w:r>
        <w:rPr>
          <w:rFonts w:ascii="Times New Roman" w:eastAsia="Times New Roman" w:hAnsi="Times New Roman"/>
          <w:color w:val="000000" w:themeColor="text1"/>
          <w:sz w:val="26"/>
          <w:szCs w:val="26"/>
        </w:rPr>
        <w:t xml:space="preserve"> мероприятий.</w:t>
      </w:r>
    </w:p>
    <w:p w:rsidR="0023579B" w:rsidRDefault="0023579B" w:rsidP="0023579B">
      <w:pPr>
        <w:ind w:firstLine="567"/>
        <w:jc w:val="both"/>
        <w:rPr>
          <w:rFonts w:ascii="Times New Roman" w:eastAsia="Calibri" w:hAnsi="Times New Roman"/>
          <w:color w:val="000000" w:themeColor="text1"/>
          <w:sz w:val="26"/>
          <w:szCs w:val="26"/>
        </w:rPr>
      </w:pPr>
    </w:p>
    <w:p w:rsidR="0023579B" w:rsidRDefault="0023579B" w:rsidP="0023579B">
      <w:pPr>
        <w:pStyle w:val="Style4"/>
        <w:widowControl/>
        <w:spacing w:line="240" w:lineRule="auto"/>
        <w:ind w:firstLine="708"/>
        <w:rPr>
          <w:rStyle w:val="FontStyle12"/>
          <w:b/>
          <w:sz w:val="26"/>
          <w:szCs w:val="26"/>
        </w:rPr>
      </w:pPr>
      <w:r>
        <w:rPr>
          <w:rStyle w:val="FontStyle12"/>
          <w:b/>
          <w:sz w:val="26"/>
          <w:szCs w:val="26"/>
        </w:rPr>
        <w:t>6.5.</w:t>
      </w:r>
      <w:r w:rsidR="000B4637">
        <w:rPr>
          <w:rStyle w:val="FontStyle12"/>
          <w:b/>
          <w:sz w:val="26"/>
          <w:szCs w:val="26"/>
        </w:rPr>
        <w:t xml:space="preserve"> </w:t>
      </w:r>
      <w:bookmarkStart w:id="4" w:name="_GoBack"/>
      <w:bookmarkEnd w:id="4"/>
      <w:r>
        <w:rPr>
          <w:rStyle w:val="FontStyle12"/>
          <w:b/>
          <w:sz w:val="26"/>
          <w:szCs w:val="26"/>
        </w:rPr>
        <w:t>Мероприятия по развитию системы электроснабжения.</w:t>
      </w:r>
    </w:p>
    <w:p w:rsidR="0023579B" w:rsidRDefault="0023579B" w:rsidP="0023579B">
      <w:pPr>
        <w:pStyle w:val="Style3"/>
        <w:widowControl/>
        <w:spacing w:line="240" w:lineRule="auto"/>
        <w:ind w:firstLine="850"/>
        <w:rPr>
          <w:rStyle w:val="FontStyle13"/>
          <w:sz w:val="26"/>
          <w:szCs w:val="26"/>
        </w:rPr>
      </w:pPr>
      <w:r>
        <w:rPr>
          <w:rStyle w:val="FontStyle13"/>
          <w:sz w:val="26"/>
          <w:szCs w:val="26"/>
        </w:rPr>
        <w:t xml:space="preserve">Электрические нагрузки по коммунально-бытовым потребителям определены по удельным показателям в соответствии с «Инструкцией по проектированию городских электрических сетей» РД 34.20.185-94 (изменения и дополнения </w:t>
      </w:r>
      <w:smartTag w:uri="urn:schemas-microsoft-com:office:smarttags" w:element="metricconverter">
        <w:smartTagPr>
          <w:attr w:name="ProductID" w:val="1999 г"/>
        </w:smartTagPr>
        <w:r>
          <w:rPr>
            <w:rStyle w:val="FontStyle13"/>
            <w:sz w:val="26"/>
            <w:szCs w:val="26"/>
          </w:rPr>
          <w:t>1999 г</w:t>
        </w:r>
      </w:smartTag>
      <w:r>
        <w:rPr>
          <w:rStyle w:val="FontStyle13"/>
          <w:sz w:val="26"/>
          <w:szCs w:val="26"/>
        </w:rPr>
        <w:t xml:space="preserve">.) с учетом </w:t>
      </w:r>
      <w:proofErr w:type="spellStart"/>
      <w:r>
        <w:rPr>
          <w:rStyle w:val="FontStyle13"/>
          <w:sz w:val="26"/>
          <w:szCs w:val="26"/>
        </w:rPr>
        <w:t>пищеприготовления</w:t>
      </w:r>
      <w:proofErr w:type="spellEnd"/>
      <w:r>
        <w:rPr>
          <w:rStyle w:val="FontStyle13"/>
          <w:sz w:val="26"/>
          <w:szCs w:val="26"/>
        </w:rPr>
        <w:t xml:space="preserve"> на газовых плитах и средней жилищной обеспеченностью 35,4 м</w:t>
      </w:r>
      <w:proofErr w:type="gramStart"/>
      <w:r>
        <w:rPr>
          <w:rStyle w:val="FontStyle13"/>
          <w:sz w:val="26"/>
          <w:szCs w:val="26"/>
        </w:rPr>
        <w:t>2</w:t>
      </w:r>
      <w:proofErr w:type="gramEnd"/>
      <w:r>
        <w:rPr>
          <w:rStyle w:val="FontStyle13"/>
          <w:sz w:val="26"/>
          <w:szCs w:val="26"/>
        </w:rPr>
        <w:t xml:space="preserve"> на человека. Удельная электрическая нагрузка на конец расчетного срока составит 0,6 кВт на 1 человека.</w:t>
      </w:r>
    </w:p>
    <w:p w:rsidR="0023579B" w:rsidRDefault="0023579B" w:rsidP="0023579B">
      <w:pPr>
        <w:pStyle w:val="Style3"/>
        <w:widowControl/>
        <w:spacing w:line="240" w:lineRule="auto"/>
        <w:rPr>
          <w:rStyle w:val="FontStyle13"/>
          <w:sz w:val="26"/>
          <w:szCs w:val="26"/>
        </w:rPr>
      </w:pPr>
      <w:r>
        <w:rPr>
          <w:rStyle w:val="FontStyle13"/>
          <w:sz w:val="26"/>
          <w:szCs w:val="26"/>
        </w:rPr>
        <w:t>Электрические нагрузки по промышленным потребителям приняты из расчета прироста 2% в год.</w:t>
      </w:r>
    </w:p>
    <w:p w:rsidR="0023579B" w:rsidRDefault="0023579B" w:rsidP="0023579B">
      <w:pPr>
        <w:ind w:firstLine="840"/>
        <w:jc w:val="both"/>
      </w:pPr>
      <w:r>
        <w:rPr>
          <w:rFonts w:ascii="Times New Roman" w:hAnsi="Times New Roman"/>
          <w:sz w:val="26"/>
          <w:szCs w:val="26"/>
        </w:rPr>
        <w:t xml:space="preserve">Проектом предусматривается реализация комплекса </w:t>
      </w:r>
      <w:proofErr w:type="gramStart"/>
      <w:r>
        <w:rPr>
          <w:rFonts w:ascii="Times New Roman" w:hAnsi="Times New Roman"/>
          <w:sz w:val="26"/>
          <w:szCs w:val="26"/>
        </w:rPr>
        <w:t>мероприятий</w:t>
      </w:r>
      <w:proofErr w:type="gramEnd"/>
      <w:r>
        <w:rPr>
          <w:rFonts w:ascii="Times New Roman" w:hAnsi="Times New Roman"/>
          <w:sz w:val="26"/>
          <w:szCs w:val="26"/>
        </w:rPr>
        <w:t xml:space="preserve"> как по новому строительству объектов электроснабжения, так и по модернизации существующих: </w:t>
      </w:r>
    </w:p>
    <w:p w:rsidR="0023579B" w:rsidRDefault="0023579B" w:rsidP="0023579B">
      <w:pPr>
        <w:ind w:firstLine="840"/>
        <w:jc w:val="both"/>
        <w:rPr>
          <w:rFonts w:ascii="Times New Roman" w:hAnsi="Times New Roman"/>
          <w:sz w:val="26"/>
          <w:szCs w:val="26"/>
        </w:rPr>
      </w:pPr>
      <w:r>
        <w:rPr>
          <w:rFonts w:ascii="Times New Roman" w:hAnsi="Times New Roman"/>
          <w:sz w:val="26"/>
          <w:szCs w:val="26"/>
        </w:rPr>
        <w:t xml:space="preserve">- повышение эффективности и экономичности системы передачи электроэнергии путём установления автоматических систем управления, распределительных пунктов и трансформаторных подстанций, </w:t>
      </w:r>
    </w:p>
    <w:p w:rsidR="0023579B" w:rsidRDefault="0023579B" w:rsidP="0023579B">
      <w:pPr>
        <w:ind w:firstLine="840"/>
        <w:jc w:val="both"/>
        <w:rPr>
          <w:rFonts w:ascii="Times New Roman" w:hAnsi="Times New Roman"/>
          <w:sz w:val="26"/>
          <w:szCs w:val="26"/>
        </w:rPr>
      </w:pPr>
      <w:r>
        <w:rPr>
          <w:rFonts w:ascii="Times New Roman" w:hAnsi="Times New Roman"/>
          <w:sz w:val="26"/>
          <w:szCs w:val="26"/>
        </w:rPr>
        <w:t xml:space="preserve">- проведение капитального ремонта изношенного оборудования и линий электропередач системы электроснабжения; </w:t>
      </w:r>
    </w:p>
    <w:p w:rsidR="0023579B" w:rsidRDefault="0023579B" w:rsidP="0023579B">
      <w:pPr>
        <w:ind w:firstLine="840"/>
        <w:jc w:val="both"/>
        <w:rPr>
          <w:rFonts w:ascii="Times New Roman" w:hAnsi="Times New Roman"/>
          <w:sz w:val="26"/>
          <w:szCs w:val="26"/>
        </w:rPr>
      </w:pPr>
      <w:r>
        <w:rPr>
          <w:rFonts w:ascii="Times New Roman" w:hAnsi="Times New Roman"/>
          <w:sz w:val="26"/>
          <w:szCs w:val="26"/>
        </w:rPr>
        <w:t>-  строительство новых распределительных пунктов, монтаж линий электропередач, требуемых для перераспределения нагрузок между существующими потребителями, а также подключения новых потребителей во вновь строящихся жилых микрорайонах и иных объектов.</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Одной из основных проблем является низкая степень надежности снабжения потребителей электроэнергией. Общий износ электросетей уже превышает 60 %, а на отдельных участках – 80 %. Проблемой является также износ </w:t>
      </w:r>
      <w:proofErr w:type="spellStart"/>
      <w:r>
        <w:rPr>
          <w:rFonts w:ascii="Times New Roman" w:hAnsi="Times New Roman"/>
          <w:color w:val="000000" w:themeColor="text1"/>
          <w:sz w:val="26"/>
          <w:szCs w:val="26"/>
        </w:rPr>
        <w:t>энергооборудования</w:t>
      </w:r>
      <w:proofErr w:type="spellEnd"/>
      <w:r>
        <w:rPr>
          <w:rFonts w:ascii="Times New Roman" w:hAnsi="Times New Roman"/>
          <w:color w:val="000000" w:themeColor="text1"/>
          <w:sz w:val="26"/>
          <w:szCs w:val="26"/>
        </w:rPr>
        <w:t xml:space="preserve"> электроподстанций, </w:t>
      </w:r>
      <w:proofErr w:type="gramStart"/>
      <w:r>
        <w:rPr>
          <w:rFonts w:ascii="Times New Roman" w:hAnsi="Times New Roman"/>
          <w:color w:val="000000" w:themeColor="text1"/>
          <w:sz w:val="26"/>
          <w:szCs w:val="26"/>
        </w:rPr>
        <w:t>требующего</w:t>
      </w:r>
      <w:proofErr w:type="gramEnd"/>
      <w:r>
        <w:rPr>
          <w:rFonts w:ascii="Times New Roman" w:hAnsi="Times New Roman"/>
          <w:color w:val="000000" w:themeColor="text1"/>
          <w:sz w:val="26"/>
          <w:szCs w:val="26"/>
        </w:rPr>
        <w:t xml:space="preserve"> реконструкции, либо замены – для выработавшего свой срок службы.</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Согласно СП 42.13330.2011 (приложение Н) укрупненные показатели электропотребления для сельских поселений (не оборудованных стационарными электроплитами) должны составлять около 950 </w:t>
      </w:r>
      <w:proofErr w:type="spellStart"/>
      <w:r>
        <w:rPr>
          <w:rFonts w:ascii="Times New Roman" w:hAnsi="Times New Roman"/>
          <w:color w:val="000000" w:themeColor="text1"/>
          <w:sz w:val="26"/>
          <w:szCs w:val="26"/>
        </w:rPr>
        <w:t>кВч</w:t>
      </w:r>
      <w:proofErr w:type="spellEnd"/>
      <w:r>
        <w:rPr>
          <w:rFonts w:ascii="Times New Roman" w:hAnsi="Times New Roman"/>
          <w:color w:val="000000" w:themeColor="text1"/>
          <w:sz w:val="26"/>
          <w:szCs w:val="26"/>
        </w:rPr>
        <w:t>/год на 1 чел. Укрупненные показатели предусматривают электропотребление жилыми и общественными зданиями, предприятиями коммунально-бытового обслуживания, наружным освещением, системами водоснабжения, водоотведения и теплоснабжения.</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lastRenderedPageBreak/>
        <w:t xml:space="preserve">В настоящее время электропотребление жилыми и общественными зданиями, предприятиями коммунально-бытового обслуживания, наружным освещением, системами водоснабжения составляет в МО от 300 до 350 </w:t>
      </w:r>
      <w:proofErr w:type="spellStart"/>
      <w:r>
        <w:rPr>
          <w:rFonts w:ascii="Times New Roman" w:hAnsi="Times New Roman"/>
          <w:color w:val="000000" w:themeColor="text1"/>
          <w:sz w:val="26"/>
          <w:szCs w:val="26"/>
        </w:rPr>
        <w:t>кВч</w:t>
      </w:r>
      <w:proofErr w:type="spellEnd"/>
      <w:r>
        <w:rPr>
          <w:rFonts w:ascii="Times New Roman" w:hAnsi="Times New Roman"/>
          <w:color w:val="000000" w:themeColor="text1"/>
          <w:sz w:val="26"/>
          <w:szCs w:val="26"/>
        </w:rPr>
        <w:t xml:space="preserve">/год на 1 чел. или около 4,1 – 4,7 млн. </w:t>
      </w:r>
      <w:proofErr w:type="spellStart"/>
      <w:r>
        <w:rPr>
          <w:rFonts w:ascii="Times New Roman" w:hAnsi="Times New Roman"/>
          <w:color w:val="000000" w:themeColor="text1"/>
          <w:sz w:val="26"/>
          <w:szCs w:val="26"/>
        </w:rPr>
        <w:t>кВч</w:t>
      </w:r>
      <w:proofErr w:type="spellEnd"/>
      <w:r>
        <w:rPr>
          <w:rFonts w:ascii="Times New Roman" w:hAnsi="Times New Roman"/>
          <w:color w:val="000000" w:themeColor="text1"/>
          <w:sz w:val="26"/>
          <w:szCs w:val="26"/>
        </w:rPr>
        <w:t>.</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Перспектива развития сетевого хозяйства связана с совершенствованием системы электроснабжения и модернизацией подстанций.</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Для повышения надежности энергосбережения на территории МО «</w:t>
      </w:r>
      <w:proofErr w:type="spellStart"/>
      <w:r>
        <w:rPr>
          <w:rFonts w:ascii="Times New Roman" w:hAnsi="Times New Roman"/>
          <w:color w:val="000000" w:themeColor="text1"/>
          <w:sz w:val="26"/>
          <w:szCs w:val="26"/>
        </w:rPr>
        <w:t>Шеговарское</w:t>
      </w:r>
      <w:proofErr w:type="spellEnd"/>
      <w:r>
        <w:rPr>
          <w:rFonts w:ascii="Times New Roman" w:hAnsi="Times New Roman"/>
          <w:color w:val="000000" w:themeColor="text1"/>
          <w:sz w:val="26"/>
          <w:szCs w:val="26"/>
        </w:rPr>
        <w:t>» предусматривается:</w:t>
      </w:r>
    </w:p>
    <w:p w:rsidR="0023579B" w:rsidRDefault="0023579B" w:rsidP="0023579B">
      <w:pPr>
        <w:ind w:firstLine="540"/>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 xml:space="preserve">- Реконструкция ТП 10/0,4 </w:t>
      </w:r>
      <w:proofErr w:type="spellStart"/>
      <w:r>
        <w:rPr>
          <w:rFonts w:ascii="Times New Roman" w:eastAsia="Times New Roman" w:hAnsi="Times New Roman"/>
          <w:color w:val="000000" w:themeColor="text1"/>
          <w:sz w:val="26"/>
          <w:szCs w:val="26"/>
        </w:rPr>
        <w:t>кВ</w:t>
      </w:r>
      <w:proofErr w:type="spellEnd"/>
      <w:r>
        <w:rPr>
          <w:rFonts w:ascii="Times New Roman" w:eastAsia="Times New Roman" w:hAnsi="Times New Roman"/>
          <w:color w:val="000000" w:themeColor="text1"/>
          <w:sz w:val="26"/>
          <w:szCs w:val="26"/>
        </w:rPr>
        <w:t>, находящихся в неудовлетворительном состоянии.</w:t>
      </w:r>
    </w:p>
    <w:p w:rsidR="0023579B" w:rsidRDefault="0023579B" w:rsidP="0023579B">
      <w:pPr>
        <w:ind w:left="540"/>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 xml:space="preserve">- Реконструкция изношенных электросетей 10/0,4 </w:t>
      </w:r>
      <w:proofErr w:type="spellStart"/>
      <w:r>
        <w:rPr>
          <w:rFonts w:ascii="Times New Roman" w:eastAsia="Times New Roman" w:hAnsi="Times New Roman"/>
          <w:color w:val="000000" w:themeColor="text1"/>
          <w:sz w:val="26"/>
          <w:szCs w:val="26"/>
        </w:rPr>
        <w:t>кВ.</w:t>
      </w:r>
      <w:proofErr w:type="spellEnd"/>
    </w:p>
    <w:p w:rsidR="0023579B" w:rsidRDefault="0023579B" w:rsidP="0023579B">
      <w:pPr>
        <w:ind w:left="-142" w:firstLine="682"/>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 xml:space="preserve">- Установка дополнительных трансформаторов на </w:t>
      </w:r>
      <w:proofErr w:type="spellStart"/>
      <w:r>
        <w:rPr>
          <w:rFonts w:ascii="Times New Roman" w:eastAsia="Times New Roman" w:hAnsi="Times New Roman"/>
          <w:color w:val="000000" w:themeColor="text1"/>
          <w:sz w:val="26"/>
          <w:szCs w:val="26"/>
        </w:rPr>
        <w:t>однотрансформаторных</w:t>
      </w:r>
      <w:proofErr w:type="spellEnd"/>
      <w:r>
        <w:rPr>
          <w:rFonts w:ascii="Times New Roman" w:eastAsia="Times New Roman" w:hAnsi="Times New Roman"/>
          <w:color w:val="000000" w:themeColor="text1"/>
          <w:sz w:val="26"/>
          <w:szCs w:val="26"/>
        </w:rPr>
        <w:t xml:space="preserve"> ТП 10/0,4 </w:t>
      </w:r>
      <w:proofErr w:type="spellStart"/>
      <w:r>
        <w:rPr>
          <w:rFonts w:ascii="Times New Roman" w:eastAsia="Times New Roman" w:hAnsi="Times New Roman"/>
          <w:color w:val="000000" w:themeColor="text1"/>
          <w:sz w:val="26"/>
          <w:szCs w:val="26"/>
        </w:rPr>
        <w:t>кВ.</w:t>
      </w:r>
      <w:proofErr w:type="spellEnd"/>
    </w:p>
    <w:p w:rsidR="0023579B" w:rsidRDefault="0023579B" w:rsidP="0023579B">
      <w:pPr>
        <w:ind w:left="540"/>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 xml:space="preserve">- Сооружение новых ТП 10/0,4 </w:t>
      </w:r>
      <w:proofErr w:type="spellStart"/>
      <w:r>
        <w:rPr>
          <w:rFonts w:ascii="Times New Roman" w:eastAsia="Times New Roman" w:hAnsi="Times New Roman"/>
          <w:color w:val="000000" w:themeColor="text1"/>
          <w:sz w:val="26"/>
          <w:szCs w:val="26"/>
        </w:rPr>
        <w:t>кВ</w:t>
      </w:r>
      <w:proofErr w:type="spellEnd"/>
      <w:r>
        <w:rPr>
          <w:rFonts w:ascii="Times New Roman" w:eastAsia="Times New Roman" w:hAnsi="Times New Roman"/>
          <w:color w:val="000000" w:themeColor="text1"/>
          <w:sz w:val="26"/>
          <w:szCs w:val="26"/>
        </w:rPr>
        <w:t xml:space="preserve"> при появлении новых потребителей электроэнергии.</w:t>
      </w:r>
    </w:p>
    <w:p w:rsidR="0023579B" w:rsidRDefault="0023579B" w:rsidP="0023579B">
      <w:pPr>
        <w:ind w:left="540"/>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 Строительство электросетей 10 </w:t>
      </w:r>
      <w:proofErr w:type="spellStart"/>
      <w:r>
        <w:rPr>
          <w:rFonts w:ascii="Times New Roman" w:eastAsia="Times New Roman" w:hAnsi="Times New Roman"/>
          <w:color w:val="000000" w:themeColor="text1"/>
          <w:sz w:val="26"/>
          <w:szCs w:val="26"/>
        </w:rPr>
        <w:t>кВ</w:t>
      </w:r>
      <w:proofErr w:type="spellEnd"/>
      <w:r>
        <w:rPr>
          <w:rFonts w:ascii="Times New Roman" w:eastAsia="Times New Roman" w:hAnsi="Times New Roman"/>
          <w:color w:val="000000" w:themeColor="text1"/>
          <w:sz w:val="26"/>
          <w:szCs w:val="26"/>
        </w:rPr>
        <w:t xml:space="preserve"> до новых ТП 10/0,4 </w:t>
      </w:r>
      <w:proofErr w:type="spellStart"/>
      <w:r>
        <w:rPr>
          <w:rFonts w:ascii="Times New Roman" w:eastAsia="Times New Roman" w:hAnsi="Times New Roman"/>
          <w:color w:val="000000" w:themeColor="text1"/>
          <w:sz w:val="26"/>
          <w:szCs w:val="26"/>
        </w:rPr>
        <w:t>кВ.</w:t>
      </w:r>
      <w:proofErr w:type="spellEnd"/>
    </w:p>
    <w:p w:rsidR="0023579B" w:rsidRDefault="0023579B" w:rsidP="0023579B">
      <w:pPr>
        <w:ind w:firstLine="567"/>
        <w:jc w:val="both"/>
        <w:rPr>
          <w:rFonts w:ascii="Times New Roman" w:eastAsia="Calibri" w:hAnsi="Times New Roman"/>
          <w:color w:val="000000" w:themeColor="text1"/>
          <w:sz w:val="26"/>
          <w:szCs w:val="26"/>
        </w:rPr>
      </w:pPr>
      <w:r>
        <w:rPr>
          <w:rFonts w:ascii="Times New Roman" w:hAnsi="Times New Roman"/>
          <w:color w:val="000000" w:themeColor="text1"/>
          <w:sz w:val="26"/>
          <w:szCs w:val="26"/>
        </w:rPr>
        <w:t>Направления развития объектов электроснабжения на территории связаны с модернизацией и реконструкцией существующих объектов электросетевого комплекса.</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Намечается широкое внедрение передовых энергосберегающих технологий (новые строительные материалы, фотоэлементы).</w:t>
      </w:r>
    </w:p>
    <w:p w:rsidR="0023579B" w:rsidRDefault="0023579B" w:rsidP="0023579B">
      <w:pPr>
        <w:ind w:firstLine="840"/>
        <w:jc w:val="both"/>
        <w:rPr>
          <w:rFonts w:ascii="Times New Roman" w:hAnsi="Times New Roman"/>
          <w:sz w:val="26"/>
          <w:szCs w:val="26"/>
        </w:rPr>
      </w:pPr>
      <w:proofErr w:type="gramStart"/>
      <w:r>
        <w:rPr>
          <w:rFonts w:ascii="Times New Roman" w:hAnsi="Times New Roman"/>
          <w:sz w:val="26"/>
          <w:szCs w:val="26"/>
        </w:rPr>
        <w:t>Замена морально устаревшего электрооборудования на современное приведет к снижению потерь мощности и электроэнергии, так как у современного электрооборудования потребление электроэнергии для собственных нужд и периодичность обслуживания и ремонта значительно меньше, чем у существующего.</w:t>
      </w:r>
      <w:proofErr w:type="gramEnd"/>
    </w:p>
    <w:p w:rsidR="0023579B" w:rsidRDefault="0023579B" w:rsidP="0023579B">
      <w:pPr>
        <w:ind w:firstLine="840"/>
        <w:jc w:val="both"/>
        <w:rPr>
          <w:rFonts w:ascii="Times New Roman" w:hAnsi="Times New Roman"/>
          <w:sz w:val="26"/>
          <w:szCs w:val="26"/>
        </w:rPr>
      </w:pPr>
    </w:p>
    <w:p w:rsidR="0023579B" w:rsidRDefault="0023579B" w:rsidP="0023579B">
      <w:pPr>
        <w:pStyle w:val="Style6"/>
        <w:widowControl/>
        <w:spacing w:line="240" w:lineRule="auto"/>
        <w:ind w:firstLine="708"/>
        <w:rPr>
          <w:rStyle w:val="FontStyle12"/>
          <w:sz w:val="26"/>
          <w:szCs w:val="26"/>
        </w:rPr>
      </w:pPr>
      <w:r>
        <w:rPr>
          <w:rStyle w:val="FontStyle12"/>
          <w:b/>
          <w:sz w:val="26"/>
          <w:szCs w:val="26"/>
        </w:rPr>
        <w:t xml:space="preserve">6.6.Мероприятия по развитию системы </w:t>
      </w:r>
      <w:r>
        <w:rPr>
          <w:b/>
          <w:sz w:val="26"/>
          <w:szCs w:val="26"/>
        </w:rPr>
        <w:t>сбора твердых бытовых отходов:</w:t>
      </w:r>
    </w:p>
    <w:p w:rsidR="0023579B" w:rsidRDefault="0023579B" w:rsidP="0023579B">
      <w:pPr>
        <w:pStyle w:val="Style6"/>
        <w:widowControl/>
        <w:spacing w:line="240" w:lineRule="auto"/>
        <w:ind w:firstLine="708"/>
        <w:jc w:val="both"/>
        <w:rPr>
          <w:rStyle w:val="FontStyle12"/>
          <w:sz w:val="26"/>
          <w:szCs w:val="26"/>
        </w:rPr>
      </w:pPr>
      <w:proofErr w:type="gramStart"/>
      <w:r>
        <w:rPr>
          <w:rStyle w:val="FontStyle12"/>
          <w:sz w:val="26"/>
          <w:szCs w:val="26"/>
        </w:rPr>
        <w:t xml:space="preserve">В целях создания благоприятных условий для жизни и здоровья населения и реализации мер по предупреждению и устранению вредного воздействия на человека негативных факторов в соответствии с Федеральным законом «О санитарно-эпидемиологическом благополучии населения» от 30 марта </w:t>
      </w:r>
      <w:smartTag w:uri="urn:schemas-microsoft-com:office:smarttags" w:element="metricconverter">
        <w:smartTagPr>
          <w:attr w:name="ProductID" w:val="1999 г"/>
        </w:smartTagPr>
        <w:r>
          <w:rPr>
            <w:rStyle w:val="FontStyle12"/>
            <w:sz w:val="26"/>
            <w:szCs w:val="26"/>
          </w:rPr>
          <w:t>1999 г</w:t>
        </w:r>
      </w:smartTag>
      <w:r>
        <w:rPr>
          <w:rStyle w:val="FontStyle12"/>
          <w:sz w:val="26"/>
          <w:szCs w:val="26"/>
        </w:rPr>
        <w:t xml:space="preserve">. № 52-ФЗ, ст. 12, предприятия должны разработать комплекс природоохранных мероприятий, направленных на сокращение негативного влияния на окружающую среду и уменьшение размера санитарно-защитных зон. </w:t>
      </w:r>
      <w:proofErr w:type="gramEnd"/>
    </w:p>
    <w:p w:rsidR="0023579B" w:rsidRDefault="0023579B" w:rsidP="0023579B">
      <w:pPr>
        <w:pStyle w:val="Style5"/>
        <w:widowControl/>
        <w:spacing w:line="240" w:lineRule="auto"/>
        <w:jc w:val="both"/>
        <w:rPr>
          <w:rStyle w:val="FontStyle12"/>
          <w:sz w:val="26"/>
          <w:szCs w:val="26"/>
        </w:rPr>
      </w:pPr>
      <w:r>
        <w:rPr>
          <w:rStyle w:val="FontStyle12"/>
          <w:sz w:val="26"/>
          <w:szCs w:val="26"/>
        </w:rPr>
        <w:t>При невозможности сокращения санитарно-защитных зон до рекомендуемых размеров необходимо провести мероприятия, направленные на достижение нормативных природоохранных и санитарно-гигиенических требований, а именно:</w:t>
      </w:r>
    </w:p>
    <w:p w:rsidR="0023579B" w:rsidRDefault="0023579B" w:rsidP="0023579B">
      <w:pPr>
        <w:pStyle w:val="Style2"/>
        <w:widowControl/>
        <w:spacing w:line="240" w:lineRule="auto"/>
        <w:ind w:left="590" w:firstLine="0"/>
        <w:rPr>
          <w:rStyle w:val="FontStyle11"/>
          <w:sz w:val="26"/>
          <w:szCs w:val="26"/>
        </w:rPr>
      </w:pPr>
      <w:r>
        <w:rPr>
          <w:rStyle w:val="FontStyle12"/>
          <w:sz w:val="26"/>
          <w:szCs w:val="26"/>
        </w:rPr>
        <w:t>- перепрофилирование объектов жилого фонда в объекты общественно-делового или коммунального назначения;</w:t>
      </w:r>
      <w:r>
        <w:rPr>
          <w:sz w:val="26"/>
          <w:szCs w:val="26"/>
        </w:rPr>
        <w:t xml:space="preserve"> </w:t>
      </w:r>
      <w:r>
        <w:rPr>
          <w:rStyle w:val="FontStyle11"/>
          <w:sz w:val="26"/>
          <w:szCs w:val="26"/>
        </w:rPr>
        <w:t>- расселение жителей, проживающих в санитарно-защитных зонах.</w:t>
      </w:r>
    </w:p>
    <w:p w:rsidR="0023579B" w:rsidRDefault="0023579B" w:rsidP="0023579B">
      <w:pPr>
        <w:pStyle w:val="Style2"/>
        <w:widowControl/>
        <w:spacing w:line="240" w:lineRule="auto"/>
        <w:ind w:right="34"/>
        <w:rPr>
          <w:rStyle w:val="FontStyle11"/>
          <w:sz w:val="26"/>
          <w:szCs w:val="26"/>
        </w:rPr>
      </w:pPr>
      <w:r>
        <w:rPr>
          <w:rStyle w:val="FontStyle11"/>
          <w:sz w:val="26"/>
          <w:szCs w:val="26"/>
        </w:rPr>
        <w:t>Разработка проекта СЗЗ для объектов 1-Ш классов опасности является обязательной в соответствие с СанПиН 2.2.1/2.1.1.1200-03 «Санитарно-защитные зоны и санитарная классификация предприятий, сооружений и иных объектов», новая редакция от 06.09.2009 г. (СанПиН 2.2.1/2.1.1.2555-09).</w:t>
      </w:r>
    </w:p>
    <w:p w:rsidR="0023579B" w:rsidRDefault="0023579B" w:rsidP="0023579B">
      <w:pPr>
        <w:pStyle w:val="Style3"/>
        <w:widowControl/>
        <w:spacing w:line="240" w:lineRule="auto"/>
        <w:ind w:right="10" w:firstLine="708"/>
        <w:rPr>
          <w:rStyle w:val="FontStyle12"/>
          <w:sz w:val="26"/>
          <w:szCs w:val="26"/>
        </w:rPr>
      </w:pPr>
      <w:r>
        <w:rPr>
          <w:rStyle w:val="FontStyle12"/>
          <w:sz w:val="26"/>
          <w:szCs w:val="26"/>
        </w:rPr>
        <w:t>Основные задачи по улучшению экологической обстановки и охране окружающей среды Муниципальное образование «</w:t>
      </w:r>
      <w:proofErr w:type="spellStart"/>
      <w:r>
        <w:rPr>
          <w:rStyle w:val="FontStyle12"/>
          <w:sz w:val="26"/>
          <w:szCs w:val="26"/>
        </w:rPr>
        <w:t>Шеговарское</w:t>
      </w:r>
      <w:proofErr w:type="spellEnd"/>
      <w:r>
        <w:rPr>
          <w:rStyle w:val="FontStyle12"/>
          <w:sz w:val="26"/>
          <w:szCs w:val="26"/>
        </w:rPr>
        <w:t>» следующие:</w:t>
      </w:r>
    </w:p>
    <w:p w:rsidR="0023579B" w:rsidRDefault="0023579B" w:rsidP="0023579B">
      <w:pPr>
        <w:pStyle w:val="Style4"/>
        <w:widowControl/>
        <w:tabs>
          <w:tab w:val="left" w:pos="0"/>
        </w:tabs>
        <w:spacing w:line="240" w:lineRule="auto"/>
        <w:ind w:right="10"/>
        <w:rPr>
          <w:rStyle w:val="FontStyle12"/>
          <w:sz w:val="26"/>
          <w:szCs w:val="26"/>
        </w:rPr>
      </w:pPr>
      <w:r>
        <w:rPr>
          <w:rStyle w:val="FontStyle12"/>
          <w:sz w:val="26"/>
          <w:szCs w:val="26"/>
        </w:rPr>
        <w:lastRenderedPageBreak/>
        <w:t>- Обеспечение благоприятных условий жизнедеятельности настоящих и будущих поколений жителей поселения, воспроизводства природных ресурсов, сохранение биосферы.</w:t>
      </w:r>
    </w:p>
    <w:p w:rsidR="0023579B" w:rsidRDefault="0023579B" w:rsidP="0023579B">
      <w:pPr>
        <w:pStyle w:val="Style4"/>
        <w:widowControl/>
        <w:tabs>
          <w:tab w:val="left" w:pos="941"/>
        </w:tabs>
        <w:spacing w:line="240" w:lineRule="auto"/>
        <w:ind w:firstLine="0"/>
        <w:rPr>
          <w:rStyle w:val="FontStyle12"/>
          <w:sz w:val="26"/>
          <w:szCs w:val="26"/>
        </w:rPr>
      </w:pPr>
      <w:r>
        <w:rPr>
          <w:rStyle w:val="FontStyle12"/>
          <w:sz w:val="26"/>
          <w:szCs w:val="26"/>
        </w:rPr>
        <w:tab/>
        <w:t>- Сохранение природных условий и особенностей поселения.</w:t>
      </w:r>
    </w:p>
    <w:p w:rsidR="0023579B" w:rsidRDefault="0023579B" w:rsidP="0023579B">
      <w:pPr>
        <w:pStyle w:val="Style4"/>
        <w:widowControl/>
        <w:tabs>
          <w:tab w:val="left" w:pos="941"/>
        </w:tabs>
        <w:spacing w:line="240" w:lineRule="auto"/>
        <w:ind w:firstLine="0"/>
        <w:rPr>
          <w:rStyle w:val="FontStyle12"/>
          <w:sz w:val="26"/>
          <w:szCs w:val="26"/>
        </w:rPr>
      </w:pPr>
      <w:r>
        <w:rPr>
          <w:rStyle w:val="FontStyle12"/>
          <w:sz w:val="26"/>
          <w:szCs w:val="26"/>
        </w:rPr>
        <w:tab/>
        <w:t>- Охрана рекреационных ресурсов.</w:t>
      </w:r>
    </w:p>
    <w:p w:rsidR="0023579B" w:rsidRDefault="0023579B" w:rsidP="0023579B">
      <w:pPr>
        <w:pStyle w:val="Style4"/>
        <w:widowControl/>
        <w:tabs>
          <w:tab w:val="left" w:pos="941"/>
        </w:tabs>
        <w:spacing w:line="240" w:lineRule="auto"/>
        <w:ind w:firstLine="0"/>
        <w:rPr>
          <w:rStyle w:val="FontStyle12"/>
          <w:sz w:val="26"/>
          <w:szCs w:val="26"/>
        </w:rPr>
      </w:pPr>
      <w:r>
        <w:rPr>
          <w:rStyle w:val="FontStyle12"/>
          <w:sz w:val="26"/>
          <w:szCs w:val="26"/>
        </w:rPr>
        <w:tab/>
        <w:t xml:space="preserve">- Обеспечение сохранности лесов на землях лесного фонда поселения. </w:t>
      </w:r>
      <w:r>
        <w:rPr>
          <w:rStyle w:val="FontStyle12"/>
          <w:sz w:val="26"/>
          <w:szCs w:val="26"/>
        </w:rPr>
        <w:tab/>
      </w:r>
    </w:p>
    <w:p w:rsidR="0023579B" w:rsidRDefault="0023579B" w:rsidP="0023579B">
      <w:pPr>
        <w:pStyle w:val="Style4"/>
        <w:widowControl/>
        <w:tabs>
          <w:tab w:val="left" w:pos="941"/>
        </w:tabs>
        <w:spacing w:line="240" w:lineRule="auto"/>
        <w:ind w:firstLine="0"/>
        <w:rPr>
          <w:rStyle w:val="FontStyle12"/>
          <w:sz w:val="26"/>
          <w:szCs w:val="26"/>
        </w:rPr>
      </w:pPr>
      <w:r>
        <w:rPr>
          <w:rStyle w:val="FontStyle12"/>
          <w:sz w:val="26"/>
          <w:szCs w:val="26"/>
        </w:rPr>
        <w:tab/>
        <w:t>- Максимально возможное сохранение зеленых насаждений всех видов</w:t>
      </w:r>
      <w:r>
        <w:rPr>
          <w:rStyle w:val="FontStyle12"/>
          <w:sz w:val="26"/>
          <w:szCs w:val="26"/>
        </w:rPr>
        <w:br/>
        <w:t>использования.</w:t>
      </w:r>
    </w:p>
    <w:p w:rsidR="0023579B" w:rsidRDefault="0023579B" w:rsidP="0023579B">
      <w:pPr>
        <w:pStyle w:val="Style4"/>
        <w:widowControl/>
        <w:tabs>
          <w:tab w:val="left" w:pos="941"/>
        </w:tabs>
        <w:spacing w:line="240" w:lineRule="auto"/>
        <w:ind w:firstLine="0"/>
        <w:rPr>
          <w:rStyle w:val="FontStyle12"/>
          <w:sz w:val="26"/>
          <w:szCs w:val="26"/>
        </w:rPr>
      </w:pPr>
      <w:r>
        <w:rPr>
          <w:rStyle w:val="FontStyle12"/>
          <w:sz w:val="26"/>
          <w:szCs w:val="26"/>
        </w:rPr>
        <w:tab/>
        <w:t>- Сохранение существующих показателей качества атмосферного воздуха.</w:t>
      </w:r>
    </w:p>
    <w:p w:rsidR="0023579B" w:rsidRDefault="0023579B" w:rsidP="0023579B">
      <w:pPr>
        <w:pStyle w:val="Style4"/>
        <w:widowControl/>
        <w:tabs>
          <w:tab w:val="left" w:pos="941"/>
        </w:tabs>
        <w:spacing w:line="240" w:lineRule="auto"/>
        <w:ind w:firstLine="0"/>
        <w:rPr>
          <w:rStyle w:val="FontStyle12"/>
          <w:sz w:val="26"/>
          <w:szCs w:val="26"/>
        </w:rPr>
      </w:pPr>
      <w:r>
        <w:rPr>
          <w:rStyle w:val="FontStyle12"/>
          <w:sz w:val="26"/>
          <w:szCs w:val="26"/>
        </w:rPr>
        <w:tab/>
        <w:t>- Обеспечение нормативного качества воды поверхностных водных объектов.</w:t>
      </w:r>
    </w:p>
    <w:p w:rsidR="0023579B" w:rsidRDefault="0023579B" w:rsidP="0023579B">
      <w:pPr>
        <w:pStyle w:val="Style2"/>
        <w:widowControl/>
        <w:tabs>
          <w:tab w:val="left" w:pos="941"/>
        </w:tabs>
        <w:spacing w:line="240" w:lineRule="auto"/>
        <w:ind w:firstLine="0"/>
      </w:pPr>
      <w:r>
        <w:rPr>
          <w:rStyle w:val="FontStyle12"/>
          <w:sz w:val="26"/>
          <w:szCs w:val="26"/>
        </w:rPr>
        <w:tab/>
        <w:t>- Обеспечение безопасных уровней шума, электромагнитных излучений, радиации, радона.</w:t>
      </w:r>
    </w:p>
    <w:p w:rsidR="0023579B" w:rsidRDefault="0023579B" w:rsidP="0023579B">
      <w:pPr>
        <w:pStyle w:val="Style4"/>
        <w:widowControl/>
        <w:tabs>
          <w:tab w:val="left" w:pos="1022"/>
        </w:tabs>
        <w:spacing w:line="240" w:lineRule="auto"/>
        <w:ind w:right="5" w:firstLine="0"/>
        <w:rPr>
          <w:rStyle w:val="FontStyle12"/>
          <w:sz w:val="26"/>
          <w:szCs w:val="26"/>
        </w:rPr>
      </w:pPr>
      <w:r>
        <w:rPr>
          <w:rStyle w:val="FontStyle12"/>
          <w:sz w:val="26"/>
          <w:szCs w:val="26"/>
        </w:rPr>
        <w:tab/>
        <w:t>- Учет инженерно-геологических и геоморфологических условий территории в градостроительном проектировании.</w:t>
      </w:r>
    </w:p>
    <w:p w:rsidR="0023579B" w:rsidRDefault="0023579B" w:rsidP="0023579B">
      <w:pPr>
        <w:pStyle w:val="Style4"/>
        <w:widowControl/>
        <w:tabs>
          <w:tab w:val="left" w:pos="1022"/>
        </w:tabs>
        <w:spacing w:line="240" w:lineRule="auto"/>
        <w:ind w:right="5" w:firstLine="0"/>
        <w:rPr>
          <w:rStyle w:val="FontStyle12"/>
          <w:sz w:val="26"/>
          <w:szCs w:val="26"/>
        </w:rPr>
      </w:pPr>
      <w:r>
        <w:rPr>
          <w:rStyle w:val="FontStyle12"/>
          <w:sz w:val="26"/>
          <w:szCs w:val="26"/>
        </w:rPr>
        <w:tab/>
        <w:t>- Обеспечение экологической безопасности и снижение уровня негативного влияния хозяйственной деятельности на окружающую среду.</w:t>
      </w:r>
    </w:p>
    <w:p w:rsidR="0023579B" w:rsidRDefault="0023579B" w:rsidP="0023579B">
      <w:pPr>
        <w:pStyle w:val="Style4"/>
        <w:widowControl/>
        <w:tabs>
          <w:tab w:val="left" w:pos="1022"/>
        </w:tabs>
        <w:spacing w:line="240" w:lineRule="auto"/>
        <w:ind w:right="5" w:firstLine="0"/>
        <w:rPr>
          <w:rStyle w:val="FontStyle12"/>
          <w:sz w:val="26"/>
          <w:szCs w:val="26"/>
        </w:rPr>
      </w:pPr>
      <w:r>
        <w:rPr>
          <w:rStyle w:val="FontStyle12"/>
          <w:sz w:val="26"/>
          <w:szCs w:val="26"/>
        </w:rPr>
        <w:tab/>
        <w:t>- Обеспечение гарантий для всех категорий жителей в области экологической безопасности.</w:t>
      </w:r>
    </w:p>
    <w:p w:rsidR="0023579B" w:rsidRDefault="0023579B" w:rsidP="0023579B">
      <w:pPr>
        <w:pStyle w:val="Style8"/>
        <w:widowControl/>
        <w:tabs>
          <w:tab w:val="left" w:pos="1061"/>
        </w:tabs>
        <w:jc w:val="both"/>
        <w:rPr>
          <w:rStyle w:val="FontStyle12"/>
          <w:sz w:val="26"/>
          <w:szCs w:val="26"/>
        </w:rPr>
      </w:pPr>
      <w:r>
        <w:rPr>
          <w:rStyle w:val="FontStyle12"/>
          <w:sz w:val="26"/>
          <w:szCs w:val="26"/>
        </w:rPr>
        <w:tab/>
        <w:t>- Создание и развитие системы мониторинга за состоянием основных компонентов окружающей среды (атмосферного воздуха, почвы);</w:t>
      </w:r>
    </w:p>
    <w:p w:rsidR="0023579B" w:rsidRDefault="0023579B" w:rsidP="0023579B">
      <w:pPr>
        <w:pStyle w:val="Style3"/>
        <w:widowControl/>
        <w:spacing w:line="240" w:lineRule="auto"/>
        <w:ind w:firstLine="708"/>
        <w:rPr>
          <w:rStyle w:val="FontStyle12"/>
          <w:sz w:val="26"/>
          <w:szCs w:val="26"/>
        </w:rPr>
      </w:pPr>
      <w:r>
        <w:rPr>
          <w:rStyle w:val="FontStyle12"/>
          <w:sz w:val="26"/>
          <w:szCs w:val="26"/>
        </w:rPr>
        <w:t>Экологическая стратегия градостроительного развития Муниципального образования «</w:t>
      </w:r>
      <w:proofErr w:type="spellStart"/>
      <w:r>
        <w:rPr>
          <w:rStyle w:val="FontStyle12"/>
          <w:sz w:val="26"/>
          <w:szCs w:val="26"/>
        </w:rPr>
        <w:t>Шеговарское</w:t>
      </w:r>
      <w:proofErr w:type="spellEnd"/>
      <w:r>
        <w:rPr>
          <w:rStyle w:val="FontStyle12"/>
          <w:sz w:val="26"/>
          <w:szCs w:val="26"/>
        </w:rPr>
        <w:t>» направлена на создание условий, обеспечивающих снижение антропогенного воздействия на окружающую среду, формирование комфортных условий проживания населения.</w:t>
      </w:r>
    </w:p>
    <w:p w:rsidR="0023579B" w:rsidRDefault="0023579B" w:rsidP="0023579B">
      <w:pPr>
        <w:pStyle w:val="Style1"/>
        <w:widowControl/>
        <w:spacing w:line="240" w:lineRule="auto"/>
        <w:rPr>
          <w:rStyle w:val="FontStyle12"/>
          <w:sz w:val="26"/>
          <w:szCs w:val="26"/>
        </w:rPr>
      </w:pPr>
      <w:r>
        <w:rPr>
          <w:rStyle w:val="FontStyle12"/>
          <w:sz w:val="26"/>
          <w:szCs w:val="26"/>
        </w:rPr>
        <w:tab/>
        <w:t>В проекте генерального плана Муниципального образования «</w:t>
      </w:r>
      <w:proofErr w:type="spellStart"/>
      <w:r>
        <w:rPr>
          <w:rStyle w:val="FontStyle12"/>
          <w:sz w:val="26"/>
          <w:szCs w:val="26"/>
        </w:rPr>
        <w:t>Шеговарское</w:t>
      </w:r>
      <w:proofErr w:type="spellEnd"/>
      <w:r>
        <w:rPr>
          <w:rStyle w:val="FontStyle12"/>
          <w:sz w:val="26"/>
          <w:szCs w:val="26"/>
        </w:rPr>
        <w:t>» выявлены основные проблемы в области охраны окружающей среды, решение которых позволит сформировать благоприятные условия для жизни и здоровья человека, а так же для устойчивого функционирования   природно-антропогенных   систем   и соблюдения принципов рационального природопользования и охраны природных ресурсов.</w:t>
      </w:r>
    </w:p>
    <w:p w:rsidR="0023579B" w:rsidRDefault="0023579B" w:rsidP="0023579B">
      <w:pPr>
        <w:pStyle w:val="Style2"/>
        <w:widowControl/>
        <w:spacing w:line="240" w:lineRule="auto"/>
        <w:rPr>
          <w:rStyle w:val="FontStyle12"/>
          <w:sz w:val="26"/>
          <w:szCs w:val="26"/>
        </w:rPr>
      </w:pPr>
      <w:r>
        <w:rPr>
          <w:rStyle w:val="FontStyle12"/>
          <w:sz w:val="26"/>
          <w:szCs w:val="26"/>
        </w:rPr>
        <w:t>В проекте генерального плана проанализированы источники вредного воздействия на здоровье населения и окружающую среду, построены санитарно-защитные зоны от предприятий, объектов транспортной и инженерной инфраструктуры.</w:t>
      </w:r>
    </w:p>
    <w:p w:rsidR="0023579B" w:rsidRDefault="0023579B" w:rsidP="0023579B">
      <w:pPr>
        <w:pStyle w:val="Style2"/>
        <w:widowControl/>
        <w:spacing w:line="240" w:lineRule="auto"/>
        <w:ind w:firstLine="701"/>
        <w:rPr>
          <w:rStyle w:val="FontStyle12"/>
          <w:sz w:val="26"/>
          <w:szCs w:val="26"/>
        </w:rPr>
      </w:pPr>
      <w:r>
        <w:rPr>
          <w:rStyle w:val="FontStyle12"/>
          <w:sz w:val="26"/>
          <w:szCs w:val="26"/>
        </w:rPr>
        <w:t>Комплекс природоохранных мероприятий, предусмотренных в генеральном плане, направлен на предотвращение загрязнения окружающей среды и нарушения природных комплексов в результате хозяйственной деятельности.</w:t>
      </w:r>
    </w:p>
    <w:p w:rsidR="0023579B" w:rsidRDefault="0023579B" w:rsidP="0023579B">
      <w:pPr>
        <w:ind w:firstLine="567"/>
        <w:jc w:val="both"/>
        <w:rPr>
          <w:color w:val="000000" w:themeColor="text1"/>
        </w:rPr>
      </w:pPr>
      <w:r>
        <w:rPr>
          <w:rFonts w:ascii="Times New Roman" w:hAnsi="Times New Roman"/>
          <w:color w:val="000000" w:themeColor="text1"/>
          <w:sz w:val="26"/>
          <w:szCs w:val="26"/>
        </w:rPr>
        <w:t xml:space="preserve">Анализ сложившейся в настоящее время ситуации в среде обращения с отходами производства и потребления на территории МО позволил выявить следующие пути </w:t>
      </w:r>
      <w:proofErr w:type="gramStart"/>
      <w:r>
        <w:rPr>
          <w:rFonts w:ascii="Times New Roman" w:hAnsi="Times New Roman"/>
          <w:color w:val="000000" w:themeColor="text1"/>
          <w:sz w:val="26"/>
          <w:szCs w:val="26"/>
        </w:rPr>
        <w:t>развития инфраструктуры развития системы сбора</w:t>
      </w:r>
      <w:proofErr w:type="gramEnd"/>
      <w:r>
        <w:rPr>
          <w:rFonts w:ascii="Times New Roman" w:hAnsi="Times New Roman"/>
          <w:color w:val="000000" w:themeColor="text1"/>
          <w:sz w:val="26"/>
          <w:szCs w:val="26"/>
        </w:rPr>
        <w:t xml:space="preserve"> и утилизации ТБО:</w:t>
      </w:r>
    </w:p>
    <w:p w:rsidR="0023579B" w:rsidRDefault="0023579B" w:rsidP="0023579B">
      <w:pPr>
        <w:pStyle w:val="affa"/>
        <w:spacing w:before="0" w:after="0" w:line="240" w:lineRule="auto"/>
        <w:ind w:left="0"/>
        <w:jc w:val="both"/>
        <w:rPr>
          <w:rFonts w:ascii="Times New Roman" w:hAnsi="Times New Roman"/>
          <w:color w:val="000000" w:themeColor="text1"/>
          <w:sz w:val="26"/>
          <w:szCs w:val="26"/>
        </w:rPr>
      </w:pPr>
      <w:r>
        <w:rPr>
          <w:sz w:val="26"/>
          <w:szCs w:val="26"/>
          <w:lang w:bidi="ar-SA"/>
        </w:rPr>
        <w:tab/>
        <w:t xml:space="preserve">- </w:t>
      </w:r>
      <w:r>
        <w:rPr>
          <w:color w:val="000000" w:themeColor="text1"/>
          <w:sz w:val="26"/>
          <w:szCs w:val="26"/>
        </w:rPr>
        <w:t>Сбор твердых бытовых отходов должен осуществляться в контейнеры, размещенные в установленных местах на оборудованных контейнерных площадках, в контейнеры-накопители мусоропроводов, иные места хранения отходов. В случаях, когда в соответствии с действующими нормами и правилами невозможно устройство контейнерной площадки, организацией по согласованию с уполномоченными органами определяются места временного хранения отходов;</w:t>
      </w:r>
    </w:p>
    <w:p w:rsidR="0023579B" w:rsidRDefault="0023579B" w:rsidP="0023579B">
      <w:pPr>
        <w:pStyle w:val="affa"/>
        <w:spacing w:before="0" w:after="0" w:line="240" w:lineRule="auto"/>
        <w:ind w:left="0"/>
        <w:jc w:val="both"/>
        <w:rPr>
          <w:color w:val="000000" w:themeColor="text1"/>
          <w:sz w:val="26"/>
          <w:szCs w:val="26"/>
        </w:rPr>
      </w:pPr>
      <w:r>
        <w:rPr>
          <w:color w:val="000000" w:themeColor="text1"/>
          <w:sz w:val="26"/>
          <w:szCs w:val="26"/>
        </w:rPr>
        <w:lastRenderedPageBreak/>
        <w:tab/>
        <w:t>- Организации, управляющие жилищным фондом, иные организации, а также владельцы индивидуальных жилых домов обязаны заключать договоры на вывоз и утилизацию (захоронение) отходов только с организациями, имеющими разрешение на транспортировку и размещение опасных отходов;</w:t>
      </w:r>
    </w:p>
    <w:p w:rsidR="0023579B" w:rsidRDefault="0023579B" w:rsidP="0023579B">
      <w:pPr>
        <w:pStyle w:val="affa"/>
        <w:spacing w:before="0" w:after="0" w:line="240" w:lineRule="auto"/>
        <w:ind w:left="0"/>
        <w:jc w:val="both"/>
        <w:rPr>
          <w:color w:val="000000" w:themeColor="text1"/>
          <w:sz w:val="26"/>
          <w:szCs w:val="26"/>
        </w:rPr>
      </w:pPr>
      <w:r>
        <w:rPr>
          <w:color w:val="000000" w:themeColor="text1"/>
          <w:sz w:val="26"/>
          <w:szCs w:val="26"/>
        </w:rPr>
        <w:tab/>
        <w:t>- Все организации обязаны предусмотреть места для сбора твердых бытовых отходов и обеспечить их вывоз силами специализированной организации;</w:t>
      </w:r>
    </w:p>
    <w:p w:rsidR="0023579B" w:rsidRDefault="0023579B" w:rsidP="0023579B">
      <w:pPr>
        <w:pStyle w:val="affa"/>
        <w:spacing w:before="0" w:after="0" w:line="240" w:lineRule="auto"/>
        <w:ind w:left="0"/>
        <w:jc w:val="both"/>
        <w:rPr>
          <w:color w:val="000000" w:themeColor="text1"/>
          <w:sz w:val="26"/>
          <w:szCs w:val="26"/>
        </w:rPr>
      </w:pPr>
      <w:r>
        <w:rPr>
          <w:color w:val="000000" w:themeColor="text1"/>
          <w:sz w:val="26"/>
          <w:szCs w:val="26"/>
        </w:rPr>
        <w:tab/>
        <w:t>- Ликвидация стихийных свалок является действенным средством борьбы за чистоту почвы;</w:t>
      </w:r>
    </w:p>
    <w:p w:rsidR="0023579B" w:rsidRDefault="0023579B" w:rsidP="0023579B">
      <w:pPr>
        <w:pStyle w:val="affa"/>
        <w:spacing w:before="0" w:after="0" w:line="240" w:lineRule="auto"/>
        <w:ind w:left="0"/>
        <w:jc w:val="both"/>
        <w:rPr>
          <w:color w:val="000000" w:themeColor="text1"/>
          <w:sz w:val="26"/>
          <w:szCs w:val="26"/>
        </w:rPr>
      </w:pPr>
      <w:r>
        <w:rPr>
          <w:color w:val="000000" w:themeColor="text1"/>
          <w:sz w:val="26"/>
          <w:szCs w:val="26"/>
        </w:rPr>
        <w:tab/>
        <w:t>- Региональные схемы размещения объектов по захоронению, утилизации и обезвреживанию отходов, в том числе решение вопросов по утилизации ртути и ртутьсодержащих приборов, захоронения пестицидов и других особо опасных токсических веществ  отсутствуют;</w:t>
      </w:r>
    </w:p>
    <w:p w:rsidR="0023579B" w:rsidRDefault="0023579B" w:rsidP="0023579B">
      <w:pPr>
        <w:pStyle w:val="affa"/>
        <w:spacing w:before="0" w:after="0" w:line="240" w:lineRule="auto"/>
        <w:ind w:left="0"/>
        <w:jc w:val="both"/>
        <w:rPr>
          <w:color w:val="000000" w:themeColor="text1"/>
          <w:sz w:val="26"/>
          <w:szCs w:val="26"/>
        </w:rPr>
      </w:pPr>
      <w:r>
        <w:rPr>
          <w:color w:val="000000" w:themeColor="text1"/>
          <w:sz w:val="26"/>
          <w:szCs w:val="26"/>
        </w:rPr>
        <w:tab/>
        <w:t xml:space="preserve">- Строительство установок по утилизации ртути и ртутьсодержащих приборов, по обезвреживанию, утилизации пестицидов в районе не ведется. Промышленные, ртутьсодержащие отходы хранятся на временных </w:t>
      </w:r>
      <w:proofErr w:type="gramStart"/>
      <w:r>
        <w:rPr>
          <w:color w:val="000000" w:themeColor="text1"/>
          <w:sz w:val="26"/>
          <w:szCs w:val="26"/>
        </w:rPr>
        <w:t>площадках</w:t>
      </w:r>
      <w:proofErr w:type="gramEnd"/>
      <w:r>
        <w:rPr>
          <w:color w:val="000000" w:themeColor="text1"/>
          <w:sz w:val="26"/>
          <w:szCs w:val="26"/>
        </w:rPr>
        <w:t xml:space="preserve"> на предприятиях, для дальнейшего вывоза на специализированные предприятия для обезвреживания и утилизации;</w:t>
      </w:r>
    </w:p>
    <w:p w:rsidR="0023579B" w:rsidRDefault="0023579B" w:rsidP="0023579B">
      <w:pPr>
        <w:pStyle w:val="affa"/>
        <w:spacing w:before="0" w:after="0" w:line="240" w:lineRule="auto"/>
        <w:ind w:left="0"/>
        <w:jc w:val="both"/>
        <w:rPr>
          <w:color w:val="000000" w:themeColor="text1"/>
          <w:sz w:val="26"/>
          <w:szCs w:val="26"/>
        </w:rPr>
      </w:pPr>
      <w:r>
        <w:rPr>
          <w:color w:val="000000" w:themeColor="text1"/>
          <w:sz w:val="26"/>
          <w:szCs w:val="26"/>
        </w:rPr>
        <w:tab/>
        <w:t xml:space="preserve">- Для сбора жидких бытовых отходов в не канализованных домовладениях должны  устраиваться дворовые выгребные ямы и туалеты, имеющие водонепроницаемый выгреб и наземную часть с крышкой и решеткой для отделения твердых фракций. </w:t>
      </w:r>
      <w:r>
        <w:rPr>
          <w:color w:val="000000" w:themeColor="text1"/>
          <w:sz w:val="26"/>
          <w:szCs w:val="26"/>
        </w:rPr>
        <w:tab/>
        <w:t>Объем и необходимое количество выгребов устанавливается исходя из нормы накопления жидких бытовых отходов и количества жителей.</w:t>
      </w:r>
    </w:p>
    <w:p w:rsidR="0023579B" w:rsidRDefault="0023579B" w:rsidP="0023579B">
      <w:pPr>
        <w:jc w:val="both"/>
        <w:rPr>
          <w:rFonts w:ascii="Times New Roman" w:hAnsi="Times New Roman"/>
          <w:color w:val="FF0000"/>
          <w:sz w:val="26"/>
          <w:szCs w:val="26"/>
        </w:rPr>
      </w:pPr>
    </w:p>
    <w:p w:rsidR="0023579B" w:rsidRDefault="0023579B" w:rsidP="0023579B">
      <w:pPr>
        <w:ind w:firstLine="567"/>
        <w:jc w:val="center"/>
        <w:rPr>
          <w:rFonts w:ascii="Times New Roman" w:hAnsi="Times New Roman"/>
          <w:b/>
          <w:iCs/>
          <w:sz w:val="26"/>
          <w:szCs w:val="26"/>
        </w:rPr>
      </w:pPr>
      <w:r>
        <w:rPr>
          <w:rFonts w:ascii="Times New Roman" w:hAnsi="Times New Roman"/>
          <w:b/>
          <w:iCs/>
          <w:sz w:val="26"/>
          <w:szCs w:val="26"/>
        </w:rPr>
        <w:t>7. Программа инвестиционных проектов, обеспечивающих достижение целевых показателей.</w:t>
      </w:r>
    </w:p>
    <w:p w:rsidR="0023579B" w:rsidRDefault="0023579B" w:rsidP="0023579B">
      <w:pPr>
        <w:keepNext/>
        <w:ind w:left="567"/>
        <w:jc w:val="both"/>
        <w:rPr>
          <w:rFonts w:ascii="Times New Roman" w:hAnsi="Times New Roman"/>
          <w:sz w:val="26"/>
          <w:szCs w:val="26"/>
        </w:rPr>
      </w:pPr>
      <w:r>
        <w:rPr>
          <w:rFonts w:ascii="Times New Roman" w:hAnsi="Times New Roman"/>
          <w:sz w:val="26"/>
          <w:szCs w:val="26"/>
        </w:rPr>
        <w:t xml:space="preserve">Общая программа инвестиционных проектов включает: </w:t>
      </w:r>
    </w:p>
    <w:p w:rsidR="0023579B" w:rsidRDefault="0023579B" w:rsidP="0023579B">
      <w:pPr>
        <w:ind w:left="567"/>
        <w:jc w:val="both"/>
        <w:rPr>
          <w:rFonts w:ascii="Times New Roman" w:hAnsi="Times New Roman"/>
          <w:sz w:val="26"/>
          <w:szCs w:val="26"/>
        </w:rPr>
      </w:pPr>
      <w:r>
        <w:rPr>
          <w:rFonts w:ascii="Times New Roman" w:hAnsi="Times New Roman"/>
          <w:sz w:val="26"/>
          <w:szCs w:val="26"/>
        </w:rPr>
        <w:t xml:space="preserve">- программу инвестиционных проектов в электроснабжении; </w:t>
      </w:r>
    </w:p>
    <w:p w:rsidR="0023579B" w:rsidRDefault="0023579B" w:rsidP="0023579B">
      <w:pPr>
        <w:ind w:left="567"/>
        <w:jc w:val="both"/>
        <w:rPr>
          <w:rFonts w:ascii="Times New Roman" w:hAnsi="Times New Roman"/>
          <w:sz w:val="26"/>
          <w:szCs w:val="26"/>
        </w:rPr>
      </w:pPr>
      <w:r>
        <w:rPr>
          <w:rFonts w:ascii="Times New Roman" w:hAnsi="Times New Roman"/>
          <w:sz w:val="26"/>
          <w:szCs w:val="26"/>
        </w:rPr>
        <w:t xml:space="preserve">- программу инвестиционных проектов в теплоснабжении; </w:t>
      </w:r>
    </w:p>
    <w:p w:rsidR="0023579B" w:rsidRDefault="0023579B" w:rsidP="0023579B">
      <w:pPr>
        <w:ind w:left="567"/>
        <w:jc w:val="both"/>
        <w:rPr>
          <w:rFonts w:ascii="Times New Roman" w:hAnsi="Times New Roman"/>
          <w:sz w:val="26"/>
          <w:szCs w:val="26"/>
        </w:rPr>
      </w:pPr>
      <w:r>
        <w:rPr>
          <w:rFonts w:ascii="Times New Roman" w:hAnsi="Times New Roman"/>
          <w:sz w:val="26"/>
          <w:szCs w:val="26"/>
        </w:rPr>
        <w:t xml:space="preserve">- программу инвестиционных проектов в газоснабжении; </w:t>
      </w:r>
    </w:p>
    <w:p w:rsidR="0023579B" w:rsidRDefault="0023579B" w:rsidP="0023579B">
      <w:pPr>
        <w:ind w:left="567"/>
        <w:jc w:val="both"/>
        <w:rPr>
          <w:rFonts w:ascii="Times New Roman" w:hAnsi="Times New Roman"/>
          <w:sz w:val="26"/>
          <w:szCs w:val="26"/>
        </w:rPr>
      </w:pPr>
      <w:r>
        <w:rPr>
          <w:rFonts w:ascii="Times New Roman" w:hAnsi="Times New Roman"/>
          <w:sz w:val="26"/>
          <w:szCs w:val="26"/>
        </w:rPr>
        <w:t xml:space="preserve">- программу инвестиционных проектов в водоснабжении; </w:t>
      </w:r>
    </w:p>
    <w:p w:rsidR="0023579B" w:rsidRDefault="0023579B" w:rsidP="0023579B">
      <w:pPr>
        <w:ind w:left="567"/>
        <w:jc w:val="both"/>
        <w:rPr>
          <w:rFonts w:ascii="Times New Roman" w:hAnsi="Times New Roman"/>
          <w:sz w:val="26"/>
          <w:szCs w:val="26"/>
        </w:rPr>
      </w:pPr>
      <w:r>
        <w:rPr>
          <w:rFonts w:ascii="Times New Roman" w:hAnsi="Times New Roman"/>
          <w:sz w:val="26"/>
          <w:szCs w:val="26"/>
        </w:rPr>
        <w:t xml:space="preserve">- программу инвестиционных проектов в водоотведении; </w:t>
      </w:r>
    </w:p>
    <w:p w:rsidR="0023579B" w:rsidRDefault="0023579B" w:rsidP="0023579B">
      <w:pPr>
        <w:ind w:left="567"/>
        <w:jc w:val="both"/>
        <w:rPr>
          <w:rFonts w:ascii="Times New Roman" w:hAnsi="Times New Roman"/>
          <w:sz w:val="26"/>
          <w:szCs w:val="26"/>
        </w:rPr>
      </w:pPr>
      <w:r>
        <w:rPr>
          <w:rFonts w:ascii="Times New Roman" w:hAnsi="Times New Roman"/>
          <w:sz w:val="26"/>
          <w:szCs w:val="26"/>
        </w:rPr>
        <w:t xml:space="preserve">- программу инвестиционных проектов в сборе и утилизации (захоронении) ТБО; </w:t>
      </w:r>
    </w:p>
    <w:p w:rsidR="0023579B" w:rsidRDefault="0023579B" w:rsidP="0023579B">
      <w:pPr>
        <w:ind w:left="567"/>
        <w:jc w:val="both"/>
        <w:rPr>
          <w:rFonts w:ascii="Times New Roman" w:hAnsi="Times New Roman"/>
          <w:sz w:val="26"/>
          <w:szCs w:val="26"/>
        </w:rPr>
      </w:pPr>
      <w:r>
        <w:rPr>
          <w:rFonts w:ascii="Times New Roman" w:hAnsi="Times New Roman"/>
          <w:sz w:val="26"/>
          <w:szCs w:val="26"/>
        </w:rPr>
        <w:t xml:space="preserve">- программу реализации ресурсосберегающих проектов у потребителей; </w:t>
      </w:r>
    </w:p>
    <w:p w:rsidR="0023579B" w:rsidRDefault="0023579B" w:rsidP="0023579B">
      <w:pPr>
        <w:ind w:left="567"/>
        <w:jc w:val="both"/>
        <w:rPr>
          <w:rFonts w:ascii="Times New Roman" w:hAnsi="Times New Roman"/>
          <w:sz w:val="26"/>
          <w:szCs w:val="26"/>
        </w:rPr>
      </w:pPr>
      <w:r>
        <w:rPr>
          <w:rFonts w:ascii="Times New Roman" w:hAnsi="Times New Roman"/>
          <w:sz w:val="26"/>
          <w:szCs w:val="26"/>
        </w:rPr>
        <w:t xml:space="preserve">- программу установки приборов учета у потребителей. </w:t>
      </w:r>
    </w:p>
    <w:p w:rsidR="0023579B" w:rsidRDefault="0023579B" w:rsidP="0023579B">
      <w:pPr>
        <w:jc w:val="both"/>
        <w:rPr>
          <w:rFonts w:ascii="Times New Roman" w:hAnsi="Times New Roman"/>
          <w:sz w:val="26"/>
          <w:szCs w:val="26"/>
        </w:rPr>
      </w:pPr>
      <w:r>
        <w:rPr>
          <w:rFonts w:ascii="Times New Roman" w:hAnsi="Times New Roman"/>
          <w:sz w:val="26"/>
          <w:szCs w:val="26"/>
        </w:rPr>
        <w:t>Общая программа инвестиционных проектов муниципального образования «</w:t>
      </w:r>
      <w:proofErr w:type="spellStart"/>
      <w:r>
        <w:rPr>
          <w:rFonts w:ascii="Times New Roman" w:hAnsi="Times New Roman"/>
          <w:sz w:val="26"/>
          <w:szCs w:val="26"/>
        </w:rPr>
        <w:t>Шеговарское</w:t>
      </w:r>
      <w:proofErr w:type="spellEnd"/>
      <w:r>
        <w:rPr>
          <w:rFonts w:ascii="Times New Roman" w:hAnsi="Times New Roman"/>
          <w:sz w:val="26"/>
          <w:szCs w:val="26"/>
        </w:rPr>
        <w:t>» до 2035 года (тыс. руб.) представлена в таблице 50.</w:t>
      </w:r>
    </w:p>
    <w:p w:rsidR="0023579B" w:rsidRDefault="0023579B" w:rsidP="0023579B">
      <w:pPr>
        <w:pStyle w:val="af3"/>
        <w:spacing w:before="0" w:after="0"/>
        <w:rPr>
          <w:b/>
          <w:sz w:val="26"/>
          <w:szCs w:val="26"/>
        </w:rPr>
      </w:pPr>
      <w:r>
        <w:rPr>
          <w:b/>
          <w:sz w:val="26"/>
          <w:szCs w:val="26"/>
        </w:rPr>
        <w:t>Таблица 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1874"/>
      </w:tblGrid>
      <w:tr w:rsidR="0023579B" w:rsidTr="0023579B">
        <w:trPr>
          <w:trHeight w:val="340"/>
          <w:tblHeader/>
          <w:jc w:val="center"/>
        </w:trPr>
        <w:tc>
          <w:tcPr>
            <w:tcW w:w="401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28" w:type="dxa"/>
              <w:left w:w="57" w:type="dxa"/>
              <w:bottom w:w="28" w:type="dxa"/>
              <w:right w:w="57" w:type="dxa"/>
            </w:tcMar>
            <w:vAlign w:val="center"/>
            <w:hideMark/>
          </w:tcPr>
          <w:p w:rsidR="0023579B" w:rsidRDefault="0023579B">
            <w:pPr>
              <w:pStyle w:val="affff4"/>
              <w:rPr>
                <w:b/>
                <w:sz w:val="26"/>
                <w:szCs w:val="26"/>
              </w:rPr>
            </w:pPr>
            <w:r>
              <w:rPr>
                <w:b/>
                <w:sz w:val="26"/>
                <w:szCs w:val="26"/>
              </w:rPr>
              <w:t>Наименование</w:t>
            </w:r>
          </w:p>
        </w:tc>
        <w:tc>
          <w:tcPr>
            <w:tcW w:w="98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3579B" w:rsidRDefault="0023579B">
            <w:pPr>
              <w:pStyle w:val="affff4"/>
              <w:rPr>
                <w:b/>
                <w:sz w:val="26"/>
                <w:szCs w:val="26"/>
              </w:rPr>
            </w:pPr>
            <w:r>
              <w:rPr>
                <w:b/>
                <w:sz w:val="26"/>
                <w:szCs w:val="26"/>
              </w:rPr>
              <w:t>2016-2035 гг., тыс. руб.</w:t>
            </w:r>
          </w:p>
        </w:tc>
      </w:tr>
      <w:tr w:rsidR="0023579B" w:rsidTr="0023579B">
        <w:trPr>
          <w:trHeight w:val="340"/>
          <w:jc w:val="center"/>
        </w:trPr>
        <w:tc>
          <w:tcPr>
            <w:tcW w:w="5000" w:type="pct"/>
            <w:gridSpan w:val="2"/>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b/>
                <w:sz w:val="26"/>
                <w:szCs w:val="26"/>
              </w:rPr>
            </w:pPr>
            <w:r>
              <w:rPr>
                <w:b/>
                <w:sz w:val="26"/>
                <w:szCs w:val="26"/>
              </w:rPr>
              <w:t>Программа инвестиционных проектов в электроснабжении</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Задача 1: Перспективное планирование развития коммунальных систем</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н/</w:t>
            </w:r>
            <w:proofErr w:type="spellStart"/>
            <w:proofErr w:type="gramStart"/>
            <w:r>
              <w:rPr>
                <w:sz w:val="26"/>
                <w:szCs w:val="26"/>
              </w:rPr>
              <w:t>св</w:t>
            </w:r>
            <w:proofErr w:type="spellEnd"/>
            <w:proofErr w:type="gramEnd"/>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 xml:space="preserve">Задача 2: Разработка мероприятий по строительству, комплексной </w:t>
            </w:r>
            <w:r>
              <w:rPr>
                <w:sz w:val="26"/>
                <w:szCs w:val="26"/>
              </w:rPr>
              <w:lastRenderedPageBreak/>
              <w:t>реконструкции и модернизации системы коммунальной инфраструктуры</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lastRenderedPageBreak/>
              <w:t>-</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lastRenderedPageBreak/>
              <w:t>Проект: Новое строительство и реконструкция головных объектов электроснабжения</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н/св.</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Проект: Новое строительство и реконструкция сетей электроснабжения</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н/</w:t>
            </w:r>
            <w:proofErr w:type="spellStart"/>
            <w:proofErr w:type="gramStart"/>
            <w:r>
              <w:rPr>
                <w:sz w:val="26"/>
                <w:szCs w:val="26"/>
              </w:rPr>
              <w:t>св</w:t>
            </w:r>
            <w:proofErr w:type="spellEnd"/>
            <w:proofErr w:type="gramEnd"/>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Задача 3: Повышение инвестиционной привлекательности коммунальной инфраструктуры муниципального образования</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0</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Итого по Программе инвестиционных проектов в электроснабжении</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н/</w:t>
            </w:r>
            <w:proofErr w:type="spellStart"/>
            <w:proofErr w:type="gramStart"/>
            <w:r>
              <w:rPr>
                <w:sz w:val="26"/>
                <w:szCs w:val="26"/>
              </w:rPr>
              <w:t>св</w:t>
            </w:r>
            <w:proofErr w:type="spellEnd"/>
            <w:proofErr w:type="gramEnd"/>
          </w:p>
        </w:tc>
      </w:tr>
      <w:tr w:rsidR="0023579B" w:rsidTr="0023579B">
        <w:trPr>
          <w:trHeight w:val="340"/>
          <w:jc w:val="center"/>
        </w:trPr>
        <w:tc>
          <w:tcPr>
            <w:tcW w:w="5000" w:type="pct"/>
            <w:gridSpan w:val="2"/>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keepNext/>
              <w:rPr>
                <w:b/>
                <w:sz w:val="26"/>
                <w:szCs w:val="26"/>
              </w:rPr>
            </w:pPr>
            <w:r>
              <w:rPr>
                <w:b/>
                <w:sz w:val="26"/>
                <w:szCs w:val="26"/>
              </w:rPr>
              <w:t>Программа инвестиционных проектов в теплоснабжении</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keepNext/>
              <w:jc w:val="left"/>
              <w:rPr>
                <w:sz w:val="26"/>
                <w:szCs w:val="26"/>
              </w:rPr>
            </w:pPr>
            <w:r>
              <w:rPr>
                <w:sz w:val="26"/>
                <w:szCs w:val="26"/>
              </w:rPr>
              <w:t>Задача 1: Инженерно-техническая оптимизация коммунальных систем</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keepNext/>
              <w:rPr>
                <w:sz w:val="26"/>
                <w:szCs w:val="26"/>
              </w:rPr>
            </w:pPr>
            <w:r>
              <w:rPr>
                <w:sz w:val="26"/>
                <w:szCs w:val="26"/>
              </w:rPr>
              <w:t>н/</w:t>
            </w:r>
            <w:proofErr w:type="spellStart"/>
            <w:proofErr w:type="gramStart"/>
            <w:r>
              <w:rPr>
                <w:sz w:val="26"/>
                <w:szCs w:val="26"/>
              </w:rPr>
              <w:t>св</w:t>
            </w:r>
            <w:proofErr w:type="spellEnd"/>
            <w:proofErr w:type="gramEnd"/>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Задача 2: Разработка мероприятий по строительству, комплексной реконструкции и модернизации системы коммунальной инфраструктуры</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5831,0</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Проект: Новое строительство, реконструкция и техническое перевооружение (головных объектов теплоснабжения) источников тепловой энергии</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3558,0</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 xml:space="preserve">Проект: </w:t>
            </w:r>
            <w:proofErr w:type="gramStart"/>
            <w:r>
              <w:rPr>
                <w:sz w:val="26"/>
                <w:szCs w:val="26"/>
              </w:rPr>
              <w:t>Новое строительство и реконструкция тепловых сетей (линейных объектов теплоснабжения</w:t>
            </w:r>
            <w:proofErr w:type="gramEnd"/>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2273,0</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Задача 3: Повышение инвестиционной привлекательности коммунальной инфраструктуры муниципального образования</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0</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Итого по Программе инвестиционных проектов в теплоснабжении</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5831,0</w:t>
            </w:r>
          </w:p>
        </w:tc>
      </w:tr>
      <w:tr w:rsidR="0023579B" w:rsidTr="0023579B">
        <w:trPr>
          <w:trHeight w:val="340"/>
          <w:jc w:val="center"/>
        </w:trPr>
        <w:tc>
          <w:tcPr>
            <w:tcW w:w="5000" w:type="pct"/>
            <w:gridSpan w:val="2"/>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b/>
                <w:sz w:val="26"/>
                <w:szCs w:val="26"/>
              </w:rPr>
            </w:pPr>
            <w:r>
              <w:rPr>
                <w:b/>
                <w:sz w:val="26"/>
                <w:szCs w:val="26"/>
              </w:rPr>
              <w:t>Программа инвестиционных проектов в газоснабжении</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Создание и развитие системы централизованного газоснабжения не предусматривается.</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w:t>
            </w:r>
          </w:p>
        </w:tc>
      </w:tr>
      <w:tr w:rsidR="0023579B" w:rsidTr="0023579B">
        <w:trPr>
          <w:trHeight w:val="340"/>
          <w:jc w:val="center"/>
        </w:trPr>
        <w:tc>
          <w:tcPr>
            <w:tcW w:w="5000" w:type="pct"/>
            <w:gridSpan w:val="2"/>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b/>
                <w:sz w:val="26"/>
                <w:szCs w:val="26"/>
              </w:rPr>
            </w:pPr>
            <w:r>
              <w:rPr>
                <w:b/>
                <w:sz w:val="26"/>
                <w:szCs w:val="26"/>
              </w:rPr>
              <w:t>Программа инвестиционных проектов в водоснабжении</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Задача 1: Инженерно-техническая оптимизация коммунальных систем</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60</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Задача 2: Перспективное планирование развития коммунальных систем</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15</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Задача 3: Разработка мероприятий по строительству, комплексной реконструкции и модернизации системы коммунальной инфраструктуры</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1795,0</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Проект. Развитие головных объектов системы водоснабжения</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820,0</w:t>
            </w:r>
          </w:p>
        </w:tc>
      </w:tr>
      <w:tr w:rsidR="0023579B" w:rsidTr="0023579B">
        <w:trPr>
          <w:trHeight w:val="188"/>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Проект. Реконструкция водопроводных сетей и сооружений</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975,0</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 xml:space="preserve">Задача 4: Повышение инвестиционной привлекательности </w:t>
            </w:r>
            <w:r>
              <w:rPr>
                <w:sz w:val="26"/>
                <w:szCs w:val="26"/>
              </w:rPr>
              <w:lastRenderedPageBreak/>
              <w:t>коммунальной инфраструктуры муниципального образования</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lastRenderedPageBreak/>
              <w:t>0</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lastRenderedPageBreak/>
              <w:t>Итого по Программе инвестиционных проектов в водоснабжении</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1870,0</w:t>
            </w:r>
          </w:p>
        </w:tc>
      </w:tr>
      <w:tr w:rsidR="0023579B" w:rsidTr="0023579B">
        <w:trPr>
          <w:trHeight w:val="340"/>
          <w:jc w:val="center"/>
        </w:trPr>
        <w:tc>
          <w:tcPr>
            <w:tcW w:w="5000" w:type="pct"/>
            <w:gridSpan w:val="2"/>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b/>
                <w:sz w:val="26"/>
                <w:szCs w:val="26"/>
              </w:rPr>
            </w:pPr>
            <w:r>
              <w:rPr>
                <w:b/>
                <w:sz w:val="26"/>
                <w:szCs w:val="26"/>
              </w:rPr>
              <w:t>Программа инвестиционных проектов в водоотведении</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Задача 1: Разработка мероприятий по строительству, комплексной реконструкции и модернизации системы коммунальной инфраструктуры</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2700,0</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 xml:space="preserve">Проект. Строительство и реконструкция сооружений системы водоотведения </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2700,0</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Задача 2: Повышение инвестиционной привлекательности коммунальной инфраструктуры муниципального образования</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0</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Итого по Программе инвестиционных проектов в водоотведении</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2700,0</w:t>
            </w:r>
          </w:p>
        </w:tc>
      </w:tr>
      <w:tr w:rsidR="0023579B" w:rsidTr="0023579B">
        <w:trPr>
          <w:trHeight w:val="340"/>
          <w:jc w:val="center"/>
        </w:trPr>
        <w:tc>
          <w:tcPr>
            <w:tcW w:w="5000" w:type="pct"/>
            <w:gridSpan w:val="2"/>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b/>
                <w:sz w:val="26"/>
                <w:szCs w:val="26"/>
              </w:rPr>
            </w:pPr>
            <w:r>
              <w:rPr>
                <w:b/>
                <w:sz w:val="26"/>
                <w:szCs w:val="26"/>
              </w:rPr>
              <w:t>Программа инвестиционных проектов в сфере сбора и утилизации (захоронения) ТБО</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Задача 1: Инженерно-техническая оптимизация коммунальных систем</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н/</w:t>
            </w:r>
            <w:proofErr w:type="spellStart"/>
            <w:proofErr w:type="gramStart"/>
            <w:r>
              <w:rPr>
                <w:sz w:val="26"/>
                <w:szCs w:val="26"/>
              </w:rPr>
              <w:t>св</w:t>
            </w:r>
            <w:proofErr w:type="spellEnd"/>
            <w:proofErr w:type="gramEnd"/>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Задача 2: Перспективное планирование развития коммунальных систем</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35,0</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Задача 3: Разработка мероприятий по строительству, комплексной реконструкции и модернизации системы коммунальной инфраструктуры</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15 000,0</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Задача 4: Повышение инвестиционной привлекательности коммунальной инфраструктуры муниципального образования</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0</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Задача 5: Обеспечение сбалансированности интересов субъектов коммунальной инфраструктуры и потребителей</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н/</w:t>
            </w:r>
            <w:proofErr w:type="spellStart"/>
            <w:proofErr w:type="gramStart"/>
            <w:r>
              <w:rPr>
                <w:sz w:val="26"/>
                <w:szCs w:val="26"/>
              </w:rPr>
              <w:t>св</w:t>
            </w:r>
            <w:proofErr w:type="spellEnd"/>
            <w:proofErr w:type="gramEnd"/>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Итого по Программе инвестиционных проектов в сфере сбора и утилизации (захоронения) ТБО</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15 000,0</w:t>
            </w:r>
          </w:p>
        </w:tc>
      </w:tr>
      <w:tr w:rsidR="0023579B" w:rsidTr="0023579B">
        <w:trPr>
          <w:trHeight w:val="340"/>
          <w:jc w:val="center"/>
        </w:trPr>
        <w:tc>
          <w:tcPr>
            <w:tcW w:w="5000" w:type="pct"/>
            <w:gridSpan w:val="2"/>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keepNext/>
              <w:rPr>
                <w:b/>
                <w:sz w:val="26"/>
                <w:szCs w:val="26"/>
              </w:rPr>
            </w:pPr>
            <w:r>
              <w:rPr>
                <w:b/>
                <w:sz w:val="26"/>
                <w:szCs w:val="26"/>
              </w:rPr>
              <w:t>Программа реализации ресурсосберегающих проектов у потребителей</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Задача 1. Обеспечение сбалансированности интересов субъектов коммунальной инфраструктуры и потребителей</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н/</w:t>
            </w:r>
            <w:proofErr w:type="spellStart"/>
            <w:proofErr w:type="gramStart"/>
            <w:r>
              <w:rPr>
                <w:sz w:val="26"/>
                <w:szCs w:val="26"/>
              </w:rPr>
              <w:t>св</w:t>
            </w:r>
            <w:proofErr w:type="spellEnd"/>
            <w:proofErr w:type="gramEnd"/>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Итого по Программе реализации ресурсосберегающих проектов у потребителей</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w:t>
            </w:r>
          </w:p>
        </w:tc>
      </w:tr>
      <w:tr w:rsidR="0023579B" w:rsidTr="0023579B">
        <w:trPr>
          <w:trHeight w:val="340"/>
          <w:jc w:val="center"/>
        </w:trPr>
        <w:tc>
          <w:tcPr>
            <w:tcW w:w="5000" w:type="pct"/>
            <w:gridSpan w:val="2"/>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b/>
                <w:sz w:val="26"/>
                <w:szCs w:val="26"/>
              </w:rPr>
            </w:pPr>
            <w:r>
              <w:rPr>
                <w:b/>
                <w:sz w:val="26"/>
                <w:szCs w:val="26"/>
              </w:rPr>
              <w:t>Программа установки приборов учета у потребителей</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Задача 1. Обеспечение сбалансированности интересов субъектов коммунальной инфраструктуры и потребителей</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w:t>
            </w:r>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Проект: Установка приборов учета в жилых домах</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н/</w:t>
            </w:r>
            <w:proofErr w:type="spellStart"/>
            <w:proofErr w:type="gramStart"/>
            <w:r>
              <w:rPr>
                <w:sz w:val="26"/>
                <w:szCs w:val="26"/>
              </w:rPr>
              <w:t>св</w:t>
            </w:r>
            <w:proofErr w:type="spellEnd"/>
            <w:proofErr w:type="gramEnd"/>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Итого по Программе реализации ресурсосберегающих проектов у потребителей</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rPr>
                <w:sz w:val="26"/>
                <w:szCs w:val="26"/>
              </w:rPr>
            </w:pPr>
            <w:r>
              <w:rPr>
                <w:sz w:val="26"/>
                <w:szCs w:val="26"/>
              </w:rPr>
              <w:t>н/</w:t>
            </w:r>
            <w:proofErr w:type="spellStart"/>
            <w:proofErr w:type="gramStart"/>
            <w:r>
              <w:rPr>
                <w:sz w:val="26"/>
                <w:szCs w:val="26"/>
              </w:rPr>
              <w:t>св</w:t>
            </w:r>
            <w:proofErr w:type="spellEnd"/>
            <w:proofErr w:type="gramEnd"/>
          </w:p>
        </w:tc>
      </w:tr>
      <w:tr w:rsidR="0023579B" w:rsidTr="0023579B">
        <w:trPr>
          <w:trHeight w:val="340"/>
          <w:jc w:val="center"/>
        </w:trPr>
        <w:tc>
          <w:tcPr>
            <w:tcW w:w="4016"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jc w:val="left"/>
              <w:rPr>
                <w:sz w:val="26"/>
                <w:szCs w:val="26"/>
              </w:rPr>
            </w:pPr>
            <w:r>
              <w:rPr>
                <w:sz w:val="26"/>
                <w:szCs w:val="26"/>
              </w:rPr>
              <w:t>ВСЕГО: общая Программа проектов</w:t>
            </w:r>
          </w:p>
        </w:tc>
        <w:tc>
          <w:tcPr>
            <w:tcW w:w="984" w:type="pct"/>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23579B" w:rsidRDefault="0023579B">
            <w:pPr>
              <w:pStyle w:val="affff4"/>
              <w:ind w:left="720"/>
              <w:rPr>
                <w:sz w:val="26"/>
                <w:szCs w:val="26"/>
              </w:rPr>
            </w:pPr>
            <w:r>
              <w:rPr>
                <w:sz w:val="26"/>
                <w:szCs w:val="26"/>
              </w:rPr>
              <w:t>25401,0</w:t>
            </w:r>
          </w:p>
        </w:tc>
      </w:tr>
    </w:tbl>
    <w:p w:rsidR="0023579B" w:rsidRDefault="0023579B" w:rsidP="0023579B">
      <w:pPr>
        <w:pStyle w:val="22"/>
        <w:spacing w:before="0" w:after="0" w:line="240" w:lineRule="auto"/>
        <w:ind w:left="426"/>
        <w:rPr>
          <w:rFonts w:ascii="Times New Roman" w:hAnsi="Times New Roman" w:cs="Times New Roman"/>
          <w:sz w:val="26"/>
          <w:szCs w:val="26"/>
        </w:rPr>
      </w:pPr>
      <w:bookmarkStart w:id="5" w:name="_Toc419801625"/>
      <w:bookmarkStart w:id="6" w:name="_Toc412029791"/>
      <w:bookmarkStart w:id="7" w:name="_Toc412029694"/>
      <w:bookmarkStart w:id="8" w:name="_Toc410138338"/>
      <w:bookmarkStart w:id="9" w:name="_Toc442797235"/>
    </w:p>
    <w:p w:rsidR="0023579B" w:rsidRDefault="0023579B" w:rsidP="0023579B">
      <w:pPr>
        <w:pStyle w:val="22"/>
        <w:spacing w:before="0" w:after="0" w:line="240" w:lineRule="auto"/>
        <w:ind w:left="426"/>
        <w:rPr>
          <w:rFonts w:ascii="Times New Roman" w:hAnsi="Times New Roman" w:cs="Times New Roman"/>
          <w:i w:val="0"/>
          <w:sz w:val="26"/>
          <w:szCs w:val="26"/>
        </w:rPr>
      </w:pPr>
      <w:r>
        <w:rPr>
          <w:rFonts w:ascii="Times New Roman" w:hAnsi="Times New Roman" w:cs="Times New Roman"/>
          <w:i w:val="0"/>
          <w:sz w:val="26"/>
          <w:szCs w:val="26"/>
        </w:rPr>
        <w:t>6.1. Программа инвестиционных проектов в электроснабжении</w:t>
      </w:r>
      <w:bookmarkEnd w:id="5"/>
      <w:bookmarkEnd w:id="6"/>
      <w:bookmarkEnd w:id="7"/>
      <w:bookmarkEnd w:id="8"/>
      <w:r>
        <w:rPr>
          <w:rFonts w:ascii="Times New Roman" w:hAnsi="Times New Roman" w:cs="Times New Roman"/>
          <w:i w:val="0"/>
          <w:sz w:val="26"/>
          <w:szCs w:val="26"/>
        </w:rPr>
        <w:t>.</w:t>
      </w:r>
      <w:bookmarkEnd w:id="9"/>
      <w:r>
        <w:rPr>
          <w:rFonts w:ascii="Times New Roman" w:hAnsi="Times New Roman" w:cs="Times New Roman"/>
          <w:i w:val="0"/>
          <w:sz w:val="26"/>
          <w:szCs w:val="26"/>
        </w:rPr>
        <w:t xml:space="preserve"> </w:t>
      </w:r>
    </w:p>
    <w:p w:rsidR="0023579B" w:rsidRDefault="0023579B" w:rsidP="0023579B">
      <w:pPr>
        <w:pStyle w:val="22"/>
        <w:spacing w:before="0" w:after="0" w:line="240" w:lineRule="auto"/>
        <w:ind w:left="426"/>
        <w:rPr>
          <w:rFonts w:ascii="Times New Roman" w:hAnsi="Times New Roman" w:cs="Times New Roman"/>
          <w:i w:val="0"/>
          <w:sz w:val="26"/>
          <w:szCs w:val="26"/>
        </w:rPr>
      </w:pPr>
      <w:bookmarkStart w:id="10" w:name="_Toc442797236"/>
      <w:r>
        <w:rPr>
          <w:rFonts w:ascii="Times New Roman" w:hAnsi="Times New Roman" w:cs="Times New Roman"/>
          <w:b w:val="0"/>
          <w:bCs w:val="0"/>
          <w:color w:val="000000"/>
          <w:sz w:val="26"/>
          <w:szCs w:val="26"/>
        </w:rPr>
        <w:t>Перспективная схема электроснабжения.</w:t>
      </w:r>
      <w:bookmarkEnd w:id="10"/>
    </w:p>
    <w:p w:rsidR="0023579B" w:rsidRDefault="0023579B" w:rsidP="0023579B">
      <w:pPr>
        <w:autoSpaceDE w:val="0"/>
        <w:autoSpaceDN w:val="0"/>
        <w:adjustRightInd w:val="0"/>
        <w:ind w:firstLine="720"/>
        <w:jc w:val="both"/>
        <w:rPr>
          <w:rFonts w:ascii="Times New Roman" w:hAnsi="Times New Roman"/>
          <w:sz w:val="26"/>
          <w:szCs w:val="26"/>
        </w:rPr>
      </w:pPr>
      <w:r>
        <w:rPr>
          <w:rFonts w:ascii="Times New Roman" w:hAnsi="Times New Roman"/>
          <w:sz w:val="26"/>
          <w:szCs w:val="26"/>
        </w:rPr>
        <w:t xml:space="preserve">В настоящее время остро стоит проблема электроснабжения города. По ПС «Шенкурск» загрузка трансформатора при работе на обе секции шин на декабрь 2009 года составляла 95%. Дальнейшая загрузка ПС «Шенкурск» невозможна без реконструкции, </w:t>
      </w:r>
      <w:proofErr w:type="spellStart"/>
      <w:r>
        <w:rPr>
          <w:rFonts w:ascii="Times New Roman" w:hAnsi="Times New Roman"/>
          <w:sz w:val="26"/>
          <w:szCs w:val="26"/>
        </w:rPr>
        <w:t>т.о</w:t>
      </w:r>
      <w:proofErr w:type="spellEnd"/>
      <w:r>
        <w:rPr>
          <w:rFonts w:ascii="Times New Roman" w:hAnsi="Times New Roman"/>
          <w:sz w:val="26"/>
          <w:szCs w:val="26"/>
        </w:rPr>
        <w:t>. одним из ключевых мероприятий, обеспечивающим дальнейшее развитие города должна стать реконструкция ПС «Шенкурск».</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sz w:val="26"/>
          <w:szCs w:val="26"/>
        </w:rPr>
        <w:t xml:space="preserve">В соответствии с официальными данными, проектные материалы по развитию системы электроснабжения сельского поселения отсутствуют. На расчётный срок проекта покрытие нагрузок в электрической энергии планируется о существующей ПС 110/10 </w:t>
      </w:r>
      <w:proofErr w:type="spellStart"/>
      <w:r>
        <w:rPr>
          <w:rFonts w:ascii="Times New Roman" w:hAnsi="Times New Roman"/>
          <w:sz w:val="26"/>
          <w:szCs w:val="26"/>
        </w:rPr>
        <w:t>кВ.</w:t>
      </w:r>
      <w:proofErr w:type="spellEnd"/>
      <w:r>
        <w:rPr>
          <w:rFonts w:ascii="Times New Roman" w:hAnsi="Times New Roman"/>
          <w:sz w:val="26"/>
          <w:szCs w:val="26"/>
        </w:rPr>
        <w:t xml:space="preserve"> По оценке разработчиков генерального плана д</w:t>
      </w:r>
      <w:r>
        <w:rPr>
          <w:rFonts w:ascii="Times New Roman" w:hAnsi="Times New Roman"/>
          <w:color w:val="000000" w:themeColor="text1"/>
          <w:sz w:val="26"/>
          <w:szCs w:val="26"/>
        </w:rPr>
        <w:t>ля повышения надежности энергосбережения на территории МО «</w:t>
      </w:r>
      <w:proofErr w:type="spellStart"/>
      <w:r>
        <w:rPr>
          <w:rFonts w:ascii="Times New Roman" w:hAnsi="Times New Roman"/>
          <w:color w:val="000000" w:themeColor="text1"/>
          <w:sz w:val="26"/>
          <w:szCs w:val="26"/>
        </w:rPr>
        <w:t>Шеговарское</w:t>
      </w:r>
      <w:proofErr w:type="spellEnd"/>
      <w:r>
        <w:rPr>
          <w:rFonts w:ascii="Times New Roman" w:hAnsi="Times New Roman"/>
          <w:color w:val="000000" w:themeColor="text1"/>
          <w:sz w:val="26"/>
          <w:szCs w:val="26"/>
        </w:rPr>
        <w:t>» предусматривается:</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 </w:t>
      </w:r>
      <w:r>
        <w:rPr>
          <w:rFonts w:ascii="Times New Roman" w:eastAsia="Times New Roman" w:hAnsi="Times New Roman"/>
          <w:color w:val="000000" w:themeColor="text1"/>
          <w:sz w:val="26"/>
          <w:szCs w:val="26"/>
        </w:rPr>
        <w:t xml:space="preserve">Реконструкция ТП 10/0,4 </w:t>
      </w:r>
      <w:proofErr w:type="spellStart"/>
      <w:r>
        <w:rPr>
          <w:rFonts w:ascii="Times New Roman" w:eastAsia="Times New Roman" w:hAnsi="Times New Roman"/>
          <w:color w:val="000000" w:themeColor="text1"/>
          <w:sz w:val="26"/>
          <w:szCs w:val="26"/>
        </w:rPr>
        <w:t>кВ</w:t>
      </w:r>
      <w:proofErr w:type="spellEnd"/>
      <w:r>
        <w:rPr>
          <w:rFonts w:ascii="Times New Roman" w:eastAsia="Times New Roman" w:hAnsi="Times New Roman"/>
          <w:color w:val="000000" w:themeColor="text1"/>
          <w:sz w:val="26"/>
          <w:szCs w:val="26"/>
        </w:rPr>
        <w:t>, находящихся в неудовлетворительном состоянии.</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 </w:t>
      </w:r>
      <w:r>
        <w:rPr>
          <w:rFonts w:ascii="Times New Roman" w:eastAsia="Times New Roman" w:hAnsi="Times New Roman"/>
          <w:color w:val="000000" w:themeColor="text1"/>
          <w:sz w:val="26"/>
          <w:szCs w:val="26"/>
        </w:rPr>
        <w:t xml:space="preserve">Реконструкция изношенных электросетей 10/0,4 </w:t>
      </w:r>
      <w:proofErr w:type="spellStart"/>
      <w:r>
        <w:rPr>
          <w:rFonts w:ascii="Times New Roman" w:eastAsia="Times New Roman" w:hAnsi="Times New Roman"/>
          <w:color w:val="000000" w:themeColor="text1"/>
          <w:sz w:val="26"/>
          <w:szCs w:val="26"/>
        </w:rPr>
        <w:t>кВ.</w:t>
      </w:r>
      <w:proofErr w:type="spellEnd"/>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 xml:space="preserve">- </w:t>
      </w:r>
      <w:r>
        <w:rPr>
          <w:rFonts w:ascii="Times New Roman" w:eastAsia="Times New Roman" w:hAnsi="Times New Roman"/>
          <w:color w:val="000000" w:themeColor="text1"/>
          <w:sz w:val="26"/>
          <w:szCs w:val="26"/>
        </w:rPr>
        <w:t xml:space="preserve">Установка дополнительных трансформаторов на </w:t>
      </w:r>
      <w:proofErr w:type="spellStart"/>
      <w:r>
        <w:rPr>
          <w:rFonts w:ascii="Times New Roman" w:eastAsia="Times New Roman" w:hAnsi="Times New Roman"/>
          <w:color w:val="000000" w:themeColor="text1"/>
          <w:sz w:val="26"/>
          <w:szCs w:val="26"/>
        </w:rPr>
        <w:t>однотрансформаторных</w:t>
      </w:r>
      <w:proofErr w:type="spellEnd"/>
      <w:r>
        <w:rPr>
          <w:rFonts w:ascii="Times New Roman" w:eastAsia="Times New Roman" w:hAnsi="Times New Roman"/>
          <w:color w:val="000000" w:themeColor="text1"/>
          <w:sz w:val="26"/>
          <w:szCs w:val="26"/>
        </w:rPr>
        <w:t xml:space="preserve"> ТП 10/0,4 </w:t>
      </w:r>
      <w:proofErr w:type="spellStart"/>
      <w:r>
        <w:rPr>
          <w:rFonts w:ascii="Times New Roman" w:eastAsia="Times New Roman" w:hAnsi="Times New Roman"/>
          <w:color w:val="000000" w:themeColor="text1"/>
          <w:sz w:val="26"/>
          <w:szCs w:val="26"/>
        </w:rPr>
        <w:t>кВ.</w:t>
      </w:r>
      <w:proofErr w:type="spellEnd"/>
    </w:p>
    <w:p w:rsidR="0023579B" w:rsidRDefault="0023579B" w:rsidP="0023579B">
      <w:pPr>
        <w:ind w:firstLine="567"/>
        <w:jc w:val="both"/>
        <w:rPr>
          <w:rFonts w:ascii="Times New Roman" w:eastAsia="Times New Roman" w:hAnsi="Times New Roman"/>
          <w:color w:val="000000" w:themeColor="text1"/>
          <w:sz w:val="26"/>
          <w:szCs w:val="26"/>
        </w:rPr>
      </w:pPr>
      <w:r>
        <w:rPr>
          <w:rFonts w:ascii="Times New Roman" w:hAnsi="Times New Roman"/>
          <w:color w:val="000000" w:themeColor="text1"/>
          <w:sz w:val="26"/>
          <w:szCs w:val="26"/>
        </w:rPr>
        <w:t xml:space="preserve">- </w:t>
      </w:r>
      <w:r>
        <w:rPr>
          <w:rFonts w:ascii="Times New Roman" w:eastAsia="Times New Roman" w:hAnsi="Times New Roman"/>
          <w:color w:val="000000" w:themeColor="text1"/>
          <w:sz w:val="26"/>
          <w:szCs w:val="26"/>
        </w:rPr>
        <w:t xml:space="preserve">Сооружение новых ТП 10/0,4 </w:t>
      </w:r>
      <w:proofErr w:type="spellStart"/>
      <w:r>
        <w:rPr>
          <w:rFonts w:ascii="Times New Roman" w:eastAsia="Times New Roman" w:hAnsi="Times New Roman"/>
          <w:color w:val="000000" w:themeColor="text1"/>
          <w:sz w:val="26"/>
          <w:szCs w:val="26"/>
        </w:rPr>
        <w:t>кВ</w:t>
      </w:r>
      <w:proofErr w:type="spellEnd"/>
      <w:r>
        <w:rPr>
          <w:rFonts w:ascii="Times New Roman" w:eastAsia="Times New Roman" w:hAnsi="Times New Roman"/>
          <w:color w:val="000000" w:themeColor="text1"/>
          <w:sz w:val="26"/>
          <w:szCs w:val="26"/>
        </w:rPr>
        <w:t xml:space="preserve"> при появлении новых потребителей электроэнергии.</w:t>
      </w:r>
    </w:p>
    <w:p w:rsidR="0023579B" w:rsidRDefault="0023579B" w:rsidP="0023579B">
      <w:pPr>
        <w:ind w:firstLine="567"/>
        <w:jc w:val="both"/>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 Строительство электросетей 10 </w:t>
      </w:r>
      <w:proofErr w:type="spellStart"/>
      <w:r>
        <w:rPr>
          <w:rFonts w:ascii="Times New Roman" w:eastAsia="Times New Roman" w:hAnsi="Times New Roman"/>
          <w:color w:val="000000" w:themeColor="text1"/>
          <w:sz w:val="26"/>
          <w:szCs w:val="26"/>
        </w:rPr>
        <w:t>кВ</w:t>
      </w:r>
      <w:proofErr w:type="spellEnd"/>
      <w:r>
        <w:rPr>
          <w:rFonts w:ascii="Times New Roman" w:eastAsia="Times New Roman" w:hAnsi="Times New Roman"/>
          <w:color w:val="000000" w:themeColor="text1"/>
          <w:sz w:val="26"/>
          <w:szCs w:val="26"/>
        </w:rPr>
        <w:t xml:space="preserve"> до новых ТП 10/0,4 </w:t>
      </w:r>
      <w:proofErr w:type="spellStart"/>
      <w:r>
        <w:rPr>
          <w:rFonts w:ascii="Times New Roman" w:eastAsia="Times New Roman" w:hAnsi="Times New Roman"/>
          <w:color w:val="000000" w:themeColor="text1"/>
          <w:sz w:val="26"/>
          <w:szCs w:val="26"/>
        </w:rPr>
        <w:t>кВ.</w:t>
      </w:r>
      <w:proofErr w:type="spellEnd"/>
    </w:p>
    <w:p w:rsidR="0023579B" w:rsidRDefault="0023579B" w:rsidP="0023579B">
      <w:pPr>
        <w:ind w:firstLine="567"/>
        <w:jc w:val="both"/>
        <w:rPr>
          <w:rFonts w:ascii="Times New Roman" w:eastAsia="Calibri" w:hAnsi="Times New Roman"/>
          <w:color w:val="000000" w:themeColor="text1"/>
          <w:sz w:val="26"/>
          <w:szCs w:val="26"/>
        </w:rPr>
      </w:pPr>
      <w:r>
        <w:rPr>
          <w:rFonts w:ascii="Times New Roman" w:hAnsi="Times New Roman"/>
          <w:color w:val="000000" w:themeColor="text1"/>
          <w:sz w:val="26"/>
          <w:szCs w:val="26"/>
        </w:rPr>
        <w:t>Направления развития объектов электроснабжения на территории связаны с модернизацией и реконструкцией существующих объектов электросетевого комплекса.</w:t>
      </w:r>
    </w:p>
    <w:p w:rsidR="0023579B" w:rsidRDefault="0023579B" w:rsidP="0023579B">
      <w:pPr>
        <w:ind w:firstLine="567"/>
        <w:jc w:val="both"/>
        <w:rPr>
          <w:rFonts w:ascii="Times New Roman" w:hAnsi="Times New Roman"/>
          <w:color w:val="000000" w:themeColor="text1"/>
          <w:sz w:val="26"/>
          <w:szCs w:val="26"/>
        </w:rPr>
      </w:pPr>
      <w:r>
        <w:rPr>
          <w:rFonts w:ascii="Times New Roman" w:hAnsi="Times New Roman"/>
          <w:color w:val="000000" w:themeColor="text1"/>
          <w:sz w:val="26"/>
          <w:szCs w:val="26"/>
        </w:rPr>
        <w:t>Намечается широкое внедрение передовых энергосберегающих технологий (новые строительные материалы, фотоэлементы).</w:t>
      </w:r>
    </w:p>
    <w:p w:rsidR="0023579B" w:rsidRDefault="0023579B" w:rsidP="0023579B">
      <w:pPr>
        <w:autoSpaceDE w:val="0"/>
        <w:autoSpaceDN w:val="0"/>
        <w:adjustRightInd w:val="0"/>
        <w:jc w:val="both"/>
        <w:rPr>
          <w:rFonts w:ascii="Times New Roman" w:hAnsi="Times New Roman"/>
          <w:color w:val="000000"/>
          <w:sz w:val="26"/>
          <w:szCs w:val="26"/>
        </w:rPr>
      </w:pPr>
      <w:r>
        <w:rPr>
          <w:rFonts w:ascii="Times New Roman" w:hAnsi="Times New Roman"/>
          <w:color w:val="000000"/>
          <w:sz w:val="26"/>
          <w:szCs w:val="26"/>
        </w:rPr>
        <w:tab/>
        <w:t xml:space="preserve">С целью </w:t>
      </w:r>
      <w:proofErr w:type="gramStart"/>
      <w:r>
        <w:rPr>
          <w:rFonts w:ascii="Times New Roman" w:hAnsi="Times New Roman"/>
          <w:color w:val="000000"/>
          <w:sz w:val="26"/>
          <w:szCs w:val="26"/>
        </w:rPr>
        <w:t>повышения долговечности существующих объектов коммунальной инфраструктуры системы электроснабжения</w:t>
      </w:r>
      <w:proofErr w:type="gramEnd"/>
      <w:r>
        <w:rPr>
          <w:rFonts w:ascii="Times New Roman" w:hAnsi="Times New Roman"/>
          <w:color w:val="000000"/>
          <w:sz w:val="26"/>
          <w:szCs w:val="26"/>
        </w:rPr>
        <w:t xml:space="preserve"> в МО, эксплуатационной надёжности, снижения аварийности и затрат на ремонты, повышения надежности </w:t>
      </w:r>
      <w:proofErr w:type="spellStart"/>
      <w:r>
        <w:rPr>
          <w:rFonts w:ascii="Times New Roman" w:hAnsi="Times New Roman"/>
          <w:color w:val="000000"/>
          <w:sz w:val="26"/>
          <w:szCs w:val="26"/>
        </w:rPr>
        <w:t>ресурсоснабжения</w:t>
      </w:r>
      <w:proofErr w:type="spellEnd"/>
      <w:r>
        <w:rPr>
          <w:rFonts w:ascii="Times New Roman" w:hAnsi="Times New Roman"/>
          <w:color w:val="000000"/>
          <w:sz w:val="26"/>
          <w:szCs w:val="26"/>
        </w:rPr>
        <w:t xml:space="preserve"> и, в конечном итоге, приведения системы в соответствие с современными стандартами качества необходимо проведение мероприятий по реконструкции, модернизации и замене оборудования и сетей системы электроснабжения. </w:t>
      </w:r>
    </w:p>
    <w:p w:rsidR="0023579B" w:rsidRDefault="0023579B" w:rsidP="0023579B">
      <w:pPr>
        <w:autoSpaceDE w:val="0"/>
        <w:autoSpaceDN w:val="0"/>
        <w:adjustRightInd w:val="0"/>
        <w:jc w:val="both"/>
        <w:rPr>
          <w:rFonts w:ascii="Times New Roman" w:hAnsi="Times New Roman"/>
          <w:color w:val="000000"/>
          <w:sz w:val="26"/>
          <w:szCs w:val="26"/>
        </w:rPr>
      </w:pPr>
    </w:p>
    <w:p w:rsidR="0023579B" w:rsidRDefault="0023579B" w:rsidP="0023579B">
      <w:pPr>
        <w:autoSpaceDE w:val="0"/>
        <w:autoSpaceDN w:val="0"/>
        <w:adjustRightInd w:val="0"/>
        <w:rPr>
          <w:rFonts w:ascii="Times New Roman" w:hAnsi="Times New Roman"/>
          <w:b/>
          <w:bCs/>
          <w:iCs/>
          <w:color w:val="000000"/>
          <w:sz w:val="26"/>
          <w:szCs w:val="26"/>
        </w:rPr>
      </w:pPr>
      <w:r>
        <w:rPr>
          <w:rFonts w:ascii="Times New Roman" w:hAnsi="Times New Roman"/>
          <w:b/>
          <w:bCs/>
          <w:iCs/>
          <w:color w:val="000000"/>
          <w:sz w:val="26"/>
          <w:szCs w:val="26"/>
        </w:rPr>
        <w:t>Таблица 7. Основные необходимые мероприятия по новому строительству, реконструкции, модернизации системы электроснабжения</w:t>
      </w:r>
    </w:p>
    <w:p w:rsidR="0023579B" w:rsidRDefault="0023579B" w:rsidP="0023579B">
      <w:pPr>
        <w:autoSpaceDE w:val="0"/>
        <w:autoSpaceDN w:val="0"/>
        <w:adjustRightInd w:val="0"/>
        <w:rPr>
          <w:rFonts w:ascii="Times New Roman" w:hAnsi="Times New Roman"/>
          <w:color w:val="000000"/>
          <w:sz w:val="26"/>
          <w:szCs w:val="26"/>
        </w:rPr>
      </w:pP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4721"/>
        <w:gridCol w:w="5164"/>
      </w:tblGrid>
      <w:tr w:rsidR="0023579B" w:rsidTr="0023579B">
        <w:trPr>
          <w:trHeight w:val="525"/>
        </w:trPr>
        <w:tc>
          <w:tcPr>
            <w:tcW w:w="4723" w:type="dxa"/>
            <w:tcBorders>
              <w:top w:val="single" w:sz="4" w:space="0" w:color="auto"/>
              <w:left w:val="single" w:sz="4" w:space="0" w:color="auto"/>
              <w:bottom w:val="nil"/>
              <w:right w:val="single" w:sz="4" w:space="0" w:color="auto"/>
            </w:tcBorders>
            <w:hideMark/>
          </w:tcPr>
          <w:p w:rsidR="0023579B" w:rsidRDefault="0023579B">
            <w:pPr>
              <w:autoSpaceDE w:val="0"/>
              <w:autoSpaceDN w:val="0"/>
              <w:adjustRightInd w:val="0"/>
              <w:rPr>
                <w:rFonts w:ascii="Times New Roman" w:eastAsia="Calibri" w:hAnsi="Times New Roman"/>
                <w:color w:val="000000"/>
                <w:sz w:val="26"/>
                <w:szCs w:val="26"/>
                <w:lang w:eastAsia="en-US"/>
              </w:rPr>
            </w:pPr>
            <w:r>
              <w:rPr>
                <w:rFonts w:ascii="Times New Roman" w:hAnsi="Times New Roman"/>
                <w:color w:val="000000"/>
                <w:sz w:val="26"/>
                <w:szCs w:val="26"/>
              </w:rPr>
              <w:t xml:space="preserve">Мероприятия по ремонту подстанций </w:t>
            </w:r>
          </w:p>
        </w:tc>
        <w:tc>
          <w:tcPr>
            <w:tcW w:w="5166" w:type="dxa"/>
            <w:tcBorders>
              <w:top w:val="single" w:sz="4" w:space="0" w:color="auto"/>
              <w:left w:val="single" w:sz="4" w:space="0" w:color="auto"/>
              <w:bottom w:val="single" w:sz="4" w:space="0" w:color="auto"/>
              <w:right w:val="single" w:sz="4" w:space="0" w:color="auto"/>
            </w:tcBorders>
            <w:hideMark/>
          </w:tcPr>
          <w:p w:rsidR="0023579B" w:rsidRDefault="0023579B">
            <w:pPr>
              <w:autoSpaceDE w:val="0"/>
              <w:autoSpaceDN w:val="0"/>
              <w:adjustRightInd w:val="0"/>
              <w:rPr>
                <w:rFonts w:ascii="Times New Roman" w:eastAsia="Calibri" w:hAnsi="Times New Roman"/>
                <w:color w:val="000000"/>
                <w:sz w:val="26"/>
                <w:szCs w:val="26"/>
                <w:lang w:eastAsia="en-US"/>
              </w:rPr>
            </w:pPr>
            <w:r>
              <w:rPr>
                <w:rFonts w:ascii="Times New Roman" w:hAnsi="Times New Roman"/>
                <w:color w:val="000000"/>
                <w:sz w:val="26"/>
                <w:szCs w:val="26"/>
              </w:rPr>
              <w:t xml:space="preserve">для </w:t>
            </w:r>
            <w:proofErr w:type="spellStart"/>
            <w:r>
              <w:rPr>
                <w:rFonts w:ascii="Times New Roman" w:hAnsi="Times New Roman"/>
                <w:color w:val="000000"/>
                <w:sz w:val="26"/>
                <w:szCs w:val="26"/>
              </w:rPr>
              <w:t>категорийных</w:t>
            </w:r>
            <w:proofErr w:type="spellEnd"/>
            <w:r>
              <w:rPr>
                <w:rFonts w:ascii="Times New Roman" w:hAnsi="Times New Roman"/>
                <w:color w:val="000000"/>
                <w:sz w:val="26"/>
                <w:szCs w:val="26"/>
              </w:rPr>
              <w:t xml:space="preserve"> потребителей (котельных, больничных учреждений и т.д. и т.п.) предусматриваются автономные резервные источники питания РИЭС </w:t>
            </w:r>
          </w:p>
        </w:tc>
      </w:tr>
      <w:tr w:rsidR="0023579B" w:rsidTr="0023579B">
        <w:trPr>
          <w:trHeight w:val="385"/>
        </w:trPr>
        <w:tc>
          <w:tcPr>
            <w:tcW w:w="4723" w:type="dxa"/>
            <w:tcBorders>
              <w:top w:val="nil"/>
              <w:left w:val="single" w:sz="4" w:space="0" w:color="auto"/>
              <w:bottom w:val="single" w:sz="4" w:space="0" w:color="auto"/>
              <w:right w:val="single" w:sz="4" w:space="0" w:color="auto"/>
            </w:tcBorders>
          </w:tcPr>
          <w:p w:rsidR="0023579B" w:rsidRDefault="0023579B">
            <w:pPr>
              <w:autoSpaceDE w:val="0"/>
              <w:autoSpaceDN w:val="0"/>
              <w:adjustRightInd w:val="0"/>
              <w:rPr>
                <w:rFonts w:ascii="Times New Roman" w:eastAsia="Calibri" w:hAnsi="Times New Roman"/>
                <w:color w:val="000000"/>
                <w:sz w:val="26"/>
                <w:szCs w:val="26"/>
                <w:lang w:eastAsia="en-US"/>
              </w:rPr>
            </w:pPr>
          </w:p>
        </w:tc>
        <w:tc>
          <w:tcPr>
            <w:tcW w:w="5166" w:type="dxa"/>
            <w:tcBorders>
              <w:top w:val="single" w:sz="4" w:space="0" w:color="auto"/>
              <w:left w:val="single" w:sz="4" w:space="0" w:color="auto"/>
              <w:bottom w:val="single" w:sz="4" w:space="0" w:color="auto"/>
              <w:right w:val="single" w:sz="4" w:space="0" w:color="auto"/>
            </w:tcBorders>
            <w:hideMark/>
          </w:tcPr>
          <w:p w:rsidR="0023579B" w:rsidRDefault="0023579B">
            <w:pPr>
              <w:autoSpaceDE w:val="0"/>
              <w:autoSpaceDN w:val="0"/>
              <w:adjustRightInd w:val="0"/>
              <w:rPr>
                <w:rFonts w:ascii="Times New Roman" w:eastAsia="Calibri" w:hAnsi="Times New Roman"/>
                <w:color w:val="000000"/>
                <w:sz w:val="26"/>
                <w:szCs w:val="26"/>
                <w:lang w:eastAsia="en-US"/>
              </w:rPr>
            </w:pPr>
            <w:r>
              <w:rPr>
                <w:rFonts w:ascii="Times New Roman" w:hAnsi="Times New Roman"/>
                <w:color w:val="000000"/>
                <w:sz w:val="26"/>
                <w:szCs w:val="26"/>
              </w:rPr>
              <w:t xml:space="preserve">строительство комплектных трансформаторных подстанций для систем теплоснабжения, водоснабжения, водоотведения и по техническим условиям </w:t>
            </w:r>
            <w:proofErr w:type="spellStart"/>
            <w:r>
              <w:rPr>
                <w:rFonts w:ascii="Times New Roman" w:hAnsi="Times New Roman"/>
                <w:color w:val="000000"/>
                <w:sz w:val="26"/>
                <w:szCs w:val="26"/>
              </w:rPr>
              <w:t>энергоснабжающей</w:t>
            </w:r>
            <w:proofErr w:type="spellEnd"/>
            <w:r>
              <w:rPr>
                <w:rFonts w:ascii="Times New Roman" w:hAnsi="Times New Roman"/>
                <w:color w:val="000000"/>
                <w:sz w:val="26"/>
                <w:szCs w:val="26"/>
              </w:rPr>
              <w:t xml:space="preserve"> организации</w:t>
            </w:r>
          </w:p>
        </w:tc>
      </w:tr>
      <w:tr w:rsidR="0023579B" w:rsidTr="0023579B">
        <w:trPr>
          <w:trHeight w:val="247"/>
        </w:trPr>
        <w:tc>
          <w:tcPr>
            <w:tcW w:w="9889" w:type="dxa"/>
            <w:gridSpan w:val="2"/>
            <w:tcBorders>
              <w:top w:val="single" w:sz="4" w:space="0" w:color="auto"/>
              <w:left w:val="single" w:sz="4" w:space="0" w:color="auto"/>
              <w:bottom w:val="single" w:sz="4" w:space="0" w:color="auto"/>
              <w:right w:val="single" w:sz="4" w:space="0" w:color="auto"/>
            </w:tcBorders>
            <w:hideMark/>
          </w:tcPr>
          <w:p w:rsidR="0023579B" w:rsidRDefault="0023579B">
            <w:pPr>
              <w:autoSpaceDE w:val="0"/>
              <w:autoSpaceDN w:val="0"/>
              <w:adjustRightInd w:val="0"/>
              <w:rPr>
                <w:rFonts w:ascii="Times New Roman" w:eastAsia="Calibri" w:hAnsi="Times New Roman"/>
                <w:color w:val="000000"/>
                <w:sz w:val="26"/>
                <w:szCs w:val="26"/>
                <w:lang w:eastAsia="en-US"/>
              </w:rPr>
            </w:pPr>
            <w:r>
              <w:rPr>
                <w:rFonts w:ascii="Times New Roman" w:hAnsi="Times New Roman"/>
                <w:color w:val="000000"/>
                <w:sz w:val="26"/>
                <w:szCs w:val="26"/>
              </w:rPr>
              <w:t xml:space="preserve">Мероприятия по обеспечению перспективного прироста электрических нагрузок, не </w:t>
            </w:r>
            <w:r>
              <w:rPr>
                <w:rFonts w:ascii="Times New Roman" w:hAnsi="Times New Roman"/>
                <w:color w:val="000000"/>
                <w:sz w:val="26"/>
                <w:szCs w:val="26"/>
              </w:rPr>
              <w:lastRenderedPageBreak/>
              <w:t xml:space="preserve">обеспеченного электрической мощностью существующих сооружений </w:t>
            </w:r>
          </w:p>
        </w:tc>
      </w:tr>
      <w:tr w:rsidR="0023579B" w:rsidTr="0023579B">
        <w:trPr>
          <w:trHeight w:val="385"/>
        </w:trPr>
        <w:tc>
          <w:tcPr>
            <w:tcW w:w="9889" w:type="dxa"/>
            <w:gridSpan w:val="2"/>
            <w:tcBorders>
              <w:top w:val="single" w:sz="4" w:space="0" w:color="auto"/>
              <w:left w:val="single" w:sz="4" w:space="0" w:color="auto"/>
              <w:bottom w:val="single" w:sz="4" w:space="0" w:color="auto"/>
              <w:right w:val="single" w:sz="4" w:space="0" w:color="auto"/>
            </w:tcBorders>
            <w:hideMark/>
          </w:tcPr>
          <w:p w:rsidR="0023579B" w:rsidRDefault="0023579B">
            <w:pPr>
              <w:autoSpaceDE w:val="0"/>
              <w:autoSpaceDN w:val="0"/>
              <w:adjustRightInd w:val="0"/>
              <w:rPr>
                <w:rFonts w:ascii="Times New Roman" w:eastAsia="Calibri" w:hAnsi="Times New Roman"/>
                <w:color w:val="000000"/>
                <w:sz w:val="26"/>
                <w:szCs w:val="26"/>
                <w:lang w:eastAsia="en-US"/>
              </w:rPr>
            </w:pPr>
            <w:r>
              <w:rPr>
                <w:rFonts w:ascii="Times New Roman" w:hAnsi="Times New Roman"/>
                <w:color w:val="000000"/>
                <w:sz w:val="26"/>
                <w:szCs w:val="26"/>
              </w:rPr>
              <w:lastRenderedPageBreak/>
              <w:t xml:space="preserve">Мероприятия по реконструкции или новому строительству электрических сетей, обеспечивающих перераспределение электрической нагрузки из зон с дефицитом в зоны с избытком электрических мощностей (использование существующих резервов) </w:t>
            </w:r>
          </w:p>
        </w:tc>
      </w:tr>
      <w:tr w:rsidR="0023579B" w:rsidTr="0023579B">
        <w:trPr>
          <w:trHeight w:val="523"/>
        </w:trPr>
        <w:tc>
          <w:tcPr>
            <w:tcW w:w="9889" w:type="dxa"/>
            <w:gridSpan w:val="2"/>
            <w:tcBorders>
              <w:top w:val="single" w:sz="4" w:space="0" w:color="auto"/>
              <w:left w:val="single" w:sz="4" w:space="0" w:color="auto"/>
              <w:bottom w:val="single" w:sz="4" w:space="0" w:color="auto"/>
              <w:right w:val="single" w:sz="4" w:space="0" w:color="auto"/>
            </w:tcBorders>
            <w:hideMark/>
          </w:tcPr>
          <w:p w:rsidR="0023579B" w:rsidRDefault="0023579B">
            <w:pPr>
              <w:autoSpaceDE w:val="0"/>
              <w:autoSpaceDN w:val="0"/>
              <w:adjustRightInd w:val="0"/>
              <w:rPr>
                <w:rFonts w:ascii="Times New Roman" w:eastAsia="Calibri" w:hAnsi="Times New Roman"/>
                <w:color w:val="000000"/>
                <w:sz w:val="26"/>
                <w:szCs w:val="26"/>
                <w:lang w:eastAsia="en-US"/>
              </w:rPr>
            </w:pPr>
            <w:r>
              <w:rPr>
                <w:rFonts w:ascii="Times New Roman" w:hAnsi="Times New Roman"/>
                <w:color w:val="000000"/>
                <w:sz w:val="26"/>
                <w:szCs w:val="26"/>
              </w:rPr>
              <w:t xml:space="preserve">Мероприятия </w:t>
            </w:r>
            <w:proofErr w:type="gramStart"/>
            <w:r>
              <w:rPr>
                <w:rFonts w:ascii="Times New Roman" w:hAnsi="Times New Roman"/>
                <w:color w:val="000000"/>
                <w:sz w:val="26"/>
                <w:szCs w:val="26"/>
              </w:rPr>
              <w:t>по новому строительству для обеспечения перспективных приростов электрической нагрузки в зонах с дефицитом электрической мощности с перераспределением</w:t>
            </w:r>
            <w:proofErr w:type="gramEnd"/>
            <w:r>
              <w:rPr>
                <w:rFonts w:ascii="Times New Roman" w:hAnsi="Times New Roman"/>
                <w:color w:val="000000"/>
                <w:sz w:val="26"/>
                <w:szCs w:val="26"/>
              </w:rPr>
              <w:t xml:space="preserve"> электрической мощности от действующих объектов системы электроснабжения </w:t>
            </w:r>
          </w:p>
        </w:tc>
      </w:tr>
      <w:tr w:rsidR="0023579B" w:rsidTr="0023579B">
        <w:trPr>
          <w:trHeight w:val="937"/>
        </w:trPr>
        <w:tc>
          <w:tcPr>
            <w:tcW w:w="4723" w:type="dxa"/>
            <w:tcBorders>
              <w:top w:val="single" w:sz="4" w:space="0" w:color="auto"/>
              <w:left w:val="single" w:sz="4" w:space="0" w:color="auto"/>
              <w:bottom w:val="single" w:sz="4" w:space="0" w:color="auto"/>
              <w:right w:val="single" w:sz="4" w:space="0" w:color="auto"/>
            </w:tcBorders>
            <w:hideMark/>
          </w:tcPr>
          <w:p w:rsidR="0023579B" w:rsidRDefault="0023579B">
            <w:pPr>
              <w:autoSpaceDE w:val="0"/>
              <w:autoSpaceDN w:val="0"/>
              <w:adjustRightInd w:val="0"/>
              <w:rPr>
                <w:rFonts w:ascii="Times New Roman" w:eastAsia="Calibri" w:hAnsi="Times New Roman"/>
                <w:color w:val="000000"/>
                <w:sz w:val="26"/>
                <w:szCs w:val="26"/>
                <w:lang w:eastAsia="en-US"/>
              </w:rPr>
            </w:pPr>
            <w:r>
              <w:rPr>
                <w:rFonts w:ascii="Times New Roman" w:hAnsi="Times New Roman"/>
                <w:color w:val="000000"/>
                <w:sz w:val="26"/>
                <w:szCs w:val="26"/>
              </w:rPr>
              <w:t xml:space="preserve">Мероприятия по реконструкции электрической сети, подлежащих замене в связи с исчерпанием эксплуатационного ресурса (при этом остаточный ресурс требуется определять по текущему состоянию) </w:t>
            </w:r>
          </w:p>
        </w:tc>
        <w:tc>
          <w:tcPr>
            <w:tcW w:w="5166" w:type="dxa"/>
            <w:tcBorders>
              <w:top w:val="single" w:sz="4" w:space="0" w:color="auto"/>
              <w:left w:val="single" w:sz="4" w:space="0" w:color="auto"/>
              <w:bottom w:val="single" w:sz="4" w:space="0" w:color="auto"/>
              <w:right w:val="single" w:sz="4" w:space="0" w:color="auto"/>
            </w:tcBorders>
            <w:hideMark/>
          </w:tcPr>
          <w:p w:rsidR="0023579B" w:rsidRDefault="0023579B">
            <w:pPr>
              <w:autoSpaceDE w:val="0"/>
              <w:autoSpaceDN w:val="0"/>
              <w:adjustRightInd w:val="0"/>
              <w:rPr>
                <w:rFonts w:ascii="Times New Roman" w:eastAsia="Calibri" w:hAnsi="Times New Roman"/>
                <w:color w:val="000000"/>
                <w:sz w:val="26"/>
                <w:szCs w:val="26"/>
                <w:lang w:eastAsia="en-US"/>
              </w:rPr>
            </w:pPr>
            <w:r>
              <w:rPr>
                <w:rFonts w:ascii="Times New Roman" w:hAnsi="Times New Roman"/>
                <w:color w:val="000000"/>
                <w:sz w:val="26"/>
                <w:szCs w:val="26"/>
              </w:rPr>
              <w:t xml:space="preserve">реконструкция электрических сетей 6 и 0,4 </w:t>
            </w:r>
            <w:proofErr w:type="spellStart"/>
            <w:r>
              <w:rPr>
                <w:rFonts w:ascii="Times New Roman" w:hAnsi="Times New Roman"/>
                <w:color w:val="000000"/>
                <w:sz w:val="26"/>
                <w:szCs w:val="26"/>
              </w:rPr>
              <w:t>кВ</w:t>
            </w:r>
            <w:proofErr w:type="spellEnd"/>
            <w:r>
              <w:rPr>
                <w:rFonts w:ascii="Times New Roman" w:hAnsi="Times New Roman"/>
                <w:color w:val="000000"/>
                <w:sz w:val="26"/>
                <w:szCs w:val="26"/>
              </w:rPr>
              <w:t xml:space="preserve"> с заменой существующих сетей с голыми алюминиевыми проводами на самонесущие изолированные провода СИП с капитальным ремонтом и заменой опор воздушных электрических сетей 6 и 0,4 </w:t>
            </w:r>
            <w:proofErr w:type="spellStart"/>
            <w:r>
              <w:rPr>
                <w:rFonts w:ascii="Times New Roman" w:hAnsi="Times New Roman"/>
                <w:color w:val="000000"/>
                <w:sz w:val="26"/>
                <w:szCs w:val="26"/>
              </w:rPr>
              <w:t>кВ.</w:t>
            </w:r>
            <w:proofErr w:type="spellEnd"/>
            <w:r>
              <w:rPr>
                <w:rFonts w:ascii="Times New Roman" w:hAnsi="Times New Roman"/>
                <w:color w:val="000000"/>
                <w:sz w:val="26"/>
                <w:szCs w:val="26"/>
              </w:rPr>
              <w:t xml:space="preserve"> </w:t>
            </w:r>
          </w:p>
        </w:tc>
      </w:tr>
      <w:tr w:rsidR="0023579B" w:rsidTr="0023579B">
        <w:trPr>
          <w:trHeight w:val="109"/>
        </w:trPr>
        <w:tc>
          <w:tcPr>
            <w:tcW w:w="9889" w:type="dxa"/>
            <w:gridSpan w:val="2"/>
            <w:tcBorders>
              <w:top w:val="single" w:sz="4" w:space="0" w:color="auto"/>
              <w:left w:val="single" w:sz="4" w:space="0" w:color="auto"/>
              <w:bottom w:val="single" w:sz="4" w:space="0" w:color="auto"/>
              <w:right w:val="single" w:sz="4" w:space="0" w:color="auto"/>
            </w:tcBorders>
            <w:hideMark/>
          </w:tcPr>
          <w:p w:rsidR="0023579B" w:rsidRDefault="0023579B">
            <w:pPr>
              <w:autoSpaceDE w:val="0"/>
              <w:autoSpaceDN w:val="0"/>
              <w:adjustRightInd w:val="0"/>
              <w:rPr>
                <w:rFonts w:ascii="Times New Roman" w:eastAsia="Calibri" w:hAnsi="Times New Roman"/>
                <w:color w:val="000000"/>
                <w:sz w:val="26"/>
                <w:szCs w:val="26"/>
                <w:lang w:eastAsia="en-US"/>
              </w:rPr>
            </w:pPr>
            <w:r>
              <w:rPr>
                <w:rFonts w:ascii="Times New Roman" w:hAnsi="Times New Roman"/>
                <w:color w:val="000000"/>
                <w:sz w:val="26"/>
                <w:szCs w:val="26"/>
              </w:rPr>
              <w:t xml:space="preserve">Мероприятия по дополнительному монтажу уличного освещения </w:t>
            </w:r>
          </w:p>
        </w:tc>
      </w:tr>
      <w:tr w:rsidR="0023579B" w:rsidTr="0023579B">
        <w:trPr>
          <w:trHeight w:val="247"/>
        </w:trPr>
        <w:tc>
          <w:tcPr>
            <w:tcW w:w="9889" w:type="dxa"/>
            <w:gridSpan w:val="2"/>
            <w:tcBorders>
              <w:top w:val="single" w:sz="4" w:space="0" w:color="auto"/>
              <w:left w:val="single" w:sz="4" w:space="0" w:color="auto"/>
              <w:bottom w:val="single" w:sz="4" w:space="0" w:color="auto"/>
              <w:right w:val="single" w:sz="4" w:space="0" w:color="auto"/>
            </w:tcBorders>
            <w:hideMark/>
          </w:tcPr>
          <w:p w:rsidR="0023579B" w:rsidRDefault="0023579B">
            <w:pPr>
              <w:autoSpaceDE w:val="0"/>
              <w:autoSpaceDN w:val="0"/>
              <w:adjustRightInd w:val="0"/>
              <w:rPr>
                <w:rFonts w:ascii="Times New Roman" w:eastAsia="Calibri" w:hAnsi="Times New Roman"/>
                <w:color w:val="000000"/>
                <w:sz w:val="26"/>
                <w:szCs w:val="26"/>
                <w:lang w:eastAsia="en-US"/>
              </w:rPr>
            </w:pPr>
            <w:r>
              <w:rPr>
                <w:rFonts w:ascii="Times New Roman" w:hAnsi="Times New Roman"/>
                <w:color w:val="000000"/>
                <w:sz w:val="26"/>
                <w:szCs w:val="26"/>
              </w:rPr>
              <w:t xml:space="preserve">Мероприятия по диспетчеризации, телемеханизации и автоматизированных системах управления режимами электроснабжения </w:t>
            </w:r>
          </w:p>
        </w:tc>
      </w:tr>
      <w:tr w:rsidR="0023579B" w:rsidTr="0023579B">
        <w:trPr>
          <w:trHeight w:val="247"/>
        </w:trPr>
        <w:tc>
          <w:tcPr>
            <w:tcW w:w="9889" w:type="dxa"/>
            <w:gridSpan w:val="2"/>
            <w:tcBorders>
              <w:top w:val="single" w:sz="4" w:space="0" w:color="auto"/>
              <w:left w:val="single" w:sz="4" w:space="0" w:color="auto"/>
              <w:bottom w:val="single" w:sz="4" w:space="0" w:color="auto"/>
              <w:right w:val="single" w:sz="4" w:space="0" w:color="auto"/>
            </w:tcBorders>
            <w:hideMark/>
          </w:tcPr>
          <w:p w:rsidR="0023579B" w:rsidRDefault="0023579B">
            <w:pPr>
              <w:autoSpaceDE w:val="0"/>
              <w:autoSpaceDN w:val="0"/>
              <w:adjustRightInd w:val="0"/>
              <w:rPr>
                <w:rFonts w:ascii="Times New Roman" w:eastAsia="Calibri" w:hAnsi="Times New Roman"/>
                <w:color w:val="000000"/>
                <w:sz w:val="26"/>
                <w:szCs w:val="26"/>
                <w:lang w:eastAsia="en-US"/>
              </w:rPr>
            </w:pPr>
            <w:r>
              <w:rPr>
                <w:rFonts w:ascii="Times New Roman" w:hAnsi="Times New Roman"/>
                <w:color w:val="000000"/>
                <w:sz w:val="26"/>
                <w:szCs w:val="26"/>
              </w:rPr>
              <w:t xml:space="preserve">Мероприятия по установке автоматической системы контроля и управления энергоресурсами (АИСКУЭ) </w:t>
            </w:r>
          </w:p>
        </w:tc>
      </w:tr>
    </w:tbl>
    <w:p w:rsidR="0023579B" w:rsidRDefault="0023579B" w:rsidP="0023579B">
      <w:pPr>
        <w:rPr>
          <w:rFonts w:ascii="Times New Roman" w:eastAsia="Calibri" w:hAnsi="Times New Roman"/>
          <w:sz w:val="26"/>
          <w:szCs w:val="26"/>
          <w:lang w:eastAsia="en-US"/>
        </w:rPr>
      </w:pPr>
    </w:p>
    <w:p w:rsidR="0023579B" w:rsidRDefault="0023579B" w:rsidP="0023579B">
      <w:pPr>
        <w:jc w:val="both"/>
        <w:rPr>
          <w:rFonts w:ascii="Times New Roman" w:hAnsi="Times New Roman"/>
          <w:sz w:val="26"/>
          <w:szCs w:val="26"/>
        </w:rPr>
      </w:pPr>
      <w:r>
        <w:rPr>
          <w:rFonts w:ascii="Times New Roman" w:hAnsi="Times New Roman"/>
          <w:sz w:val="26"/>
          <w:szCs w:val="26"/>
        </w:rPr>
        <w:tab/>
        <w:t>Перечень мероприятий и инвестиционных проектов в электроснабжении, обеспечивающих спрос на услуги электроснабжения по годам реализации Программы для решения поставленных задач и обеспечения целевых показателей развития коммунальной инфраструктуры Шенкурского муниципального образования, включает:</w:t>
      </w:r>
    </w:p>
    <w:p w:rsidR="0023579B" w:rsidRDefault="0023579B" w:rsidP="0023579B">
      <w:pPr>
        <w:ind w:left="567"/>
        <w:jc w:val="both"/>
        <w:rPr>
          <w:rFonts w:ascii="Times New Roman" w:hAnsi="Times New Roman"/>
          <w:sz w:val="26"/>
          <w:szCs w:val="26"/>
          <w:u w:val="single"/>
        </w:rPr>
      </w:pPr>
      <w:r>
        <w:rPr>
          <w:rFonts w:ascii="Times New Roman" w:hAnsi="Times New Roman"/>
          <w:sz w:val="26"/>
          <w:szCs w:val="26"/>
          <w:u w:val="single"/>
        </w:rPr>
        <w:t>Задача 1: Инженерно-техническая оптимизация систем коммунальной инфраструктуры</w:t>
      </w:r>
    </w:p>
    <w:p w:rsidR="0023579B" w:rsidRDefault="0023579B" w:rsidP="0023579B">
      <w:pPr>
        <w:ind w:left="567"/>
        <w:jc w:val="both"/>
        <w:rPr>
          <w:rFonts w:ascii="Times New Roman" w:hAnsi="Times New Roman"/>
          <w:i/>
          <w:sz w:val="26"/>
          <w:szCs w:val="26"/>
        </w:rPr>
      </w:pPr>
      <w:r>
        <w:rPr>
          <w:rFonts w:ascii="Times New Roman" w:hAnsi="Times New Roman"/>
          <w:i/>
          <w:sz w:val="26"/>
          <w:szCs w:val="26"/>
        </w:rPr>
        <w:t xml:space="preserve">Мероприятия: </w:t>
      </w:r>
    </w:p>
    <w:p w:rsidR="0023579B" w:rsidRDefault="0023579B" w:rsidP="0023579B">
      <w:pPr>
        <w:jc w:val="both"/>
        <w:rPr>
          <w:rFonts w:ascii="Times New Roman" w:hAnsi="Times New Roman"/>
          <w:sz w:val="26"/>
          <w:szCs w:val="26"/>
        </w:rPr>
      </w:pPr>
      <w:r>
        <w:rPr>
          <w:rFonts w:ascii="Times New Roman" w:hAnsi="Times New Roman"/>
          <w:sz w:val="26"/>
          <w:szCs w:val="26"/>
        </w:rPr>
        <w:t xml:space="preserve">- проведение энергетического аудита организаций, осуществляющих производство и (или) транспортировку электрической энергии; </w:t>
      </w:r>
    </w:p>
    <w:p w:rsidR="0023579B" w:rsidRDefault="0023579B" w:rsidP="0023579B">
      <w:pPr>
        <w:jc w:val="both"/>
        <w:rPr>
          <w:rFonts w:ascii="Times New Roman" w:hAnsi="Times New Roman"/>
          <w:sz w:val="26"/>
          <w:szCs w:val="26"/>
        </w:rPr>
      </w:pPr>
      <w:r>
        <w:rPr>
          <w:rFonts w:ascii="Times New Roman" w:hAnsi="Times New Roman"/>
          <w:sz w:val="26"/>
          <w:szCs w:val="26"/>
        </w:rPr>
        <w:t xml:space="preserve">- инвентаризация бесхозяйных объектов недвижимого имущества, используемых для передачи энергетических ресурсов. Организация постановки объектов на учет в качестве бесхозяйных объектов недвижимого имущества. Признание права муниципальной собственности на бесхозяйные объекты недвижимого имущества. </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Срок реализации</w:t>
      </w:r>
      <w:r>
        <w:rPr>
          <w:rFonts w:ascii="Times New Roman" w:hAnsi="Times New Roman"/>
          <w:sz w:val="26"/>
          <w:szCs w:val="26"/>
        </w:rPr>
        <w:t xml:space="preserve">: до 2018 г. </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Необходимый объем финансирования</w:t>
      </w:r>
      <w:r>
        <w:rPr>
          <w:rFonts w:ascii="Times New Roman" w:hAnsi="Times New Roman"/>
          <w:sz w:val="26"/>
          <w:szCs w:val="26"/>
        </w:rPr>
        <w:t>: сведения отсутствуют.</w:t>
      </w:r>
    </w:p>
    <w:p w:rsidR="0023579B" w:rsidRDefault="0023579B" w:rsidP="0023579B">
      <w:pPr>
        <w:jc w:val="both"/>
        <w:rPr>
          <w:rFonts w:ascii="Times New Roman" w:hAnsi="Times New Roman"/>
          <w:sz w:val="26"/>
          <w:szCs w:val="26"/>
        </w:rPr>
      </w:pPr>
      <w:r>
        <w:rPr>
          <w:rFonts w:ascii="Times New Roman" w:hAnsi="Times New Roman"/>
          <w:i/>
          <w:sz w:val="26"/>
          <w:szCs w:val="26"/>
        </w:rPr>
        <w:t xml:space="preserve">        Ожидаемый эффект</w:t>
      </w:r>
      <w:r>
        <w:rPr>
          <w:rFonts w:ascii="Times New Roman" w:hAnsi="Times New Roman"/>
          <w:sz w:val="26"/>
          <w:szCs w:val="26"/>
        </w:rPr>
        <w:t xml:space="preserve">: организационные, </w:t>
      </w:r>
      <w:proofErr w:type="spellStart"/>
      <w:r>
        <w:rPr>
          <w:rFonts w:ascii="Times New Roman" w:hAnsi="Times New Roman"/>
          <w:sz w:val="26"/>
          <w:szCs w:val="26"/>
        </w:rPr>
        <w:t>беззатратные</w:t>
      </w:r>
      <w:proofErr w:type="spellEnd"/>
      <w:r>
        <w:rPr>
          <w:rFonts w:ascii="Times New Roman" w:hAnsi="Times New Roman"/>
          <w:sz w:val="26"/>
          <w:szCs w:val="26"/>
        </w:rPr>
        <w:t xml:space="preserve"> и </w:t>
      </w:r>
      <w:proofErr w:type="spellStart"/>
      <w:r>
        <w:rPr>
          <w:rFonts w:ascii="Times New Roman" w:hAnsi="Times New Roman"/>
          <w:sz w:val="26"/>
          <w:szCs w:val="26"/>
        </w:rPr>
        <w:t>малозатратные</w:t>
      </w:r>
      <w:proofErr w:type="spellEnd"/>
      <w:r>
        <w:rPr>
          <w:rFonts w:ascii="Times New Roman" w:hAnsi="Times New Roman"/>
          <w:sz w:val="26"/>
          <w:szCs w:val="26"/>
        </w:rPr>
        <w:t xml:space="preserve"> мероприятия Программы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w:t>
      </w:r>
    </w:p>
    <w:p w:rsidR="0023579B" w:rsidRDefault="0023579B" w:rsidP="0023579B">
      <w:pPr>
        <w:jc w:val="both"/>
        <w:rPr>
          <w:rFonts w:ascii="Times New Roman" w:hAnsi="Times New Roman"/>
          <w:sz w:val="26"/>
          <w:szCs w:val="26"/>
        </w:rPr>
      </w:pPr>
    </w:p>
    <w:p w:rsidR="0023579B" w:rsidRDefault="0023579B" w:rsidP="0023579B">
      <w:pPr>
        <w:jc w:val="both"/>
        <w:rPr>
          <w:rFonts w:ascii="Times New Roman" w:hAnsi="Times New Roman"/>
          <w:sz w:val="26"/>
          <w:szCs w:val="26"/>
          <w:u w:val="single"/>
        </w:rPr>
      </w:pPr>
      <w:r>
        <w:rPr>
          <w:rFonts w:ascii="Times New Roman" w:hAnsi="Times New Roman"/>
          <w:sz w:val="26"/>
          <w:szCs w:val="26"/>
          <w:u w:val="single"/>
        </w:rPr>
        <w:t xml:space="preserve">            Задача 2: Разработка мероприятий по комплексной реконструкции и модернизации систем коммунальной инфраструктуры</w:t>
      </w:r>
    </w:p>
    <w:p w:rsidR="0023579B" w:rsidRDefault="0023579B" w:rsidP="0023579B">
      <w:pPr>
        <w:jc w:val="both"/>
        <w:rPr>
          <w:rFonts w:ascii="Times New Roman" w:hAnsi="Times New Roman"/>
          <w:sz w:val="26"/>
          <w:szCs w:val="26"/>
        </w:rPr>
      </w:pPr>
      <w:r>
        <w:rPr>
          <w:rFonts w:ascii="Times New Roman" w:hAnsi="Times New Roman"/>
          <w:b/>
          <w:sz w:val="26"/>
          <w:szCs w:val="26"/>
        </w:rPr>
        <w:t>Инвестиционный проект «Реконструкция головных объектов»</w:t>
      </w:r>
      <w:r>
        <w:rPr>
          <w:rFonts w:ascii="Times New Roman" w:hAnsi="Times New Roman"/>
          <w:sz w:val="26"/>
          <w:szCs w:val="26"/>
        </w:rPr>
        <w:t xml:space="preserve"> включает мероприятия, направленные на достижение целевых показателей развития системы электроснабжения в части источников электрической энергии: </w:t>
      </w:r>
    </w:p>
    <w:p w:rsidR="0023579B" w:rsidRDefault="0023579B" w:rsidP="0023579B">
      <w:pPr>
        <w:pStyle w:val="affa"/>
        <w:keepNext/>
        <w:widowControl w:val="0"/>
        <w:numPr>
          <w:ilvl w:val="1"/>
          <w:numId w:val="32"/>
        </w:numPr>
        <w:autoSpaceDE w:val="0"/>
        <w:autoSpaceDN w:val="0"/>
        <w:adjustRightInd w:val="0"/>
        <w:spacing w:before="0" w:after="0" w:line="240" w:lineRule="auto"/>
        <w:ind w:firstLine="720"/>
        <w:contextualSpacing/>
        <w:jc w:val="both"/>
        <w:rPr>
          <w:rFonts w:ascii="Times New Roman" w:hAnsi="Times New Roman"/>
          <w:sz w:val="26"/>
          <w:szCs w:val="26"/>
        </w:rPr>
      </w:pPr>
      <w:r>
        <w:rPr>
          <w:sz w:val="26"/>
          <w:szCs w:val="26"/>
        </w:rPr>
        <w:t xml:space="preserve">Реконструкция </w:t>
      </w:r>
      <w:r>
        <w:rPr>
          <w:color w:val="000000" w:themeColor="text1"/>
          <w:sz w:val="26"/>
          <w:szCs w:val="26"/>
        </w:rPr>
        <w:t xml:space="preserve">ТП 10/0,4 </w:t>
      </w:r>
      <w:proofErr w:type="spellStart"/>
      <w:r>
        <w:rPr>
          <w:color w:val="000000" w:themeColor="text1"/>
          <w:sz w:val="26"/>
          <w:szCs w:val="26"/>
        </w:rPr>
        <w:t>кВ</w:t>
      </w:r>
      <w:proofErr w:type="spellEnd"/>
      <w:r>
        <w:rPr>
          <w:color w:val="000000" w:themeColor="text1"/>
          <w:sz w:val="26"/>
          <w:szCs w:val="26"/>
        </w:rPr>
        <w:t xml:space="preserve">, находящихся в неудовлетворительном </w:t>
      </w:r>
      <w:r>
        <w:rPr>
          <w:color w:val="000000" w:themeColor="text1"/>
          <w:sz w:val="26"/>
          <w:szCs w:val="26"/>
        </w:rPr>
        <w:lastRenderedPageBreak/>
        <w:t>состоянии</w:t>
      </w:r>
      <w:r>
        <w:rPr>
          <w:sz w:val="26"/>
          <w:szCs w:val="26"/>
        </w:rPr>
        <w:t xml:space="preserve"> – увеличение суммарной мощности трансформаторов.</w:t>
      </w:r>
    </w:p>
    <w:p w:rsidR="0023579B" w:rsidRDefault="0023579B" w:rsidP="0023579B">
      <w:pPr>
        <w:pStyle w:val="affa"/>
        <w:keepNext/>
        <w:widowControl w:val="0"/>
        <w:numPr>
          <w:ilvl w:val="1"/>
          <w:numId w:val="32"/>
        </w:numPr>
        <w:autoSpaceDE w:val="0"/>
        <w:autoSpaceDN w:val="0"/>
        <w:adjustRightInd w:val="0"/>
        <w:spacing w:before="0" w:after="0" w:line="240" w:lineRule="auto"/>
        <w:ind w:firstLine="720"/>
        <w:contextualSpacing/>
        <w:jc w:val="both"/>
        <w:rPr>
          <w:sz w:val="26"/>
          <w:szCs w:val="26"/>
        </w:rPr>
      </w:pPr>
      <w:r>
        <w:rPr>
          <w:sz w:val="26"/>
          <w:szCs w:val="26"/>
        </w:rPr>
        <w:t>Комплексное обследование ТП, находящихся в поселении, выявление ТП с критическими уровнями нагрузки и их реконструкция.</w:t>
      </w:r>
    </w:p>
    <w:p w:rsidR="0023579B" w:rsidRDefault="0023579B" w:rsidP="0023579B">
      <w:pPr>
        <w:pStyle w:val="affa"/>
        <w:keepNext/>
        <w:widowControl w:val="0"/>
        <w:numPr>
          <w:ilvl w:val="1"/>
          <w:numId w:val="32"/>
        </w:numPr>
        <w:autoSpaceDE w:val="0"/>
        <w:autoSpaceDN w:val="0"/>
        <w:adjustRightInd w:val="0"/>
        <w:spacing w:before="0" w:after="0" w:line="240" w:lineRule="auto"/>
        <w:ind w:firstLine="709"/>
        <w:contextualSpacing/>
        <w:jc w:val="both"/>
        <w:rPr>
          <w:sz w:val="26"/>
          <w:szCs w:val="26"/>
        </w:rPr>
      </w:pPr>
      <w:r>
        <w:rPr>
          <w:sz w:val="26"/>
          <w:szCs w:val="26"/>
        </w:rPr>
        <w:t>Комплексное обследование ТП, находящихся на территории поселения, выявление ТП с критическими уровнями нагрузки и их реконструкция.</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Цель проекта</w:t>
      </w:r>
      <w:r>
        <w:rPr>
          <w:rFonts w:ascii="Times New Roman" w:hAnsi="Times New Roman"/>
          <w:sz w:val="26"/>
          <w:szCs w:val="26"/>
        </w:rPr>
        <w:t xml:space="preserve">: обеспечение качества и надежности электроснабжения. </w:t>
      </w:r>
    </w:p>
    <w:p w:rsidR="0023579B" w:rsidRDefault="0023579B" w:rsidP="0023579B">
      <w:pPr>
        <w:jc w:val="both"/>
        <w:rPr>
          <w:rFonts w:ascii="Times New Roman" w:hAnsi="Times New Roman"/>
          <w:sz w:val="26"/>
          <w:szCs w:val="26"/>
        </w:rPr>
      </w:pPr>
      <w:r>
        <w:rPr>
          <w:rFonts w:ascii="Times New Roman" w:hAnsi="Times New Roman"/>
          <w:i/>
          <w:sz w:val="26"/>
          <w:szCs w:val="26"/>
        </w:rPr>
        <w:t>Технические параметры проекта</w:t>
      </w:r>
      <w:r>
        <w:rPr>
          <w:rFonts w:ascii="Times New Roman" w:hAnsi="Times New Roman"/>
          <w:sz w:val="26"/>
          <w:szCs w:val="26"/>
        </w:rPr>
        <w:t>: определяются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Срок реализации проекта</w:t>
      </w:r>
      <w:r>
        <w:rPr>
          <w:rFonts w:ascii="Times New Roman" w:hAnsi="Times New Roman"/>
          <w:sz w:val="26"/>
          <w:szCs w:val="26"/>
        </w:rPr>
        <w:t xml:space="preserve">: до 2035 г. </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Необходимый объем финансирования</w:t>
      </w:r>
      <w:r>
        <w:rPr>
          <w:rFonts w:ascii="Times New Roman" w:hAnsi="Times New Roman"/>
          <w:sz w:val="26"/>
          <w:szCs w:val="26"/>
        </w:rPr>
        <w:t xml:space="preserve">: сведения отсутствуют. </w:t>
      </w:r>
    </w:p>
    <w:p w:rsidR="0023579B" w:rsidRDefault="0023579B" w:rsidP="0023579B">
      <w:pPr>
        <w:ind w:left="567"/>
        <w:jc w:val="both"/>
        <w:rPr>
          <w:rFonts w:ascii="Times New Roman" w:hAnsi="Times New Roman"/>
          <w:sz w:val="26"/>
          <w:szCs w:val="26"/>
        </w:rPr>
      </w:pPr>
    </w:p>
    <w:p w:rsidR="0023579B" w:rsidRDefault="0023579B" w:rsidP="0023579B">
      <w:pPr>
        <w:ind w:left="-142" w:firstLine="709"/>
        <w:jc w:val="both"/>
        <w:rPr>
          <w:rFonts w:ascii="Times New Roman" w:hAnsi="Times New Roman"/>
          <w:sz w:val="26"/>
          <w:szCs w:val="26"/>
        </w:rPr>
      </w:pPr>
      <w:r>
        <w:rPr>
          <w:rFonts w:ascii="Times New Roman" w:hAnsi="Times New Roman"/>
          <w:b/>
          <w:sz w:val="26"/>
          <w:szCs w:val="26"/>
        </w:rPr>
        <w:t>Инвестиционный проект «Реконструкция сетей электроснабжения»</w:t>
      </w:r>
      <w:r>
        <w:rPr>
          <w:rFonts w:ascii="Times New Roman" w:hAnsi="Times New Roman"/>
          <w:sz w:val="26"/>
          <w:szCs w:val="26"/>
        </w:rPr>
        <w:t xml:space="preserve"> включает мероприятия, направленные на достижение целевых показателей развития системы электроснабжения в части сетей электроснабжения: </w:t>
      </w:r>
    </w:p>
    <w:p w:rsidR="0023579B" w:rsidRDefault="0023579B" w:rsidP="0023579B">
      <w:pPr>
        <w:ind w:left="567"/>
        <w:jc w:val="both"/>
        <w:rPr>
          <w:rFonts w:ascii="Times New Roman" w:hAnsi="Times New Roman"/>
          <w:i/>
          <w:sz w:val="26"/>
          <w:szCs w:val="26"/>
        </w:rPr>
      </w:pPr>
      <w:r>
        <w:rPr>
          <w:rFonts w:ascii="Times New Roman" w:hAnsi="Times New Roman"/>
          <w:i/>
          <w:sz w:val="26"/>
          <w:szCs w:val="26"/>
        </w:rPr>
        <w:t>Мероприятия:</w:t>
      </w:r>
    </w:p>
    <w:p w:rsidR="0023579B" w:rsidRDefault="0023579B" w:rsidP="0023579B">
      <w:pPr>
        <w:keepNext/>
        <w:autoSpaceDE w:val="0"/>
        <w:autoSpaceDN w:val="0"/>
        <w:adjustRightInd w:val="0"/>
        <w:jc w:val="both"/>
        <w:rPr>
          <w:rFonts w:ascii="Times New Roman" w:hAnsi="Times New Roman"/>
          <w:sz w:val="26"/>
          <w:szCs w:val="26"/>
        </w:rPr>
      </w:pPr>
      <w:r>
        <w:rPr>
          <w:rFonts w:ascii="Times New Roman" w:hAnsi="Times New Roman"/>
          <w:sz w:val="26"/>
          <w:szCs w:val="26"/>
        </w:rPr>
        <w:t>- Реконструкция и замена ветхих сетей электроснабжения, а также ветхих опор воздушных линий электроснабжения;</w:t>
      </w:r>
    </w:p>
    <w:p w:rsidR="0023579B" w:rsidRDefault="0023579B" w:rsidP="0023579B">
      <w:pPr>
        <w:keepNext/>
        <w:autoSpaceDE w:val="0"/>
        <w:autoSpaceDN w:val="0"/>
        <w:adjustRightInd w:val="0"/>
        <w:jc w:val="both"/>
        <w:rPr>
          <w:rFonts w:ascii="Times New Roman" w:hAnsi="Times New Roman"/>
          <w:sz w:val="26"/>
          <w:szCs w:val="26"/>
        </w:rPr>
      </w:pPr>
      <w:r>
        <w:rPr>
          <w:rFonts w:ascii="Times New Roman" w:hAnsi="Times New Roman"/>
          <w:sz w:val="26"/>
          <w:szCs w:val="26"/>
        </w:rPr>
        <w:t>- Содержание, ремонт, установка дополнительных приборов уличного освещения, техническое обслуживание установок уличного освещения;</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Цель проекта</w:t>
      </w:r>
      <w:r>
        <w:rPr>
          <w:rFonts w:ascii="Times New Roman" w:hAnsi="Times New Roman"/>
          <w:sz w:val="26"/>
          <w:szCs w:val="26"/>
        </w:rPr>
        <w:t xml:space="preserve">: обеспечение качества и надежности электроснабжения. </w:t>
      </w:r>
    </w:p>
    <w:p w:rsidR="0023579B" w:rsidRDefault="0023579B" w:rsidP="0023579B">
      <w:pPr>
        <w:ind w:left="-142" w:firstLine="709"/>
        <w:jc w:val="both"/>
        <w:rPr>
          <w:rFonts w:ascii="Times New Roman" w:hAnsi="Times New Roman"/>
          <w:sz w:val="26"/>
          <w:szCs w:val="26"/>
        </w:rPr>
      </w:pPr>
      <w:r>
        <w:rPr>
          <w:rFonts w:ascii="Times New Roman" w:hAnsi="Times New Roman"/>
          <w:i/>
          <w:sz w:val="26"/>
          <w:szCs w:val="26"/>
        </w:rPr>
        <w:t>Технические параметры проекта</w:t>
      </w:r>
      <w:r>
        <w:rPr>
          <w:rFonts w:ascii="Times New Roman" w:hAnsi="Times New Roman"/>
          <w:sz w:val="26"/>
          <w:szCs w:val="26"/>
        </w:rPr>
        <w:t xml:space="preserve">: определяются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 </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Срок реализации проекта</w:t>
      </w:r>
      <w:r>
        <w:rPr>
          <w:rFonts w:ascii="Times New Roman" w:hAnsi="Times New Roman"/>
          <w:sz w:val="26"/>
          <w:szCs w:val="26"/>
        </w:rPr>
        <w:t xml:space="preserve">: до 2035 г. </w:t>
      </w:r>
    </w:p>
    <w:p w:rsidR="0023579B" w:rsidRDefault="0023579B" w:rsidP="0023579B">
      <w:pPr>
        <w:ind w:left="-142" w:firstLine="709"/>
        <w:jc w:val="both"/>
        <w:rPr>
          <w:rFonts w:ascii="Times New Roman" w:hAnsi="Times New Roman"/>
          <w:sz w:val="26"/>
          <w:szCs w:val="26"/>
        </w:rPr>
      </w:pPr>
      <w:r>
        <w:rPr>
          <w:rFonts w:ascii="Times New Roman" w:hAnsi="Times New Roman"/>
          <w:i/>
          <w:sz w:val="26"/>
          <w:szCs w:val="26"/>
        </w:rPr>
        <w:t>Необходимый объем финансирования</w:t>
      </w:r>
      <w:r>
        <w:rPr>
          <w:rFonts w:ascii="Times New Roman" w:hAnsi="Times New Roman"/>
          <w:sz w:val="26"/>
          <w:szCs w:val="26"/>
        </w:rPr>
        <w:t>: сведения отсутствуют.</w:t>
      </w:r>
    </w:p>
    <w:p w:rsidR="0023579B" w:rsidRDefault="0023579B" w:rsidP="0023579B">
      <w:pPr>
        <w:ind w:left="-142" w:firstLine="709"/>
        <w:jc w:val="both"/>
        <w:rPr>
          <w:rFonts w:ascii="Times New Roman" w:hAnsi="Times New Roman"/>
          <w:sz w:val="26"/>
          <w:szCs w:val="26"/>
        </w:rPr>
      </w:pPr>
      <w:r>
        <w:rPr>
          <w:rFonts w:ascii="Times New Roman" w:hAnsi="Times New Roman"/>
          <w:i/>
          <w:sz w:val="26"/>
          <w:szCs w:val="26"/>
        </w:rPr>
        <w:t>Ожидаемый эффект</w:t>
      </w:r>
      <w:r>
        <w:rPr>
          <w:rFonts w:ascii="Times New Roman" w:hAnsi="Times New Roman"/>
          <w:sz w:val="26"/>
          <w:szCs w:val="26"/>
        </w:rPr>
        <w:t xml:space="preserve">: снижение продолжительности перерывов электроснабжения, улучшение качества жизни населения поселения. </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Срок получения эффекта</w:t>
      </w:r>
      <w:r>
        <w:rPr>
          <w:rFonts w:ascii="Times New Roman" w:hAnsi="Times New Roman"/>
          <w:sz w:val="26"/>
          <w:szCs w:val="26"/>
        </w:rPr>
        <w:t xml:space="preserve">: в течение срока полезного использования оборудования. </w:t>
      </w:r>
    </w:p>
    <w:p w:rsidR="0023579B" w:rsidRDefault="0023579B" w:rsidP="0023579B">
      <w:pPr>
        <w:ind w:left="-142"/>
        <w:jc w:val="both"/>
        <w:rPr>
          <w:rFonts w:ascii="Times New Roman" w:hAnsi="Times New Roman"/>
          <w:sz w:val="26"/>
          <w:szCs w:val="26"/>
        </w:rPr>
      </w:pPr>
      <w:r>
        <w:rPr>
          <w:rFonts w:ascii="Times New Roman" w:hAnsi="Times New Roman"/>
          <w:i/>
          <w:sz w:val="26"/>
          <w:szCs w:val="26"/>
        </w:rPr>
        <w:tab/>
        <w:t xml:space="preserve">         Простой срок окупаемости проекта</w:t>
      </w:r>
      <w:r>
        <w:rPr>
          <w:rFonts w:ascii="Times New Roman" w:hAnsi="Times New Roman"/>
          <w:sz w:val="26"/>
          <w:szCs w:val="26"/>
        </w:rPr>
        <w:t xml:space="preserve">: проект программы направлен на повышение надежности и качества оказания услуг электроснабжения и не предусматривает обеспечение окупаемости в период полезного использования оборудования. </w:t>
      </w:r>
    </w:p>
    <w:p w:rsidR="0023579B" w:rsidRDefault="0023579B" w:rsidP="0023579B">
      <w:pPr>
        <w:ind w:left="-142"/>
        <w:jc w:val="both"/>
        <w:rPr>
          <w:rFonts w:ascii="Times New Roman" w:hAnsi="Times New Roman"/>
          <w:sz w:val="26"/>
          <w:szCs w:val="26"/>
        </w:rPr>
      </w:pPr>
    </w:p>
    <w:p w:rsidR="0023579B" w:rsidRDefault="0023579B" w:rsidP="0023579B">
      <w:pPr>
        <w:ind w:left="567"/>
        <w:jc w:val="both"/>
        <w:rPr>
          <w:rFonts w:ascii="Times New Roman" w:hAnsi="Times New Roman"/>
          <w:sz w:val="26"/>
          <w:szCs w:val="26"/>
          <w:u w:val="single"/>
        </w:rPr>
      </w:pPr>
      <w:r>
        <w:rPr>
          <w:rFonts w:ascii="Times New Roman" w:hAnsi="Times New Roman"/>
          <w:sz w:val="26"/>
          <w:szCs w:val="26"/>
          <w:u w:val="single"/>
        </w:rPr>
        <w:t xml:space="preserve">Задача 3: Повышение инвестиционной привлекательности коммунальной инфраструктуры. </w:t>
      </w:r>
    </w:p>
    <w:p w:rsidR="0023579B" w:rsidRDefault="0023579B" w:rsidP="0023579B">
      <w:pPr>
        <w:ind w:left="567"/>
        <w:jc w:val="both"/>
        <w:rPr>
          <w:rFonts w:ascii="Times New Roman" w:hAnsi="Times New Roman"/>
          <w:i/>
          <w:sz w:val="26"/>
          <w:szCs w:val="26"/>
        </w:rPr>
      </w:pPr>
      <w:r>
        <w:rPr>
          <w:rFonts w:ascii="Times New Roman" w:hAnsi="Times New Roman"/>
          <w:i/>
          <w:sz w:val="26"/>
          <w:szCs w:val="26"/>
        </w:rPr>
        <w:t>Мероприятия:</w:t>
      </w:r>
    </w:p>
    <w:p w:rsidR="0023579B" w:rsidRDefault="0023579B" w:rsidP="0023579B">
      <w:pPr>
        <w:ind w:left="-142" w:firstLine="709"/>
        <w:jc w:val="both"/>
        <w:rPr>
          <w:rFonts w:ascii="Times New Roman" w:hAnsi="Times New Roman"/>
          <w:sz w:val="26"/>
          <w:szCs w:val="26"/>
        </w:rPr>
      </w:pPr>
      <w:r>
        <w:rPr>
          <w:rFonts w:ascii="Times New Roman" w:hAnsi="Times New Roman"/>
          <w:sz w:val="26"/>
          <w:szCs w:val="26"/>
        </w:rPr>
        <w:t xml:space="preserve">-  Разработка инвестиционных программ </w:t>
      </w:r>
      <w:proofErr w:type="spellStart"/>
      <w:r>
        <w:rPr>
          <w:rFonts w:ascii="Times New Roman" w:hAnsi="Times New Roman"/>
          <w:sz w:val="26"/>
          <w:szCs w:val="26"/>
        </w:rPr>
        <w:t>электроснабжающей</w:t>
      </w:r>
      <w:proofErr w:type="spellEnd"/>
      <w:r>
        <w:rPr>
          <w:rFonts w:ascii="Times New Roman" w:hAnsi="Times New Roman"/>
          <w:sz w:val="26"/>
          <w:szCs w:val="26"/>
        </w:rPr>
        <w:t xml:space="preserve"> организацией; </w:t>
      </w:r>
    </w:p>
    <w:p w:rsidR="0023579B" w:rsidRDefault="0023579B" w:rsidP="0023579B">
      <w:pPr>
        <w:ind w:left="-142" w:firstLine="709"/>
        <w:jc w:val="both"/>
        <w:rPr>
          <w:rFonts w:ascii="Times New Roman" w:hAnsi="Times New Roman"/>
          <w:sz w:val="26"/>
          <w:szCs w:val="26"/>
        </w:rPr>
      </w:pPr>
      <w:r>
        <w:rPr>
          <w:rFonts w:ascii="Times New Roman" w:hAnsi="Times New Roman"/>
          <w:sz w:val="26"/>
          <w:szCs w:val="26"/>
        </w:rPr>
        <w:t xml:space="preserve">- Разработка технико-экономических обоснований в целях внедрения энергосберегающих технологий для привлечения внебюджетного финансирования. </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Срок реализации</w:t>
      </w:r>
      <w:r>
        <w:rPr>
          <w:rFonts w:ascii="Times New Roman" w:hAnsi="Times New Roman"/>
          <w:sz w:val="26"/>
          <w:szCs w:val="26"/>
        </w:rPr>
        <w:t xml:space="preserve">: 2016-2035 гг. </w:t>
      </w:r>
    </w:p>
    <w:p w:rsidR="0023579B" w:rsidRDefault="0023579B" w:rsidP="0023579B">
      <w:pPr>
        <w:ind w:left="-142" w:firstLine="709"/>
        <w:jc w:val="both"/>
        <w:rPr>
          <w:rFonts w:ascii="Times New Roman" w:hAnsi="Times New Roman"/>
          <w:sz w:val="26"/>
          <w:szCs w:val="26"/>
        </w:rPr>
      </w:pPr>
      <w:r>
        <w:rPr>
          <w:rFonts w:ascii="Times New Roman" w:hAnsi="Times New Roman"/>
          <w:i/>
          <w:sz w:val="26"/>
          <w:szCs w:val="26"/>
        </w:rPr>
        <w:t>Дополнительного финансирования не требуется</w:t>
      </w:r>
      <w:r>
        <w:rPr>
          <w:rFonts w:ascii="Times New Roman" w:hAnsi="Times New Roman"/>
          <w:sz w:val="26"/>
          <w:szCs w:val="26"/>
        </w:rPr>
        <w:t xml:space="preserve">. Реализация мероприятий предусмотрена собственными силами </w:t>
      </w:r>
      <w:proofErr w:type="spellStart"/>
      <w:r>
        <w:rPr>
          <w:rFonts w:ascii="Times New Roman" w:hAnsi="Times New Roman"/>
          <w:sz w:val="26"/>
          <w:szCs w:val="26"/>
        </w:rPr>
        <w:t>энергоснабжающих</w:t>
      </w:r>
      <w:proofErr w:type="spellEnd"/>
      <w:r>
        <w:rPr>
          <w:rFonts w:ascii="Times New Roman" w:hAnsi="Times New Roman"/>
          <w:sz w:val="26"/>
          <w:szCs w:val="26"/>
        </w:rPr>
        <w:t xml:space="preserve"> организаций. </w:t>
      </w:r>
    </w:p>
    <w:p w:rsidR="0023579B" w:rsidRDefault="0023579B" w:rsidP="0023579B">
      <w:pPr>
        <w:ind w:left="-142"/>
        <w:jc w:val="both"/>
        <w:rPr>
          <w:rFonts w:ascii="Times New Roman" w:hAnsi="Times New Roman"/>
          <w:sz w:val="26"/>
          <w:szCs w:val="26"/>
        </w:rPr>
      </w:pPr>
      <w:r>
        <w:rPr>
          <w:rFonts w:ascii="Times New Roman" w:hAnsi="Times New Roman"/>
          <w:i/>
          <w:sz w:val="26"/>
          <w:szCs w:val="26"/>
        </w:rPr>
        <w:tab/>
      </w:r>
      <w:r>
        <w:rPr>
          <w:rFonts w:ascii="Times New Roman" w:hAnsi="Times New Roman"/>
          <w:i/>
          <w:sz w:val="26"/>
          <w:szCs w:val="26"/>
        </w:rPr>
        <w:tab/>
        <w:t>Ожидаемый эффект</w:t>
      </w:r>
      <w:r>
        <w:rPr>
          <w:rFonts w:ascii="Times New Roman" w:hAnsi="Times New Roman"/>
          <w:sz w:val="26"/>
          <w:szCs w:val="26"/>
        </w:rPr>
        <w:t xml:space="preserve">: создание условий для повышения надежности и качества централизованного электроснабжения, минимизации воздействия на </w:t>
      </w:r>
      <w:r>
        <w:rPr>
          <w:rFonts w:ascii="Times New Roman" w:hAnsi="Times New Roman"/>
          <w:sz w:val="26"/>
          <w:szCs w:val="26"/>
        </w:rPr>
        <w:lastRenderedPageBreak/>
        <w:t xml:space="preserve">окружающую среду, обеспечения энергосбережения. </w:t>
      </w:r>
    </w:p>
    <w:p w:rsidR="0023579B" w:rsidRDefault="0023579B" w:rsidP="0023579B">
      <w:pPr>
        <w:ind w:left="-142"/>
        <w:jc w:val="both"/>
        <w:rPr>
          <w:rFonts w:ascii="Times New Roman" w:hAnsi="Times New Roman"/>
          <w:sz w:val="26"/>
          <w:szCs w:val="26"/>
        </w:rPr>
      </w:pPr>
    </w:p>
    <w:p w:rsidR="0023579B" w:rsidRDefault="0023579B" w:rsidP="0023579B">
      <w:pPr>
        <w:pStyle w:val="22"/>
        <w:spacing w:before="0" w:after="0" w:line="240" w:lineRule="auto"/>
        <w:ind w:left="360"/>
        <w:jc w:val="both"/>
        <w:rPr>
          <w:rFonts w:ascii="Times New Roman" w:hAnsi="Times New Roman" w:cs="Times New Roman"/>
          <w:i w:val="0"/>
          <w:sz w:val="26"/>
          <w:szCs w:val="26"/>
        </w:rPr>
      </w:pPr>
      <w:bookmarkStart w:id="11" w:name="_Toc442797237"/>
      <w:bookmarkStart w:id="12" w:name="_Toc419801626"/>
      <w:bookmarkStart w:id="13" w:name="_Toc412029792"/>
      <w:bookmarkStart w:id="14" w:name="_Toc412029695"/>
      <w:bookmarkStart w:id="15" w:name="_Toc410138339"/>
      <w:bookmarkStart w:id="16" w:name="_Toc353127751"/>
      <w:bookmarkStart w:id="17" w:name="_Toc299984069"/>
      <w:r>
        <w:rPr>
          <w:rFonts w:ascii="Times New Roman" w:hAnsi="Times New Roman" w:cs="Times New Roman"/>
          <w:i w:val="0"/>
          <w:sz w:val="26"/>
          <w:szCs w:val="26"/>
        </w:rPr>
        <w:t>6.2. Программа инвестиционных проектов в теплоснабжении</w:t>
      </w:r>
      <w:bookmarkEnd w:id="11"/>
      <w:bookmarkEnd w:id="12"/>
      <w:bookmarkEnd w:id="13"/>
      <w:bookmarkEnd w:id="14"/>
      <w:bookmarkEnd w:id="15"/>
      <w:bookmarkEnd w:id="16"/>
      <w:bookmarkEnd w:id="17"/>
      <w:r>
        <w:rPr>
          <w:rFonts w:ascii="Times New Roman" w:hAnsi="Times New Roman" w:cs="Times New Roman"/>
          <w:i w:val="0"/>
          <w:sz w:val="26"/>
          <w:szCs w:val="26"/>
        </w:rPr>
        <w:t xml:space="preserve"> </w:t>
      </w:r>
    </w:p>
    <w:p w:rsidR="0023579B" w:rsidRDefault="0023579B" w:rsidP="0023579B">
      <w:pPr>
        <w:jc w:val="both"/>
        <w:rPr>
          <w:rFonts w:ascii="Times New Roman" w:hAnsi="Times New Roman"/>
          <w:sz w:val="26"/>
          <w:szCs w:val="26"/>
        </w:rPr>
      </w:pPr>
      <w:r>
        <w:rPr>
          <w:rFonts w:ascii="Times New Roman" w:hAnsi="Times New Roman"/>
          <w:sz w:val="26"/>
          <w:szCs w:val="26"/>
        </w:rPr>
        <w:tab/>
        <w:t>Перечень мероприятий и инвестиционных проектов в теплоснабжении, обеспечивающих спрос на услуги теплоснабжения по годам реализации Программы для решения поставленных задач и обеспечения целевых показателей развития коммунальной инфраструктуры муниципального образования «</w:t>
      </w:r>
      <w:proofErr w:type="spellStart"/>
      <w:r>
        <w:rPr>
          <w:rFonts w:ascii="Times New Roman" w:hAnsi="Times New Roman"/>
          <w:sz w:val="26"/>
          <w:szCs w:val="26"/>
        </w:rPr>
        <w:t>Шеговарское</w:t>
      </w:r>
      <w:proofErr w:type="spellEnd"/>
      <w:r>
        <w:rPr>
          <w:rFonts w:ascii="Times New Roman" w:hAnsi="Times New Roman"/>
          <w:sz w:val="26"/>
          <w:szCs w:val="26"/>
        </w:rPr>
        <w:t>», включает:</w:t>
      </w:r>
    </w:p>
    <w:p w:rsidR="0023579B" w:rsidRDefault="0023579B" w:rsidP="0023579B">
      <w:pPr>
        <w:jc w:val="both"/>
        <w:rPr>
          <w:rFonts w:ascii="Times New Roman" w:hAnsi="Times New Roman"/>
          <w:sz w:val="26"/>
          <w:szCs w:val="26"/>
        </w:rPr>
      </w:pPr>
    </w:p>
    <w:p w:rsidR="0023579B" w:rsidRDefault="0023579B" w:rsidP="0023579B">
      <w:pPr>
        <w:jc w:val="both"/>
        <w:rPr>
          <w:rFonts w:ascii="Times New Roman" w:hAnsi="Times New Roman"/>
          <w:sz w:val="26"/>
          <w:szCs w:val="26"/>
          <w:u w:val="single"/>
        </w:rPr>
      </w:pPr>
      <w:r>
        <w:rPr>
          <w:rFonts w:ascii="Times New Roman" w:hAnsi="Times New Roman"/>
          <w:sz w:val="26"/>
          <w:szCs w:val="26"/>
          <w:u w:val="single"/>
        </w:rPr>
        <w:t>Задача 1: Инженерно-техническая оптимизация систем коммунальной инфраструктуры</w:t>
      </w:r>
    </w:p>
    <w:p w:rsidR="0023579B" w:rsidRDefault="0023579B" w:rsidP="0023579B">
      <w:pPr>
        <w:jc w:val="both"/>
        <w:rPr>
          <w:rFonts w:ascii="Times New Roman" w:hAnsi="Times New Roman"/>
          <w:i/>
          <w:sz w:val="26"/>
          <w:szCs w:val="26"/>
        </w:rPr>
      </w:pPr>
      <w:r>
        <w:rPr>
          <w:rFonts w:ascii="Times New Roman" w:hAnsi="Times New Roman"/>
          <w:i/>
          <w:sz w:val="26"/>
          <w:szCs w:val="26"/>
        </w:rPr>
        <w:tab/>
        <w:t>Мероприятия:</w:t>
      </w:r>
    </w:p>
    <w:p w:rsidR="0023579B" w:rsidRDefault="0023579B" w:rsidP="0023579B">
      <w:pPr>
        <w:jc w:val="both"/>
        <w:rPr>
          <w:rFonts w:ascii="Times New Roman" w:hAnsi="Times New Roman"/>
          <w:sz w:val="26"/>
          <w:szCs w:val="26"/>
        </w:rPr>
      </w:pPr>
      <w:r>
        <w:rPr>
          <w:rFonts w:ascii="Times New Roman" w:hAnsi="Times New Roman"/>
          <w:sz w:val="26"/>
          <w:szCs w:val="26"/>
        </w:rPr>
        <w:tab/>
        <w:t>- проведение инженерных Изысканий, Диагностики и Режимной наладки тепловых сетей;</w:t>
      </w:r>
    </w:p>
    <w:p w:rsidR="0023579B" w:rsidRDefault="0023579B" w:rsidP="0023579B">
      <w:pPr>
        <w:jc w:val="both"/>
        <w:rPr>
          <w:rFonts w:ascii="Times New Roman" w:hAnsi="Times New Roman"/>
          <w:i/>
          <w:sz w:val="26"/>
          <w:szCs w:val="26"/>
        </w:rPr>
      </w:pPr>
      <w:r>
        <w:rPr>
          <w:rFonts w:ascii="Times New Roman" w:hAnsi="Times New Roman"/>
          <w:sz w:val="26"/>
          <w:szCs w:val="26"/>
        </w:rPr>
        <w:tab/>
        <w:t>- разработка перспективных планов перекладок тепловых сетей до 2020 и 2035 гг., согласно результатам диагностики и Режимной наладки, а также в связи с реконструкцией источников теплоснабжения. В среднем, ежегодно необходима перекладка 35 м тепловых сетей.</w:t>
      </w:r>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 инвентаризация бесхозяйных объектов недвижимого имущества, используемых для передачи энергетических ресурсов. Организация постановки объектов на учет в качестве бесхозяйных объектов недвижимого имущества. Признание права муниципальной собственности на бесхозяйные объекты недвижимого имущества. </w:t>
      </w:r>
    </w:p>
    <w:p w:rsidR="0023579B" w:rsidRDefault="0023579B" w:rsidP="0023579B">
      <w:pPr>
        <w:jc w:val="both"/>
        <w:rPr>
          <w:rFonts w:ascii="Times New Roman" w:hAnsi="Times New Roman"/>
          <w:sz w:val="26"/>
          <w:szCs w:val="26"/>
        </w:rPr>
      </w:pPr>
      <w:r>
        <w:rPr>
          <w:rFonts w:ascii="Times New Roman" w:hAnsi="Times New Roman"/>
          <w:i/>
          <w:sz w:val="26"/>
          <w:szCs w:val="26"/>
        </w:rPr>
        <w:tab/>
        <w:t>Срок реализации</w:t>
      </w:r>
      <w:r>
        <w:rPr>
          <w:rFonts w:ascii="Times New Roman" w:hAnsi="Times New Roman"/>
          <w:sz w:val="26"/>
          <w:szCs w:val="26"/>
        </w:rPr>
        <w:t xml:space="preserve">: 2016 г., 2035 г. </w:t>
      </w:r>
    </w:p>
    <w:p w:rsidR="0023579B" w:rsidRDefault="0023579B" w:rsidP="0023579B">
      <w:pPr>
        <w:jc w:val="both"/>
        <w:rPr>
          <w:rFonts w:ascii="Times New Roman" w:hAnsi="Times New Roman"/>
          <w:i/>
          <w:sz w:val="26"/>
          <w:szCs w:val="26"/>
        </w:rPr>
      </w:pPr>
      <w:r>
        <w:rPr>
          <w:rFonts w:ascii="Times New Roman" w:hAnsi="Times New Roman"/>
          <w:i/>
          <w:sz w:val="26"/>
          <w:szCs w:val="26"/>
        </w:rPr>
        <w:tab/>
        <w:t xml:space="preserve">Необходимый объем финансирования: </w:t>
      </w:r>
      <w:r>
        <w:rPr>
          <w:rFonts w:ascii="Times New Roman" w:hAnsi="Times New Roman"/>
          <w:sz w:val="26"/>
          <w:szCs w:val="26"/>
        </w:rPr>
        <w:t>сведения отсутствуют</w:t>
      </w:r>
      <w:r>
        <w:rPr>
          <w:rFonts w:ascii="Times New Roman" w:hAnsi="Times New Roman"/>
          <w:i/>
          <w:sz w:val="26"/>
          <w:szCs w:val="26"/>
        </w:rPr>
        <w:t xml:space="preserve">. </w:t>
      </w:r>
    </w:p>
    <w:p w:rsidR="0023579B" w:rsidRDefault="0023579B" w:rsidP="0023579B">
      <w:pPr>
        <w:jc w:val="both"/>
        <w:rPr>
          <w:rFonts w:ascii="Times New Roman" w:hAnsi="Times New Roman"/>
          <w:sz w:val="26"/>
          <w:szCs w:val="26"/>
        </w:rPr>
      </w:pPr>
      <w:r>
        <w:rPr>
          <w:rFonts w:ascii="Times New Roman" w:hAnsi="Times New Roman"/>
          <w:i/>
          <w:sz w:val="26"/>
          <w:szCs w:val="26"/>
        </w:rPr>
        <w:tab/>
        <w:t>Ожидаемый эффект</w:t>
      </w:r>
      <w:r>
        <w:rPr>
          <w:rFonts w:ascii="Times New Roman" w:hAnsi="Times New Roman"/>
          <w:sz w:val="26"/>
          <w:szCs w:val="26"/>
        </w:rPr>
        <w:t xml:space="preserve">: организационные, </w:t>
      </w:r>
      <w:proofErr w:type="spellStart"/>
      <w:r>
        <w:rPr>
          <w:rFonts w:ascii="Times New Roman" w:hAnsi="Times New Roman"/>
          <w:sz w:val="26"/>
          <w:szCs w:val="26"/>
        </w:rPr>
        <w:t>беззатратные</w:t>
      </w:r>
      <w:proofErr w:type="spellEnd"/>
      <w:r>
        <w:rPr>
          <w:rFonts w:ascii="Times New Roman" w:hAnsi="Times New Roman"/>
          <w:sz w:val="26"/>
          <w:szCs w:val="26"/>
        </w:rPr>
        <w:t xml:space="preserve"> и </w:t>
      </w:r>
      <w:proofErr w:type="spellStart"/>
      <w:r>
        <w:rPr>
          <w:rFonts w:ascii="Times New Roman" w:hAnsi="Times New Roman"/>
          <w:sz w:val="26"/>
          <w:szCs w:val="26"/>
        </w:rPr>
        <w:t>малозатратные</w:t>
      </w:r>
      <w:proofErr w:type="spellEnd"/>
      <w:r>
        <w:rPr>
          <w:rFonts w:ascii="Times New Roman" w:hAnsi="Times New Roman"/>
          <w:sz w:val="26"/>
          <w:szCs w:val="26"/>
        </w:rPr>
        <w:t xml:space="preserve"> мероприятия Программы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w:t>
      </w:r>
    </w:p>
    <w:p w:rsidR="0023579B" w:rsidRDefault="0023579B" w:rsidP="0023579B">
      <w:pPr>
        <w:jc w:val="both"/>
        <w:rPr>
          <w:rFonts w:ascii="Times New Roman" w:hAnsi="Times New Roman"/>
          <w:sz w:val="26"/>
          <w:szCs w:val="26"/>
        </w:rPr>
      </w:pPr>
    </w:p>
    <w:p w:rsidR="0023579B" w:rsidRDefault="0023579B" w:rsidP="0023579B">
      <w:pPr>
        <w:jc w:val="both"/>
        <w:rPr>
          <w:rFonts w:ascii="Times New Roman" w:hAnsi="Times New Roman"/>
          <w:sz w:val="26"/>
          <w:szCs w:val="26"/>
          <w:u w:val="single"/>
        </w:rPr>
      </w:pPr>
      <w:r>
        <w:rPr>
          <w:rFonts w:ascii="Times New Roman" w:hAnsi="Times New Roman"/>
          <w:sz w:val="26"/>
          <w:szCs w:val="26"/>
          <w:u w:val="single"/>
        </w:rPr>
        <w:t xml:space="preserve">Задача 2: Разработка мероприятий по комплексной реконструкции и модернизации систем коммунальной инфраструктуры. </w:t>
      </w:r>
    </w:p>
    <w:p w:rsidR="0023579B" w:rsidRDefault="0023579B" w:rsidP="0023579B">
      <w:pPr>
        <w:jc w:val="both"/>
        <w:rPr>
          <w:rFonts w:ascii="Times New Roman" w:hAnsi="Times New Roman"/>
          <w:sz w:val="26"/>
          <w:szCs w:val="26"/>
        </w:rPr>
      </w:pPr>
      <w:r>
        <w:rPr>
          <w:rFonts w:ascii="Times New Roman" w:hAnsi="Times New Roman"/>
          <w:b/>
          <w:sz w:val="26"/>
          <w:szCs w:val="26"/>
        </w:rPr>
        <w:t>Инвестиционный проект «Новое строительство, реконструкция и техническое перевооружение (головных объектов теплоснабжения) источников тепловой энергии»</w:t>
      </w:r>
      <w:r>
        <w:rPr>
          <w:rFonts w:ascii="Times New Roman" w:hAnsi="Times New Roman"/>
          <w:sz w:val="26"/>
          <w:szCs w:val="26"/>
        </w:rPr>
        <w:t xml:space="preserve"> включает мероприятия, направленные на достижение целевых показателей системы теплоснабжения в части источников теплоснабжения: </w:t>
      </w:r>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 Приобретение и монтаж установки химической водоподготовки для системы теплоснабжения; </w:t>
      </w:r>
    </w:p>
    <w:p w:rsidR="0023579B" w:rsidRDefault="0023579B" w:rsidP="0023579B">
      <w:pPr>
        <w:ind w:left="567"/>
        <w:jc w:val="both"/>
        <w:rPr>
          <w:rFonts w:ascii="Times New Roman" w:hAnsi="Times New Roman"/>
          <w:sz w:val="26"/>
          <w:szCs w:val="26"/>
        </w:rPr>
      </w:pPr>
      <w:r>
        <w:rPr>
          <w:rFonts w:ascii="Times New Roman" w:hAnsi="Times New Roman"/>
          <w:sz w:val="26"/>
          <w:szCs w:val="26"/>
        </w:rPr>
        <w:t>- установка коммерческих приборов учета тепловой энергии;</w:t>
      </w:r>
    </w:p>
    <w:p w:rsidR="0023579B" w:rsidRDefault="0023579B" w:rsidP="0023579B">
      <w:pPr>
        <w:autoSpaceDE w:val="0"/>
        <w:autoSpaceDN w:val="0"/>
        <w:adjustRightInd w:val="0"/>
        <w:jc w:val="both"/>
        <w:rPr>
          <w:rFonts w:ascii="Times New Roman" w:hAnsi="Times New Roman"/>
          <w:sz w:val="26"/>
          <w:szCs w:val="26"/>
        </w:rPr>
      </w:pPr>
      <w:r>
        <w:rPr>
          <w:rFonts w:ascii="Times New Roman" w:hAnsi="Times New Roman"/>
          <w:sz w:val="26"/>
          <w:szCs w:val="26"/>
        </w:rPr>
        <w:tab/>
        <w:t xml:space="preserve">- </w:t>
      </w:r>
      <w:r>
        <w:rPr>
          <w:rFonts w:ascii="Times New Roman" w:eastAsia="Times New Roman" w:hAnsi="Times New Roman"/>
          <w:sz w:val="26"/>
          <w:szCs w:val="26"/>
          <w:lang w:eastAsia="ru-RU"/>
        </w:rPr>
        <w:t xml:space="preserve">существующая котельная с. </w:t>
      </w:r>
      <w:proofErr w:type="spellStart"/>
      <w:r>
        <w:rPr>
          <w:rFonts w:ascii="Times New Roman" w:eastAsia="Times New Roman" w:hAnsi="Times New Roman"/>
          <w:sz w:val="26"/>
          <w:szCs w:val="26"/>
          <w:lang w:eastAsia="ru-RU"/>
        </w:rPr>
        <w:t>Шеговары</w:t>
      </w:r>
      <w:proofErr w:type="spellEnd"/>
      <w:r>
        <w:rPr>
          <w:rFonts w:ascii="Times New Roman" w:eastAsia="Times New Roman" w:hAnsi="Times New Roman"/>
          <w:sz w:val="26"/>
          <w:szCs w:val="26"/>
          <w:lang w:eastAsia="ru-RU"/>
        </w:rPr>
        <w:t xml:space="preserve"> </w:t>
      </w:r>
      <w:proofErr w:type="gramStart"/>
      <w:r>
        <w:rPr>
          <w:rFonts w:ascii="Times New Roman" w:eastAsia="Times New Roman" w:hAnsi="Times New Roman"/>
          <w:sz w:val="26"/>
          <w:szCs w:val="26"/>
          <w:lang w:eastAsia="ru-RU"/>
        </w:rPr>
        <w:t>–з</w:t>
      </w:r>
      <w:proofErr w:type="gramEnd"/>
      <w:r>
        <w:rPr>
          <w:rFonts w:ascii="Times New Roman" w:eastAsia="Times New Roman" w:hAnsi="Times New Roman"/>
          <w:sz w:val="26"/>
          <w:szCs w:val="26"/>
          <w:lang w:eastAsia="ru-RU"/>
        </w:rPr>
        <w:t>амена существующих котлов на новые с целью использования их мощности для теплоснабжения существующей застройки;</w:t>
      </w:r>
      <w:r>
        <w:rPr>
          <w:rFonts w:ascii="Times New Roman" w:hAnsi="Times New Roman"/>
          <w:sz w:val="26"/>
          <w:szCs w:val="26"/>
        </w:rPr>
        <w:t xml:space="preserve"> </w:t>
      </w:r>
    </w:p>
    <w:p w:rsidR="0023579B" w:rsidRDefault="0023579B" w:rsidP="0023579B">
      <w:pPr>
        <w:autoSpaceDE w:val="0"/>
        <w:autoSpaceDN w:val="0"/>
        <w:adjustRightInd w:val="0"/>
        <w:jc w:val="both"/>
        <w:rPr>
          <w:rFonts w:ascii="Times New Roman" w:hAnsi="Times New Roman"/>
          <w:i/>
          <w:sz w:val="26"/>
          <w:szCs w:val="26"/>
        </w:rPr>
      </w:pPr>
      <w:r>
        <w:rPr>
          <w:rFonts w:ascii="Times New Roman" w:hAnsi="Times New Roman"/>
          <w:sz w:val="26"/>
          <w:szCs w:val="26"/>
        </w:rPr>
        <w:tab/>
        <w:t xml:space="preserve">- </w:t>
      </w:r>
      <w:r>
        <w:rPr>
          <w:rFonts w:ascii="Times New Roman" w:eastAsia="Times New Roman" w:hAnsi="Times New Roman"/>
          <w:sz w:val="26"/>
          <w:szCs w:val="26"/>
          <w:lang w:eastAsia="ru-RU"/>
        </w:rPr>
        <w:t>существующая котельная п. Красная Горка – замена существующих котлов на новые с целью использования их мощности для теплоснабжения существующей застройки.</w:t>
      </w:r>
      <w:r>
        <w:rPr>
          <w:rFonts w:ascii="Times New Roman" w:hAnsi="Times New Roman"/>
          <w:i/>
          <w:sz w:val="26"/>
          <w:szCs w:val="26"/>
        </w:rPr>
        <w:t xml:space="preserve"> </w:t>
      </w:r>
    </w:p>
    <w:p w:rsidR="0023579B" w:rsidRDefault="0023579B" w:rsidP="0023579B">
      <w:pPr>
        <w:autoSpaceDE w:val="0"/>
        <w:autoSpaceDN w:val="0"/>
        <w:adjustRightInd w:val="0"/>
        <w:jc w:val="both"/>
        <w:rPr>
          <w:rFonts w:ascii="Times New Roman" w:hAnsi="Times New Roman"/>
          <w:sz w:val="26"/>
          <w:szCs w:val="26"/>
        </w:rPr>
      </w:pPr>
      <w:r>
        <w:rPr>
          <w:rFonts w:ascii="Times New Roman" w:hAnsi="Times New Roman"/>
          <w:i/>
          <w:sz w:val="26"/>
          <w:szCs w:val="26"/>
        </w:rPr>
        <w:tab/>
        <w:t>Цель проекта</w:t>
      </w:r>
      <w:r>
        <w:rPr>
          <w:rFonts w:ascii="Times New Roman" w:hAnsi="Times New Roman"/>
          <w:sz w:val="26"/>
          <w:szCs w:val="26"/>
        </w:rPr>
        <w:t xml:space="preserve">: Увеличение срока эксплуатации тепловых энергоустановок и тепловых сетей повышение качества, надежности и ресурсной эффективности </w:t>
      </w:r>
      <w:r>
        <w:rPr>
          <w:rFonts w:ascii="Times New Roman" w:hAnsi="Times New Roman"/>
          <w:sz w:val="26"/>
          <w:szCs w:val="26"/>
        </w:rPr>
        <w:lastRenderedPageBreak/>
        <w:t xml:space="preserve">работы источников теплоснабжения, учет фактического отпуска тепловой энергии. </w:t>
      </w:r>
    </w:p>
    <w:p w:rsidR="0023579B" w:rsidRDefault="0023579B" w:rsidP="0023579B">
      <w:pPr>
        <w:jc w:val="both"/>
        <w:rPr>
          <w:rFonts w:ascii="Times New Roman" w:hAnsi="Times New Roman"/>
          <w:sz w:val="26"/>
          <w:szCs w:val="26"/>
        </w:rPr>
      </w:pPr>
      <w:r>
        <w:rPr>
          <w:rFonts w:ascii="Times New Roman" w:hAnsi="Times New Roman"/>
          <w:i/>
          <w:sz w:val="26"/>
          <w:szCs w:val="26"/>
        </w:rPr>
        <w:tab/>
        <w:t>Технические параметры проекта</w:t>
      </w:r>
      <w:r>
        <w:rPr>
          <w:rFonts w:ascii="Times New Roman" w:hAnsi="Times New Roman"/>
          <w:sz w:val="26"/>
          <w:szCs w:val="26"/>
        </w:rPr>
        <w:t xml:space="preserve">: технические параметры определяются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 </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Срок реализации проекта</w:t>
      </w:r>
      <w:r>
        <w:rPr>
          <w:rFonts w:ascii="Times New Roman" w:hAnsi="Times New Roman"/>
          <w:sz w:val="26"/>
          <w:szCs w:val="26"/>
        </w:rPr>
        <w:t xml:space="preserve">: до 2035 г. </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Необходимый объем финансирования</w:t>
      </w:r>
      <w:r>
        <w:rPr>
          <w:rFonts w:ascii="Times New Roman" w:hAnsi="Times New Roman"/>
          <w:sz w:val="26"/>
          <w:szCs w:val="26"/>
        </w:rPr>
        <w:t>: 3558, 0 тыс. рублей.</w:t>
      </w:r>
    </w:p>
    <w:p w:rsidR="0023579B" w:rsidRDefault="0023579B" w:rsidP="0023579B">
      <w:pPr>
        <w:ind w:left="567"/>
        <w:jc w:val="both"/>
        <w:rPr>
          <w:rFonts w:ascii="Times New Roman" w:hAnsi="Times New Roman"/>
          <w:i/>
          <w:sz w:val="26"/>
          <w:szCs w:val="26"/>
        </w:rPr>
      </w:pPr>
      <w:r>
        <w:rPr>
          <w:rFonts w:ascii="Times New Roman" w:hAnsi="Times New Roman"/>
          <w:i/>
          <w:sz w:val="26"/>
          <w:szCs w:val="26"/>
        </w:rPr>
        <w:t xml:space="preserve">Ожидаемый эффект: </w:t>
      </w:r>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 повышение </w:t>
      </w:r>
      <w:proofErr w:type="gramStart"/>
      <w:r>
        <w:rPr>
          <w:rFonts w:ascii="Times New Roman" w:hAnsi="Times New Roman"/>
          <w:sz w:val="26"/>
          <w:szCs w:val="26"/>
        </w:rPr>
        <w:t>надежности работы объектов централизованной системы теплоснабжения</w:t>
      </w:r>
      <w:proofErr w:type="gramEnd"/>
      <w:r>
        <w:rPr>
          <w:rFonts w:ascii="Times New Roman" w:hAnsi="Times New Roman"/>
          <w:sz w:val="26"/>
          <w:szCs w:val="26"/>
        </w:rPr>
        <w:t xml:space="preserve">; </w:t>
      </w:r>
    </w:p>
    <w:p w:rsidR="0023579B" w:rsidRDefault="0023579B" w:rsidP="0023579B">
      <w:pPr>
        <w:ind w:left="567" w:hanging="567"/>
        <w:jc w:val="both"/>
        <w:rPr>
          <w:rFonts w:ascii="Times New Roman" w:hAnsi="Times New Roman"/>
          <w:sz w:val="26"/>
          <w:szCs w:val="26"/>
        </w:rPr>
      </w:pPr>
      <w:r>
        <w:rPr>
          <w:rFonts w:ascii="Times New Roman" w:hAnsi="Times New Roman"/>
          <w:sz w:val="26"/>
          <w:szCs w:val="26"/>
        </w:rPr>
        <w:tab/>
        <w:t>- снижение физического и морального износа технологического оборудования.</w:t>
      </w:r>
    </w:p>
    <w:p w:rsidR="0023579B" w:rsidRDefault="0023579B" w:rsidP="0023579B">
      <w:pPr>
        <w:jc w:val="both"/>
        <w:rPr>
          <w:rFonts w:ascii="Times New Roman" w:hAnsi="Times New Roman"/>
          <w:sz w:val="26"/>
          <w:szCs w:val="26"/>
        </w:rPr>
      </w:pPr>
      <w:r>
        <w:rPr>
          <w:rFonts w:ascii="Times New Roman" w:hAnsi="Times New Roman"/>
          <w:i/>
          <w:sz w:val="26"/>
          <w:szCs w:val="26"/>
        </w:rPr>
        <w:tab/>
        <w:t>Общий ожидаемый эффект</w:t>
      </w:r>
      <w:r>
        <w:rPr>
          <w:rFonts w:ascii="Times New Roman" w:hAnsi="Times New Roman"/>
          <w:sz w:val="26"/>
          <w:szCs w:val="26"/>
        </w:rPr>
        <w:t xml:space="preserve">: повышение надежности и качества централизованного теплоснабжения, минимизация воздействия на окружающую среду, обеспечение энергосбережения. </w:t>
      </w:r>
    </w:p>
    <w:p w:rsidR="0023579B" w:rsidRDefault="0023579B" w:rsidP="0023579B">
      <w:pPr>
        <w:ind w:firstLine="567"/>
        <w:jc w:val="both"/>
        <w:rPr>
          <w:rFonts w:ascii="Times New Roman" w:hAnsi="Times New Roman"/>
          <w:sz w:val="26"/>
          <w:szCs w:val="26"/>
        </w:rPr>
      </w:pPr>
      <w:r>
        <w:rPr>
          <w:rFonts w:ascii="Times New Roman" w:hAnsi="Times New Roman"/>
          <w:i/>
          <w:sz w:val="26"/>
          <w:szCs w:val="26"/>
        </w:rPr>
        <w:t>Срок получения эффекта</w:t>
      </w:r>
      <w:r>
        <w:rPr>
          <w:rFonts w:ascii="Times New Roman" w:hAnsi="Times New Roman"/>
          <w:sz w:val="26"/>
          <w:szCs w:val="26"/>
        </w:rPr>
        <w:t xml:space="preserve">: в течение срока полезного использования оборудования. </w:t>
      </w:r>
    </w:p>
    <w:p w:rsidR="0023579B" w:rsidRDefault="0023579B" w:rsidP="0023579B">
      <w:pPr>
        <w:ind w:left="142" w:firstLine="425"/>
        <w:jc w:val="both"/>
        <w:rPr>
          <w:rFonts w:ascii="Times New Roman" w:hAnsi="Times New Roman"/>
          <w:sz w:val="26"/>
          <w:szCs w:val="26"/>
        </w:rPr>
      </w:pPr>
      <w:r>
        <w:rPr>
          <w:rFonts w:ascii="Times New Roman" w:hAnsi="Times New Roman"/>
          <w:i/>
          <w:sz w:val="26"/>
          <w:szCs w:val="26"/>
        </w:rPr>
        <w:t>Срок окупаемости проекта</w:t>
      </w:r>
      <w:r>
        <w:rPr>
          <w:rFonts w:ascii="Times New Roman" w:hAnsi="Times New Roman"/>
          <w:sz w:val="26"/>
          <w:szCs w:val="26"/>
        </w:rPr>
        <w:t xml:space="preserve">: проект программы направлен на повышение надежности и качества оказания услуг теплоснабжения и не предусматривает обеспечение окупаемости в период полезного использования оборудования. </w:t>
      </w:r>
    </w:p>
    <w:p w:rsidR="0023579B" w:rsidRDefault="0023579B" w:rsidP="0023579B">
      <w:pPr>
        <w:ind w:left="142" w:firstLine="425"/>
        <w:jc w:val="both"/>
        <w:rPr>
          <w:rFonts w:ascii="Times New Roman" w:hAnsi="Times New Roman"/>
          <w:sz w:val="26"/>
          <w:szCs w:val="26"/>
        </w:rPr>
      </w:pPr>
    </w:p>
    <w:p w:rsidR="0023579B" w:rsidRDefault="0023579B" w:rsidP="0023579B">
      <w:pPr>
        <w:ind w:left="142" w:firstLine="425"/>
        <w:jc w:val="both"/>
        <w:rPr>
          <w:rFonts w:ascii="Times New Roman" w:hAnsi="Times New Roman"/>
          <w:sz w:val="26"/>
          <w:szCs w:val="26"/>
        </w:rPr>
      </w:pPr>
      <w:r>
        <w:rPr>
          <w:rFonts w:ascii="Times New Roman" w:hAnsi="Times New Roman"/>
          <w:b/>
          <w:sz w:val="26"/>
          <w:szCs w:val="26"/>
        </w:rPr>
        <w:t>Инвестиционный проект «Новое строительство и реконструкция тепловых сетей (линейных объектов теплоснабжения)»</w:t>
      </w:r>
      <w:r>
        <w:rPr>
          <w:rFonts w:ascii="Times New Roman" w:hAnsi="Times New Roman"/>
          <w:sz w:val="26"/>
          <w:szCs w:val="26"/>
        </w:rPr>
        <w:t xml:space="preserve"> включает мероприятия, направленные на достижение целевых показателей системы теплоснабжения в части источников теплоснабжения: </w:t>
      </w:r>
    </w:p>
    <w:p w:rsidR="0023579B" w:rsidRDefault="0023579B" w:rsidP="0023579B">
      <w:pPr>
        <w:tabs>
          <w:tab w:val="left" w:pos="993"/>
        </w:tabs>
        <w:autoSpaceDE w:val="0"/>
        <w:autoSpaceDN w:val="0"/>
        <w:adjustRightInd w:val="0"/>
        <w:jc w:val="both"/>
        <w:rPr>
          <w:rFonts w:ascii="Times New Roman" w:hAnsi="Times New Roman"/>
          <w:sz w:val="26"/>
          <w:szCs w:val="26"/>
        </w:rPr>
      </w:pPr>
      <w:r>
        <w:rPr>
          <w:rFonts w:ascii="Times New Roman" w:hAnsi="Times New Roman"/>
          <w:sz w:val="26"/>
          <w:szCs w:val="26"/>
        </w:rPr>
        <w:tab/>
        <w:t xml:space="preserve">- </w:t>
      </w:r>
      <w:r>
        <w:rPr>
          <w:rFonts w:ascii="Times New Roman" w:eastAsia="Times New Roman" w:hAnsi="Times New Roman"/>
          <w:sz w:val="26"/>
          <w:szCs w:val="26"/>
          <w:lang w:eastAsia="ru-RU"/>
        </w:rPr>
        <w:t>Реконструкция участков тепловых 0,526 км на ППУ по ГОСТ 30732</w:t>
      </w:r>
      <w:r>
        <w:rPr>
          <w:rFonts w:ascii="Times New Roman" w:hAnsi="Times New Roman"/>
          <w:sz w:val="26"/>
          <w:szCs w:val="26"/>
        </w:rPr>
        <w:t>;</w:t>
      </w:r>
    </w:p>
    <w:p w:rsidR="0023579B" w:rsidRDefault="0023579B" w:rsidP="0023579B">
      <w:pPr>
        <w:ind w:left="142" w:firstLine="425"/>
        <w:jc w:val="both"/>
        <w:rPr>
          <w:rFonts w:ascii="Times New Roman" w:hAnsi="Times New Roman"/>
          <w:sz w:val="26"/>
          <w:szCs w:val="26"/>
        </w:rPr>
      </w:pPr>
      <w:r>
        <w:rPr>
          <w:rFonts w:ascii="Times New Roman" w:hAnsi="Times New Roman"/>
          <w:i/>
          <w:sz w:val="26"/>
          <w:szCs w:val="26"/>
        </w:rPr>
        <w:t>Цель проекта</w:t>
      </w:r>
      <w:r>
        <w:rPr>
          <w:rFonts w:ascii="Times New Roman" w:hAnsi="Times New Roman"/>
          <w:sz w:val="26"/>
          <w:szCs w:val="26"/>
        </w:rPr>
        <w:t xml:space="preserve">: повышение качества, надежности и ресурсной эффективности работы источников теплоснабжения. </w:t>
      </w:r>
    </w:p>
    <w:p w:rsidR="0023579B" w:rsidRDefault="0023579B" w:rsidP="0023579B">
      <w:pPr>
        <w:ind w:left="142" w:firstLine="425"/>
        <w:jc w:val="both"/>
        <w:rPr>
          <w:rFonts w:ascii="Times New Roman" w:hAnsi="Times New Roman"/>
          <w:sz w:val="26"/>
          <w:szCs w:val="26"/>
        </w:rPr>
      </w:pPr>
      <w:r>
        <w:rPr>
          <w:rFonts w:ascii="Times New Roman" w:hAnsi="Times New Roman"/>
          <w:i/>
          <w:sz w:val="26"/>
          <w:szCs w:val="26"/>
        </w:rPr>
        <w:t>Технические параметры проекта</w:t>
      </w:r>
      <w:r>
        <w:rPr>
          <w:rFonts w:ascii="Times New Roman" w:hAnsi="Times New Roman"/>
          <w:sz w:val="26"/>
          <w:szCs w:val="26"/>
        </w:rPr>
        <w:t xml:space="preserve">: определяются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 </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Срок реализации проекта</w:t>
      </w:r>
      <w:r>
        <w:rPr>
          <w:rFonts w:ascii="Times New Roman" w:hAnsi="Times New Roman"/>
          <w:sz w:val="26"/>
          <w:szCs w:val="26"/>
        </w:rPr>
        <w:t xml:space="preserve">: по 2033 г. </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Необходимый объем финансирования</w:t>
      </w:r>
      <w:r>
        <w:rPr>
          <w:rFonts w:ascii="Times New Roman" w:hAnsi="Times New Roman"/>
          <w:sz w:val="26"/>
          <w:szCs w:val="26"/>
        </w:rPr>
        <w:t xml:space="preserve">: 2 273, 00 </w:t>
      </w:r>
      <w:proofErr w:type="spellStart"/>
      <w:r>
        <w:rPr>
          <w:rFonts w:ascii="Times New Roman" w:hAnsi="Times New Roman"/>
          <w:sz w:val="26"/>
          <w:szCs w:val="26"/>
        </w:rPr>
        <w:t>тыс</w:t>
      </w:r>
      <w:proofErr w:type="gramStart"/>
      <w:r>
        <w:rPr>
          <w:rFonts w:ascii="Times New Roman" w:hAnsi="Times New Roman"/>
          <w:sz w:val="26"/>
          <w:szCs w:val="26"/>
        </w:rPr>
        <w:t>.р</w:t>
      </w:r>
      <w:proofErr w:type="gramEnd"/>
      <w:r>
        <w:rPr>
          <w:rFonts w:ascii="Times New Roman" w:hAnsi="Times New Roman"/>
          <w:sz w:val="26"/>
          <w:szCs w:val="26"/>
        </w:rPr>
        <w:t>уб</w:t>
      </w:r>
      <w:proofErr w:type="spellEnd"/>
      <w:r>
        <w:rPr>
          <w:rFonts w:ascii="Times New Roman" w:hAnsi="Times New Roman"/>
          <w:sz w:val="26"/>
          <w:szCs w:val="26"/>
        </w:rPr>
        <w:t xml:space="preserve">. </w:t>
      </w:r>
    </w:p>
    <w:p w:rsidR="0023579B" w:rsidRDefault="0023579B" w:rsidP="0023579B">
      <w:pPr>
        <w:ind w:left="142" w:firstLine="425"/>
        <w:jc w:val="both"/>
        <w:rPr>
          <w:rFonts w:ascii="Times New Roman" w:hAnsi="Times New Roman"/>
          <w:sz w:val="26"/>
          <w:szCs w:val="26"/>
        </w:rPr>
      </w:pPr>
      <w:r>
        <w:rPr>
          <w:rFonts w:ascii="Times New Roman" w:hAnsi="Times New Roman"/>
          <w:i/>
          <w:sz w:val="26"/>
          <w:szCs w:val="26"/>
        </w:rPr>
        <w:t>Срок получения эффекта</w:t>
      </w:r>
      <w:r>
        <w:rPr>
          <w:rFonts w:ascii="Times New Roman" w:hAnsi="Times New Roman"/>
          <w:sz w:val="26"/>
          <w:szCs w:val="26"/>
        </w:rPr>
        <w:t xml:space="preserve">: в течение срока полезного использования оборудования. </w:t>
      </w:r>
    </w:p>
    <w:p w:rsidR="0023579B" w:rsidRDefault="0023579B" w:rsidP="0023579B">
      <w:pPr>
        <w:ind w:left="142" w:firstLine="425"/>
        <w:jc w:val="both"/>
        <w:rPr>
          <w:rFonts w:ascii="Times New Roman" w:hAnsi="Times New Roman"/>
          <w:sz w:val="26"/>
          <w:szCs w:val="26"/>
        </w:rPr>
      </w:pPr>
      <w:r>
        <w:rPr>
          <w:rFonts w:ascii="Times New Roman" w:hAnsi="Times New Roman"/>
          <w:i/>
          <w:sz w:val="26"/>
          <w:szCs w:val="26"/>
        </w:rPr>
        <w:t>Срок окупаемости проекта</w:t>
      </w:r>
      <w:r>
        <w:rPr>
          <w:rFonts w:ascii="Times New Roman" w:hAnsi="Times New Roman"/>
          <w:sz w:val="26"/>
          <w:szCs w:val="26"/>
        </w:rPr>
        <w:t xml:space="preserve">: проект программы направлен на повышение надежности и качества оказания услуг теплоснабжения и не предусматривает обеспечение окупаемости в период полезного использования оборудования. </w:t>
      </w:r>
    </w:p>
    <w:p w:rsidR="0023579B" w:rsidRDefault="0023579B" w:rsidP="0023579B">
      <w:pPr>
        <w:ind w:left="142" w:firstLine="425"/>
        <w:jc w:val="both"/>
        <w:rPr>
          <w:rFonts w:ascii="Times New Roman" w:hAnsi="Times New Roman"/>
          <w:sz w:val="26"/>
          <w:szCs w:val="26"/>
        </w:rPr>
      </w:pPr>
    </w:p>
    <w:p w:rsidR="0023579B" w:rsidRDefault="0023579B" w:rsidP="0023579B">
      <w:pPr>
        <w:keepNext/>
        <w:ind w:left="567"/>
        <w:jc w:val="both"/>
        <w:rPr>
          <w:rFonts w:ascii="Times New Roman" w:hAnsi="Times New Roman"/>
          <w:sz w:val="26"/>
          <w:szCs w:val="26"/>
          <w:u w:val="single"/>
        </w:rPr>
      </w:pPr>
      <w:r>
        <w:rPr>
          <w:rFonts w:ascii="Times New Roman" w:hAnsi="Times New Roman"/>
          <w:sz w:val="26"/>
          <w:szCs w:val="26"/>
          <w:u w:val="single"/>
        </w:rPr>
        <w:t>Задача 3: Повышение инвестиционной привлекательности коммунальной инфраструктуры</w:t>
      </w:r>
    </w:p>
    <w:p w:rsidR="0023579B" w:rsidRDefault="0023579B" w:rsidP="0023579B">
      <w:pPr>
        <w:keepNext/>
        <w:ind w:left="567"/>
        <w:jc w:val="both"/>
        <w:rPr>
          <w:rFonts w:ascii="Times New Roman" w:hAnsi="Times New Roman"/>
          <w:i/>
          <w:sz w:val="26"/>
          <w:szCs w:val="26"/>
        </w:rPr>
      </w:pPr>
      <w:r>
        <w:rPr>
          <w:rFonts w:ascii="Times New Roman" w:hAnsi="Times New Roman"/>
          <w:i/>
          <w:sz w:val="26"/>
          <w:szCs w:val="26"/>
        </w:rPr>
        <w:t>Мероприятия:</w:t>
      </w:r>
    </w:p>
    <w:p w:rsidR="0023579B" w:rsidRDefault="0023579B" w:rsidP="0023579B">
      <w:pPr>
        <w:ind w:left="567"/>
        <w:jc w:val="both"/>
        <w:rPr>
          <w:rFonts w:ascii="Times New Roman" w:hAnsi="Times New Roman"/>
          <w:sz w:val="26"/>
          <w:szCs w:val="26"/>
        </w:rPr>
      </w:pPr>
      <w:r>
        <w:rPr>
          <w:rFonts w:ascii="Times New Roman" w:hAnsi="Times New Roman"/>
          <w:sz w:val="26"/>
          <w:szCs w:val="26"/>
        </w:rPr>
        <w:t xml:space="preserve">- разработка инвестиционных программ теплоснабжающей организации; </w:t>
      </w:r>
    </w:p>
    <w:p w:rsidR="0023579B" w:rsidRDefault="0023579B" w:rsidP="0023579B">
      <w:pPr>
        <w:ind w:left="142" w:firstLine="425"/>
        <w:jc w:val="both"/>
        <w:rPr>
          <w:rFonts w:ascii="Times New Roman" w:hAnsi="Times New Roman"/>
          <w:sz w:val="26"/>
          <w:szCs w:val="26"/>
        </w:rPr>
      </w:pPr>
      <w:r>
        <w:rPr>
          <w:rFonts w:ascii="Times New Roman" w:hAnsi="Times New Roman"/>
          <w:sz w:val="26"/>
          <w:szCs w:val="26"/>
        </w:rPr>
        <w:t xml:space="preserve">- разработка технико-экономических обоснований в целях внедрения энергосберегающих технологий для привлечения внебюджетного финансирования. </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lastRenderedPageBreak/>
        <w:t>Срок реализации</w:t>
      </w:r>
      <w:r>
        <w:rPr>
          <w:rFonts w:ascii="Times New Roman" w:hAnsi="Times New Roman"/>
          <w:sz w:val="26"/>
          <w:szCs w:val="26"/>
        </w:rPr>
        <w:t xml:space="preserve">: 2016-2035 гг. </w:t>
      </w:r>
    </w:p>
    <w:p w:rsidR="0023579B" w:rsidRDefault="0023579B" w:rsidP="0023579B">
      <w:pPr>
        <w:ind w:left="142" w:firstLine="425"/>
        <w:jc w:val="both"/>
        <w:rPr>
          <w:rFonts w:ascii="Times New Roman" w:hAnsi="Times New Roman"/>
          <w:sz w:val="26"/>
          <w:szCs w:val="26"/>
        </w:rPr>
      </w:pPr>
      <w:r>
        <w:rPr>
          <w:rFonts w:ascii="Times New Roman" w:hAnsi="Times New Roman"/>
          <w:i/>
          <w:sz w:val="26"/>
          <w:szCs w:val="26"/>
        </w:rPr>
        <w:t>Дополнительного финансирования не требуется</w:t>
      </w:r>
      <w:r>
        <w:rPr>
          <w:rFonts w:ascii="Times New Roman" w:hAnsi="Times New Roman"/>
          <w:sz w:val="26"/>
          <w:szCs w:val="26"/>
        </w:rPr>
        <w:t>. Реализация мероприятий предусмотрена собственными силами организацией коммунального комплекса.</w:t>
      </w:r>
    </w:p>
    <w:p w:rsidR="0023579B" w:rsidRDefault="0023579B" w:rsidP="0023579B">
      <w:pPr>
        <w:ind w:left="142" w:firstLine="425"/>
        <w:jc w:val="both"/>
        <w:rPr>
          <w:rFonts w:ascii="Times New Roman" w:hAnsi="Times New Roman"/>
          <w:sz w:val="26"/>
          <w:szCs w:val="26"/>
        </w:rPr>
      </w:pPr>
      <w:r>
        <w:rPr>
          <w:rFonts w:ascii="Times New Roman" w:hAnsi="Times New Roman"/>
          <w:i/>
          <w:sz w:val="26"/>
          <w:szCs w:val="26"/>
        </w:rPr>
        <w:t>Ожидаемый эффект</w:t>
      </w:r>
      <w:r>
        <w:rPr>
          <w:rFonts w:ascii="Times New Roman" w:hAnsi="Times New Roman"/>
          <w:sz w:val="26"/>
          <w:szCs w:val="26"/>
        </w:rPr>
        <w:t xml:space="preserve">: повышение надежности и качества централизованного теплоснабжения, минимизация воздействия на окружающую среду, обеспечение энергосбережения. </w:t>
      </w:r>
    </w:p>
    <w:p w:rsidR="0023579B" w:rsidRDefault="0023579B" w:rsidP="0023579B">
      <w:pPr>
        <w:ind w:left="567"/>
        <w:jc w:val="both"/>
        <w:rPr>
          <w:rFonts w:ascii="Times New Roman" w:hAnsi="Times New Roman"/>
          <w:sz w:val="26"/>
          <w:szCs w:val="26"/>
        </w:rPr>
      </w:pPr>
    </w:p>
    <w:p w:rsidR="0023579B" w:rsidRDefault="0023579B" w:rsidP="0023579B">
      <w:pPr>
        <w:pStyle w:val="22"/>
        <w:spacing w:before="0" w:after="0" w:line="240" w:lineRule="auto"/>
        <w:ind w:left="792"/>
        <w:jc w:val="both"/>
        <w:rPr>
          <w:rFonts w:ascii="Times New Roman" w:hAnsi="Times New Roman" w:cs="Times New Roman"/>
          <w:i w:val="0"/>
          <w:sz w:val="26"/>
          <w:szCs w:val="26"/>
        </w:rPr>
      </w:pPr>
      <w:bookmarkStart w:id="18" w:name="_Toc442797238"/>
      <w:bookmarkStart w:id="19" w:name="_Toc419801627"/>
      <w:bookmarkStart w:id="20" w:name="_Toc412029795"/>
      <w:bookmarkStart w:id="21" w:name="_Toc412029698"/>
      <w:bookmarkStart w:id="22" w:name="_Toc410138342"/>
      <w:bookmarkStart w:id="23" w:name="_Toc353127754"/>
      <w:bookmarkStart w:id="24" w:name="_Toc299984072"/>
      <w:r>
        <w:rPr>
          <w:rFonts w:ascii="Times New Roman" w:hAnsi="Times New Roman" w:cs="Times New Roman"/>
          <w:i w:val="0"/>
          <w:sz w:val="26"/>
          <w:szCs w:val="26"/>
        </w:rPr>
        <w:t>6.3. Программа инвестиционных проектов в газоснабжении</w:t>
      </w:r>
      <w:bookmarkEnd w:id="18"/>
      <w:bookmarkEnd w:id="19"/>
      <w:bookmarkEnd w:id="20"/>
      <w:bookmarkEnd w:id="21"/>
      <w:bookmarkEnd w:id="22"/>
      <w:bookmarkEnd w:id="23"/>
      <w:bookmarkEnd w:id="24"/>
      <w:r>
        <w:rPr>
          <w:rFonts w:ascii="Times New Roman" w:hAnsi="Times New Roman" w:cs="Times New Roman"/>
          <w:i w:val="0"/>
          <w:sz w:val="26"/>
          <w:szCs w:val="26"/>
        </w:rPr>
        <w:t xml:space="preserve"> </w:t>
      </w:r>
    </w:p>
    <w:p w:rsidR="0023579B" w:rsidRDefault="0023579B" w:rsidP="0023579B">
      <w:pPr>
        <w:jc w:val="both"/>
        <w:rPr>
          <w:rFonts w:ascii="Times New Roman" w:hAnsi="Times New Roman"/>
          <w:sz w:val="26"/>
          <w:szCs w:val="26"/>
        </w:rPr>
      </w:pPr>
      <w:r>
        <w:rPr>
          <w:rFonts w:ascii="Times New Roman" w:hAnsi="Times New Roman"/>
          <w:sz w:val="26"/>
          <w:szCs w:val="26"/>
        </w:rPr>
        <w:t>Мероприятий и инвестиционных проектов по созданию и развитию системы централизованного газоснабжения на территории муниципального образования не предусматривается.</w:t>
      </w:r>
    </w:p>
    <w:p w:rsidR="0023579B" w:rsidRDefault="0023579B" w:rsidP="0023579B">
      <w:pPr>
        <w:jc w:val="both"/>
        <w:rPr>
          <w:rFonts w:ascii="Times New Roman" w:hAnsi="Times New Roman"/>
          <w:sz w:val="26"/>
          <w:szCs w:val="26"/>
        </w:rPr>
      </w:pPr>
    </w:p>
    <w:p w:rsidR="0023579B" w:rsidRDefault="0023579B" w:rsidP="0023579B">
      <w:pPr>
        <w:pStyle w:val="22"/>
        <w:spacing w:before="0" w:after="0" w:line="240" w:lineRule="auto"/>
        <w:ind w:left="792"/>
        <w:jc w:val="both"/>
        <w:rPr>
          <w:rFonts w:ascii="Times New Roman" w:hAnsi="Times New Roman" w:cs="Times New Roman"/>
          <w:i w:val="0"/>
          <w:sz w:val="26"/>
          <w:szCs w:val="26"/>
        </w:rPr>
      </w:pPr>
      <w:bookmarkStart w:id="25" w:name="_Toc442797239"/>
      <w:bookmarkStart w:id="26" w:name="_Toc419801629"/>
      <w:bookmarkStart w:id="27" w:name="_Toc412029794"/>
      <w:bookmarkStart w:id="28" w:name="_Toc412029697"/>
      <w:bookmarkStart w:id="29" w:name="_Toc410138341"/>
      <w:bookmarkStart w:id="30" w:name="_Toc353127753"/>
      <w:bookmarkStart w:id="31" w:name="_Toc299984071"/>
      <w:r>
        <w:rPr>
          <w:rFonts w:ascii="Times New Roman" w:hAnsi="Times New Roman" w:cs="Times New Roman"/>
          <w:i w:val="0"/>
          <w:sz w:val="26"/>
          <w:szCs w:val="26"/>
        </w:rPr>
        <w:t>6.4. Программа инвестиционных проектов в водоснабжении</w:t>
      </w:r>
      <w:bookmarkEnd w:id="25"/>
      <w:r>
        <w:rPr>
          <w:rFonts w:ascii="Times New Roman" w:hAnsi="Times New Roman" w:cs="Times New Roman"/>
          <w:i w:val="0"/>
          <w:sz w:val="26"/>
          <w:szCs w:val="26"/>
        </w:rPr>
        <w:t xml:space="preserve"> </w:t>
      </w:r>
    </w:p>
    <w:p w:rsidR="0023579B" w:rsidRDefault="0023579B" w:rsidP="0023579B">
      <w:pPr>
        <w:autoSpaceDE w:val="0"/>
        <w:autoSpaceDN w:val="0"/>
        <w:adjustRightInd w:val="0"/>
        <w:jc w:val="both"/>
        <w:rPr>
          <w:rFonts w:ascii="Times New Roman" w:hAnsi="Times New Roman"/>
          <w:color w:val="000000"/>
          <w:sz w:val="26"/>
          <w:szCs w:val="26"/>
        </w:rPr>
      </w:pPr>
      <w:r>
        <w:rPr>
          <w:rFonts w:ascii="Times New Roman" w:hAnsi="Times New Roman"/>
          <w:color w:val="000000"/>
          <w:sz w:val="26"/>
          <w:szCs w:val="26"/>
        </w:rPr>
        <w:tab/>
        <w:t>Обеспечение населения качественной питьевой водой является одной из острых проблем МО «</w:t>
      </w:r>
      <w:proofErr w:type="spellStart"/>
      <w:r>
        <w:rPr>
          <w:rFonts w:ascii="Times New Roman" w:hAnsi="Times New Roman"/>
          <w:color w:val="000000"/>
          <w:sz w:val="26"/>
          <w:szCs w:val="26"/>
        </w:rPr>
        <w:t>Шеговарское</w:t>
      </w:r>
      <w:proofErr w:type="spellEnd"/>
      <w:r>
        <w:rPr>
          <w:rFonts w:ascii="Times New Roman" w:hAnsi="Times New Roman"/>
          <w:color w:val="000000"/>
          <w:sz w:val="26"/>
          <w:szCs w:val="26"/>
        </w:rPr>
        <w:t xml:space="preserve">». Данную проблему необходимо решать в среднесрочной перспективе, предусмотрев мероприятия по созданию централизованной системы в населенном пункте. </w:t>
      </w:r>
    </w:p>
    <w:p w:rsidR="0023579B" w:rsidRDefault="0023579B" w:rsidP="0023579B">
      <w:pPr>
        <w:autoSpaceDE w:val="0"/>
        <w:autoSpaceDN w:val="0"/>
        <w:adjustRightInd w:val="0"/>
        <w:ind w:firstLine="708"/>
        <w:jc w:val="both"/>
        <w:rPr>
          <w:rFonts w:ascii="Times New Roman" w:hAnsi="Times New Roman"/>
          <w:color w:val="000000"/>
          <w:sz w:val="26"/>
          <w:szCs w:val="26"/>
        </w:rPr>
      </w:pPr>
      <w:r>
        <w:rPr>
          <w:rFonts w:ascii="Times New Roman" w:hAnsi="Times New Roman"/>
          <w:color w:val="000000"/>
          <w:sz w:val="26"/>
          <w:szCs w:val="26"/>
        </w:rPr>
        <w:t xml:space="preserve">Достижение целей и решение задач программы предусматривает осуществление финансовой поддержки комплекса мероприятий по проектам, реализуемым в муниципальном образовании, по следующим направлениям: </w:t>
      </w:r>
    </w:p>
    <w:p w:rsidR="0023579B" w:rsidRDefault="0023579B" w:rsidP="0023579B">
      <w:pPr>
        <w:autoSpaceDE w:val="0"/>
        <w:autoSpaceDN w:val="0"/>
        <w:adjustRightInd w:val="0"/>
        <w:ind w:firstLine="709"/>
        <w:jc w:val="both"/>
        <w:rPr>
          <w:rFonts w:ascii="Times New Roman" w:hAnsi="Times New Roman"/>
          <w:color w:val="000000"/>
          <w:sz w:val="26"/>
          <w:szCs w:val="26"/>
        </w:rPr>
      </w:pPr>
      <w:r>
        <w:rPr>
          <w:rFonts w:ascii="Times New Roman" w:hAnsi="Times New Roman"/>
          <w:color w:val="000000"/>
          <w:sz w:val="26"/>
          <w:szCs w:val="26"/>
        </w:rPr>
        <w:t xml:space="preserve">- строительство и модернизация систем коммунальной инфраструктуры водоснабжения; </w:t>
      </w:r>
    </w:p>
    <w:p w:rsidR="0023579B" w:rsidRDefault="0023579B" w:rsidP="0023579B">
      <w:pPr>
        <w:autoSpaceDE w:val="0"/>
        <w:autoSpaceDN w:val="0"/>
        <w:adjustRightInd w:val="0"/>
        <w:jc w:val="both"/>
        <w:rPr>
          <w:rFonts w:ascii="Times New Roman" w:hAnsi="Times New Roman"/>
          <w:color w:val="000000"/>
          <w:sz w:val="26"/>
          <w:szCs w:val="26"/>
        </w:rPr>
      </w:pPr>
      <w:r>
        <w:rPr>
          <w:rFonts w:ascii="Times New Roman" w:hAnsi="Times New Roman"/>
          <w:color w:val="000000"/>
          <w:sz w:val="26"/>
          <w:szCs w:val="26"/>
        </w:rPr>
        <w:t xml:space="preserve">- развитие источников автономного и децентрализованного водоснабжения. </w:t>
      </w:r>
    </w:p>
    <w:p w:rsidR="0023579B" w:rsidRDefault="0023579B" w:rsidP="0023579B">
      <w:pPr>
        <w:pStyle w:val="afff0"/>
        <w:spacing w:after="0" w:line="240" w:lineRule="auto"/>
        <w:rPr>
          <w:sz w:val="26"/>
          <w:szCs w:val="26"/>
        </w:rPr>
      </w:pPr>
      <w:r>
        <w:rPr>
          <w:sz w:val="26"/>
          <w:szCs w:val="26"/>
        </w:rPr>
        <w:t>Перечень мероприятий и инвестиционных проектов в водоснабжении, обеспечивающих спрос на услуги водоснабжения по годам реализации Программы для решения поставленных задач и обеспечения целевых показателей развития коммунальной инфраструктуры муниципального образования «</w:t>
      </w:r>
      <w:proofErr w:type="spellStart"/>
      <w:r>
        <w:rPr>
          <w:sz w:val="26"/>
          <w:szCs w:val="26"/>
        </w:rPr>
        <w:t>Шеговарское</w:t>
      </w:r>
      <w:proofErr w:type="spellEnd"/>
      <w:r>
        <w:rPr>
          <w:sz w:val="26"/>
          <w:szCs w:val="26"/>
        </w:rPr>
        <w:t xml:space="preserve">», включает: </w:t>
      </w:r>
    </w:p>
    <w:p w:rsidR="0023579B" w:rsidRDefault="0023579B" w:rsidP="0023579B">
      <w:pPr>
        <w:pStyle w:val="afff0"/>
        <w:spacing w:after="0" w:line="240" w:lineRule="auto"/>
        <w:rPr>
          <w:sz w:val="26"/>
          <w:szCs w:val="26"/>
        </w:rPr>
      </w:pPr>
    </w:p>
    <w:p w:rsidR="0023579B" w:rsidRDefault="0023579B" w:rsidP="0023579B">
      <w:pPr>
        <w:pStyle w:val="afff0"/>
        <w:spacing w:after="0" w:line="240" w:lineRule="auto"/>
        <w:rPr>
          <w:sz w:val="26"/>
          <w:szCs w:val="26"/>
          <w:u w:val="single"/>
        </w:rPr>
      </w:pPr>
      <w:r>
        <w:rPr>
          <w:sz w:val="26"/>
          <w:szCs w:val="26"/>
          <w:u w:val="single"/>
        </w:rPr>
        <w:t>Задача 1: Инженерно-техническая оптимизация систем коммунальной инфраструктуры</w:t>
      </w:r>
    </w:p>
    <w:p w:rsidR="0023579B" w:rsidRDefault="0023579B" w:rsidP="0023579B">
      <w:pPr>
        <w:pStyle w:val="afff0"/>
        <w:spacing w:after="0" w:line="240" w:lineRule="auto"/>
        <w:rPr>
          <w:i/>
          <w:sz w:val="26"/>
          <w:szCs w:val="26"/>
        </w:rPr>
      </w:pPr>
      <w:r>
        <w:rPr>
          <w:i/>
          <w:sz w:val="26"/>
          <w:szCs w:val="26"/>
        </w:rPr>
        <w:t>Мероприятия:</w:t>
      </w:r>
    </w:p>
    <w:p w:rsidR="0023579B" w:rsidRDefault="0023579B" w:rsidP="0023579B">
      <w:pPr>
        <w:pStyle w:val="afff0"/>
        <w:spacing w:after="0" w:line="240" w:lineRule="auto"/>
        <w:rPr>
          <w:sz w:val="26"/>
          <w:szCs w:val="26"/>
        </w:rPr>
      </w:pPr>
      <w:r>
        <w:rPr>
          <w:sz w:val="26"/>
          <w:szCs w:val="26"/>
        </w:rPr>
        <w:t xml:space="preserve">- проведение энергетического аудита организаций, осуществляющих производство и (или) транспортировку воды; </w:t>
      </w:r>
    </w:p>
    <w:p w:rsidR="0023579B" w:rsidRDefault="0023579B" w:rsidP="0023579B">
      <w:pPr>
        <w:pStyle w:val="afff0"/>
        <w:spacing w:after="0" w:line="240" w:lineRule="auto"/>
        <w:rPr>
          <w:sz w:val="26"/>
          <w:szCs w:val="26"/>
        </w:rPr>
      </w:pPr>
      <w:r>
        <w:rPr>
          <w:sz w:val="26"/>
          <w:szCs w:val="26"/>
        </w:rPr>
        <w:t>- инвентаризация бесхозяйных объектов недвижимого имущества, используемых для передачи энергетических ресурсов. Организация постановки объектов на учет в качестве бесхозяйных объектов недвижимого имущества. Признание права муниципальной собственности на бесхозяйные объекты недвижимого имущества;</w:t>
      </w:r>
    </w:p>
    <w:p w:rsidR="0023579B" w:rsidRDefault="0023579B" w:rsidP="0023579B">
      <w:pPr>
        <w:pStyle w:val="afff0"/>
        <w:spacing w:after="0" w:line="240" w:lineRule="auto"/>
        <w:rPr>
          <w:sz w:val="26"/>
          <w:szCs w:val="26"/>
        </w:rPr>
      </w:pPr>
      <w:r>
        <w:rPr>
          <w:i/>
          <w:sz w:val="26"/>
          <w:szCs w:val="26"/>
        </w:rPr>
        <w:t>Срок реализации</w:t>
      </w:r>
      <w:r>
        <w:rPr>
          <w:sz w:val="26"/>
          <w:szCs w:val="26"/>
        </w:rPr>
        <w:t xml:space="preserve">: 2016 г., 2035 г. </w:t>
      </w:r>
    </w:p>
    <w:p w:rsidR="0023579B" w:rsidRDefault="0023579B" w:rsidP="0023579B">
      <w:pPr>
        <w:pStyle w:val="afff0"/>
        <w:spacing w:after="0" w:line="240" w:lineRule="auto"/>
        <w:rPr>
          <w:sz w:val="26"/>
          <w:szCs w:val="26"/>
        </w:rPr>
      </w:pPr>
      <w:r>
        <w:rPr>
          <w:i/>
          <w:sz w:val="26"/>
          <w:szCs w:val="26"/>
        </w:rPr>
        <w:t>Необходимый объем финансирования</w:t>
      </w:r>
      <w:r>
        <w:rPr>
          <w:sz w:val="26"/>
          <w:szCs w:val="26"/>
        </w:rPr>
        <w:t xml:space="preserve">: 60 тыс. руб. </w:t>
      </w:r>
    </w:p>
    <w:p w:rsidR="0023579B" w:rsidRDefault="0023579B" w:rsidP="0023579B">
      <w:pPr>
        <w:pStyle w:val="afff0"/>
        <w:spacing w:after="0" w:line="240" w:lineRule="auto"/>
        <w:rPr>
          <w:sz w:val="26"/>
          <w:szCs w:val="26"/>
        </w:rPr>
      </w:pPr>
      <w:r>
        <w:rPr>
          <w:i/>
          <w:sz w:val="26"/>
          <w:szCs w:val="26"/>
        </w:rPr>
        <w:t>Ожидаемый эффект</w:t>
      </w:r>
      <w:r>
        <w:rPr>
          <w:sz w:val="26"/>
          <w:szCs w:val="26"/>
        </w:rPr>
        <w:t xml:space="preserve">: организационные, </w:t>
      </w:r>
      <w:proofErr w:type="spellStart"/>
      <w:r>
        <w:rPr>
          <w:sz w:val="26"/>
          <w:szCs w:val="26"/>
        </w:rPr>
        <w:t>беззатратные</w:t>
      </w:r>
      <w:proofErr w:type="spellEnd"/>
      <w:r>
        <w:rPr>
          <w:sz w:val="26"/>
          <w:szCs w:val="26"/>
        </w:rPr>
        <w:t xml:space="preserve"> и </w:t>
      </w:r>
      <w:proofErr w:type="spellStart"/>
      <w:r>
        <w:rPr>
          <w:sz w:val="26"/>
          <w:szCs w:val="26"/>
        </w:rPr>
        <w:t>малозатратные</w:t>
      </w:r>
      <w:proofErr w:type="spellEnd"/>
      <w:r>
        <w:rPr>
          <w:sz w:val="26"/>
          <w:szCs w:val="26"/>
        </w:rPr>
        <w:t xml:space="preserve"> мероприятия Программы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и воды.</w:t>
      </w:r>
    </w:p>
    <w:p w:rsidR="0023579B" w:rsidRDefault="0023579B" w:rsidP="0023579B">
      <w:pPr>
        <w:pStyle w:val="afff0"/>
        <w:spacing w:after="0" w:line="240" w:lineRule="auto"/>
        <w:rPr>
          <w:sz w:val="26"/>
          <w:szCs w:val="26"/>
        </w:rPr>
      </w:pPr>
    </w:p>
    <w:p w:rsidR="0023579B" w:rsidRDefault="0023579B" w:rsidP="0023579B">
      <w:pPr>
        <w:pStyle w:val="afff0"/>
        <w:spacing w:after="0" w:line="240" w:lineRule="auto"/>
        <w:rPr>
          <w:sz w:val="26"/>
          <w:szCs w:val="26"/>
          <w:u w:val="single"/>
        </w:rPr>
      </w:pPr>
      <w:r>
        <w:rPr>
          <w:sz w:val="26"/>
          <w:szCs w:val="26"/>
          <w:u w:val="single"/>
        </w:rPr>
        <w:lastRenderedPageBreak/>
        <w:t>Задача 2: Перспективное планирование развития систем коммунальной инфраструктуры</w:t>
      </w:r>
    </w:p>
    <w:p w:rsidR="0023579B" w:rsidRDefault="0023579B" w:rsidP="0023579B">
      <w:pPr>
        <w:pStyle w:val="afff0"/>
        <w:spacing w:after="0" w:line="240" w:lineRule="auto"/>
        <w:rPr>
          <w:i/>
          <w:sz w:val="26"/>
          <w:szCs w:val="26"/>
        </w:rPr>
      </w:pPr>
      <w:r>
        <w:rPr>
          <w:i/>
          <w:sz w:val="26"/>
          <w:szCs w:val="26"/>
        </w:rPr>
        <w:t>Мероприятия:</w:t>
      </w:r>
    </w:p>
    <w:p w:rsidR="0023579B" w:rsidRDefault="0023579B" w:rsidP="0023579B">
      <w:pPr>
        <w:pStyle w:val="Default"/>
        <w:jc w:val="both"/>
        <w:rPr>
          <w:i/>
          <w:sz w:val="26"/>
          <w:szCs w:val="26"/>
        </w:rPr>
      </w:pPr>
      <w:r>
        <w:rPr>
          <w:i/>
          <w:sz w:val="26"/>
          <w:szCs w:val="26"/>
        </w:rPr>
        <w:tab/>
        <w:t xml:space="preserve"> </w:t>
      </w:r>
      <w:r>
        <w:rPr>
          <w:sz w:val="26"/>
          <w:szCs w:val="26"/>
        </w:rPr>
        <w:t xml:space="preserve">- разработка </w:t>
      </w:r>
      <w:proofErr w:type="gramStart"/>
      <w:r>
        <w:rPr>
          <w:sz w:val="26"/>
          <w:szCs w:val="26"/>
        </w:rPr>
        <w:t>проекта зон санитарной охраны источника водоснабжения населения питьевой</w:t>
      </w:r>
      <w:proofErr w:type="gramEnd"/>
      <w:r>
        <w:rPr>
          <w:sz w:val="26"/>
          <w:szCs w:val="26"/>
        </w:rPr>
        <w:t xml:space="preserve"> водой в с. </w:t>
      </w:r>
      <w:proofErr w:type="spellStart"/>
      <w:r>
        <w:rPr>
          <w:sz w:val="26"/>
          <w:szCs w:val="26"/>
        </w:rPr>
        <w:t>Шеговары</w:t>
      </w:r>
      <w:proofErr w:type="spellEnd"/>
      <w:r>
        <w:rPr>
          <w:sz w:val="26"/>
          <w:szCs w:val="26"/>
        </w:rPr>
        <w:t>, Шенкурского района Архангельской области и - организация І и ІІ пояса зон санитарной охраны для действующих ВЗУ;</w:t>
      </w:r>
    </w:p>
    <w:p w:rsidR="0023579B" w:rsidRDefault="0023579B" w:rsidP="0023579B">
      <w:pPr>
        <w:pStyle w:val="afff0"/>
        <w:spacing w:after="0" w:line="240" w:lineRule="auto"/>
        <w:rPr>
          <w:sz w:val="26"/>
          <w:szCs w:val="26"/>
        </w:rPr>
      </w:pPr>
      <w:r>
        <w:rPr>
          <w:sz w:val="26"/>
          <w:szCs w:val="26"/>
        </w:rPr>
        <w:t>- разработка проектно-сметной документации на реконструкцию существующих водопроводных сетей и сооружений и строительство новых.</w:t>
      </w:r>
    </w:p>
    <w:p w:rsidR="0023579B" w:rsidRDefault="0023579B" w:rsidP="0023579B">
      <w:pPr>
        <w:pStyle w:val="afff0"/>
        <w:spacing w:after="0" w:line="240" w:lineRule="auto"/>
        <w:rPr>
          <w:sz w:val="26"/>
          <w:szCs w:val="26"/>
        </w:rPr>
      </w:pPr>
      <w:r>
        <w:rPr>
          <w:i/>
          <w:sz w:val="26"/>
          <w:szCs w:val="26"/>
        </w:rPr>
        <w:t>Срок реализации</w:t>
      </w:r>
      <w:r>
        <w:rPr>
          <w:sz w:val="26"/>
          <w:szCs w:val="26"/>
        </w:rPr>
        <w:t xml:space="preserve">: 2018 г. </w:t>
      </w:r>
    </w:p>
    <w:p w:rsidR="0023579B" w:rsidRDefault="0023579B" w:rsidP="0023579B">
      <w:pPr>
        <w:pStyle w:val="afff0"/>
        <w:spacing w:after="0" w:line="240" w:lineRule="auto"/>
        <w:rPr>
          <w:sz w:val="26"/>
          <w:szCs w:val="26"/>
        </w:rPr>
      </w:pPr>
      <w:r>
        <w:rPr>
          <w:i/>
          <w:sz w:val="26"/>
          <w:szCs w:val="26"/>
        </w:rPr>
        <w:t>Необходимый объем финансирования</w:t>
      </w:r>
      <w:r>
        <w:rPr>
          <w:sz w:val="26"/>
          <w:szCs w:val="26"/>
        </w:rPr>
        <w:t>: 30,0 тыс. руб</w:t>
      </w:r>
      <w:proofErr w:type="gramStart"/>
      <w:r>
        <w:rPr>
          <w:sz w:val="26"/>
          <w:szCs w:val="26"/>
        </w:rPr>
        <w:t xml:space="preserve">.. </w:t>
      </w:r>
      <w:proofErr w:type="gramEnd"/>
    </w:p>
    <w:p w:rsidR="0023579B" w:rsidRDefault="0023579B" w:rsidP="0023579B">
      <w:pPr>
        <w:pStyle w:val="afff0"/>
        <w:spacing w:after="0" w:line="240" w:lineRule="auto"/>
        <w:rPr>
          <w:sz w:val="26"/>
          <w:szCs w:val="26"/>
        </w:rPr>
      </w:pPr>
      <w:r>
        <w:rPr>
          <w:i/>
          <w:sz w:val="26"/>
          <w:szCs w:val="26"/>
        </w:rPr>
        <w:t>Ожидаемый эффект</w:t>
      </w:r>
      <w:r>
        <w:rPr>
          <w:sz w:val="26"/>
          <w:szCs w:val="26"/>
        </w:rPr>
        <w:t xml:space="preserve">: повышение надежности и качества централизованного водоснабжения, минимизация воздействия на окружающую среду, обеспечение энергосбережения. </w:t>
      </w:r>
    </w:p>
    <w:p w:rsidR="0023579B" w:rsidRDefault="0023579B" w:rsidP="0023579B">
      <w:pPr>
        <w:pStyle w:val="afff0"/>
        <w:spacing w:after="0" w:line="240" w:lineRule="auto"/>
        <w:rPr>
          <w:sz w:val="26"/>
          <w:szCs w:val="26"/>
        </w:rPr>
      </w:pPr>
    </w:p>
    <w:p w:rsidR="0023579B" w:rsidRDefault="0023579B" w:rsidP="0023579B">
      <w:pPr>
        <w:pStyle w:val="afff0"/>
        <w:spacing w:after="0" w:line="240" w:lineRule="auto"/>
        <w:rPr>
          <w:sz w:val="26"/>
          <w:szCs w:val="26"/>
          <w:u w:val="single"/>
        </w:rPr>
      </w:pPr>
      <w:r>
        <w:rPr>
          <w:sz w:val="26"/>
          <w:szCs w:val="26"/>
          <w:u w:val="single"/>
        </w:rPr>
        <w:t>Задача 3: Разработка мероприятий по строительству, комплексной реконструкции и модернизации системы коммунальной инфраструктуры</w:t>
      </w:r>
    </w:p>
    <w:p w:rsidR="0023579B" w:rsidRDefault="0023579B" w:rsidP="0023579B">
      <w:pPr>
        <w:pStyle w:val="afff0"/>
        <w:spacing w:after="0" w:line="240" w:lineRule="auto"/>
        <w:rPr>
          <w:sz w:val="26"/>
          <w:szCs w:val="26"/>
        </w:rPr>
      </w:pPr>
      <w:r>
        <w:rPr>
          <w:b/>
          <w:sz w:val="26"/>
          <w:szCs w:val="26"/>
        </w:rPr>
        <w:t>Инвестиционный проект «Развитие головных объектов водоснабжения»</w:t>
      </w:r>
      <w:r>
        <w:rPr>
          <w:sz w:val="26"/>
          <w:szCs w:val="26"/>
        </w:rPr>
        <w:t xml:space="preserve"> включает мероприятия, направленные на достижение целевых показателей системы водоснабжения в части источников водоснабжения:</w:t>
      </w:r>
    </w:p>
    <w:tbl>
      <w:tblPr>
        <w:tblW w:w="0" w:type="auto"/>
        <w:tblLayout w:type="fixed"/>
        <w:tblLook w:val="04A0" w:firstRow="1" w:lastRow="0" w:firstColumn="1" w:lastColumn="0" w:noHBand="0" w:noVBand="1"/>
      </w:tblPr>
      <w:tblGrid>
        <w:gridCol w:w="9212"/>
      </w:tblGrid>
      <w:tr w:rsidR="0023579B" w:rsidTr="0023579B">
        <w:trPr>
          <w:trHeight w:val="295"/>
        </w:trPr>
        <w:tc>
          <w:tcPr>
            <w:tcW w:w="9212" w:type="dxa"/>
            <w:tcBorders>
              <w:top w:val="nil"/>
              <w:left w:val="nil"/>
              <w:bottom w:val="nil"/>
              <w:right w:val="nil"/>
            </w:tcBorders>
            <w:hideMark/>
          </w:tcPr>
          <w:p w:rsidR="0023579B" w:rsidRDefault="0023579B">
            <w:pPr>
              <w:pStyle w:val="Default"/>
              <w:jc w:val="both"/>
              <w:rPr>
                <w:sz w:val="26"/>
                <w:szCs w:val="26"/>
              </w:rPr>
            </w:pPr>
            <w:r>
              <w:rPr>
                <w:sz w:val="26"/>
                <w:szCs w:val="26"/>
              </w:rPr>
              <w:tab/>
              <w:t xml:space="preserve">-реконструкция существующих ВЗУ с заменой изношенного оборудования, выработавшего свой амортизационный срок, и со строительством узлов водоподготовки; </w:t>
            </w:r>
          </w:p>
          <w:p w:rsidR="0023579B" w:rsidRDefault="0023579B">
            <w:pPr>
              <w:pStyle w:val="Default"/>
              <w:jc w:val="both"/>
              <w:rPr>
                <w:sz w:val="26"/>
                <w:szCs w:val="26"/>
              </w:rPr>
            </w:pPr>
            <w:r>
              <w:rPr>
                <w:sz w:val="26"/>
                <w:szCs w:val="26"/>
              </w:rPr>
              <w:t xml:space="preserve">- установка приборов учета воды на узлах водозабора; </w:t>
            </w:r>
          </w:p>
        </w:tc>
      </w:tr>
      <w:tr w:rsidR="0023579B" w:rsidTr="0023579B">
        <w:trPr>
          <w:trHeight w:val="157"/>
        </w:trPr>
        <w:tc>
          <w:tcPr>
            <w:tcW w:w="9212" w:type="dxa"/>
            <w:tcBorders>
              <w:top w:val="nil"/>
              <w:left w:val="nil"/>
              <w:bottom w:val="nil"/>
              <w:right w:val="nil"/>
            </w:tcBorders>
            <w:hideMark/>
          </w:tcPr>
          <w:p w:rsidR="0023579B" w:rsidRDefault="0023579B">
            <w:pPr>
              <w:pStyle w:val="Default"/>
              <w:jc w:val="both"/>
              <w:rPr>
                <w:sz w:val="26"/>
                <w:szCs w:val="26"/>
              </w:rPr>
            </w:pPr>
            <w:r>
              <w:rPr>
                <w:sz w:val="26"/>
                <w:szCs w:val="26"/>
              </w:rPr>
              <w:t xml:space="preserve"> - замена водоразборных колонок; </w:t>
            </w:r>
          </w:p>
        </w:tc>
      </w:tr>
    </w:tbl>
    <w:p w:rsidR="0023579B" w:rsidRDefault="0023579B" w:rsidP="0023579B">
      <w:pPr>
        <w:pStyle w:val="Default"/>
        <w:jc w:val="both"/>
        <w:rPr>
          <w:rFonts w:eastAsiaTheme="minorHAnsi"/>
          <w:sz w:val="26"/>
          <w:szCs w:val="26"/>
          <w:lang w:eastAsia="en-US"/>
        </w:rPr>
      </w:pPr>
      <w:r>
        <w:rPr>
          <w:i/>
          <w:sz w:val="26"/>
          <w:szCs w:val="26"/>
        </w:rPr>
        <w:t>Цель проекта</w:t>
      </w:r>
      <w:r>
        <w:rPr>
          <w:sz w:val="26"/>
          <w:szCs w:val="26"/>
        </w:rPr>
        <w:t>: обеспечение надежного водоснабжения населения питьевой водой</w:t>
      </w:r>
      <w:r>
        <w:rPr>
          <w:rFonts w:eastAsiaTheme="minorHAnsi"/>
          <w:sz w:val="26"/>
          <w:szCs w:val="26"/>
          <w:lang w:eastAsia="en-US"/>
        </w:rPr>
        <w:t xml:space="preserve"> гарантированного качества и поддержания безопасного водопользования. </w:t>
      </w:r>
    </w:p>
    <w:p w:rsidR="0023579B" w:rsidRDefault="0023579B" w:rsidP="0023579B">
      <w:pPr>
        <w:pStyle w:val="afff0"/>
        <w:spacing w:after="0" w:line="240" w:lineRule="auto"/>
        <w:rPr>
          <w:sz w:val="26"/>
          <w:szCs w:val="26"/>
        </w:rPr>
      </w:pPr>
      <w:r>
        <w:rPr>
          <w:i/>
          <w:sz w:val="26"/>
          <w:szCs w:val="26"/>
        </w:rPr>
        <w:t>Технические параметры проекта</w:t>
      </w:r>
      <w:r>
        <w:rPr>
          <w:sz w:val="26"/>
          <w:szCs w:val="26"/>
        </w:rPr>
        <w:t xml:space="preserve">: определяются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 </w:t>
      </w:r>
    </w:p>
    <w:p w:rsidR="0023579B" w:rsidRDefault="0023579B" w:rsidP="0023579B">
      <w:pPr>
        <w:pStyle w:val="afff0"/>
        <w:spacing w:after="0" w:line="240" w:lineRule="auto"/>
        <w:rPr>
          <w:sz w:val="26"/>
          <w:szCs w:val="26"/>
        </w:rPr>
      </w:pPr>
      <w:r>
        <w:rPr>
          <w:i/>
          <w:sz w:val="26"/>
          <w:szCs w:val="26"/>
        </w:rPr>
        <w:t>Срок реализации проекта</w:t>
      </w:r>
      <w:r>
        <w:rPr>
          <w:sz w:val="26"/>
          <w:szCs w:val="26"/>
        </w:rPr>
        <w:t xml:space="preserve">: до 2035 г. </w:t>
      </w:r>
    </w:p>
    <w:p w:rsidR="0023579B" w:rsidRDefault="0023579B" w:rsidP="0023579B">
      <w:pPr>
        <w:jc w:val="both"/>
        <w:rPr>
          <w:rFonts w:ascii="Times New Roman" w:eastAsia="Times New Roman" w:hAnsi="Times New Roman"/>
          <w:color w:val="000000"/>
          <w:sz w:val="26"/>
          <w:szCs w:val="26"/>
          <w:lang w:eastAsia="ru-RU"/>
        </w:rPr>
      </w:pPr>
      <w:r>
        <w:rPr>
          <w:rFonts w:ascii="Times New Roman" w:hAnsi="Times New Roman"/>
          <w:i/>
          <w:sz w:val="26"/>
          <w:szCs w:val="26"/>
        </w:rPr>
        <w:t>Необходимые капитальные затраты</w:t>
      </w:r>
      <w:r>
        <w:rPr>
          <w:rFonts w:ascii="Times New Roman" w:hAnsi="Times New Roman"/>
          <w:sz w:val="26"/>
          <w:szCs w:val="26"/>
        </w:rPr>
        <w:t>: 1460</w:t>
      </w:r>
      <w:r>
        <w:rPr>
          <w:rFonts w:ascii="Times New Roman" w:eastAsia="Times New Roman" w:hAnsi="Times New Roman"/>
          <w:color w:val="000000"/>
          <w:sz w:val="26"/>
          <w:szCs w:val="26"/>
          <w:lang w:eastAsia="ru-RU"/>
        </w:rPr>
        <w:t>,0</w:t>
      </w:r>
      <w:r>
        <w:rPr>
          <w:rFonts w:ascii="Times New Roman" w:hAnsi="Times New Roman"/>
          <w:sz w:val="26"/>
          <w:szCs w:val="26"/>
        </w:rPr>
        <w:t xml:space="preserve"> тыс. руб. </w:t>
      </w:r>
    </w:p>
    <w:p w:rsidR="0023579B" w:rsidRDefault="0023579B" w:rsidP="0023579B">
      <w:pPr>
        <w:pStyle w:val="afff0"/>
        <w:spacing w:after="0" w:line="240" w:lineRule="auto"/>
        <w:rPr>
          <w:sz w:val="26"/>
          <w:szCs w:val="26"/>
        </w:rPr>
      </w:pPr>
      <w:r>
        <w:rPr>
          <w:i/>
          <w:sz w:val="26"/>
          <w:szCs w:val="26"/>
        </w:rPr>
        <w:t>Ожидаемый эффект</w:t>
      </w:r>
      <w:r>
        <w:rPr>
          <w:sz w:val="26"/>
          <w:szCs w:val="26"/>
        </w:rPr>
        <w:t xml:space="preserve">: повышение качества и надежности услуг водоснабжения. </w:t>
      </w:r>
    </w:p>
    <w:p w:rsidR="0023579B" w:rsidRDefault="0023579B" w:rsidP="0023579B">
      <w:pPr>
        <w:pStyle w:val="afff0"/>
        <w:spacing w:after="0" w:line="240" w:lineRule="auto"/>
        <w:rPr>
          <w:sz w:val="26"/>
          <w:szCs w:val="26"/>
        </w:rPr>
      </w:pPr>
      <w:r>
        <w:rPr>
          <w:i/>
          <w:sz w:val="26"/>
          <w:szCs w:val="26"/>
        </w:rPr>
        <w:t>Срок получения эффекта</w:t>
      </w:r>
      <w:r>
        <w:rPr>
          <w:sz w:val="26"/>
          <w:szCs w:val="26"/>
        </w:rPr>
        <w:t xml:space="preserve">: в течение срока полезного использования оборудования. </w:t>
      </w:r>
    </w:p>
    <w:p w:rsidR="0023579B" w:rsidRDefault="0023579B" w:rsidP="0023579B">
      <w:pPr>
        <w:pStyle w:val="afff0"/>
        <w:spacing w:after="0" w:line="240" w:lineRule="auto"/>
        <w:rPr>
          <w:sz w:val="26"/>
          <w:szCs w:val="26"/>
        </w:rPr>
      </w:pPr>
      <w:r>
        <w:rPr>
          <w:b/>
          <w:sz w:val="26"/>
          <w:szCs w:val="26"/>
        </w:rPr>
        <w:t xml:space="preserve">Инвестиционный проект «Реконструкция водопроводных сетей и сооружений» </w:t>
      </w:r>
      <w:r>
        <w:rPr>
          <w:sz w:val="26"/>
          <w:szCs w:val="26"/>
        </w:rPr>
        <w:t xml:space="preserve">включает мероприятия, направленные на достижение целевых показателей системы водоснабжения в части передачи воды: </w:t>
      </w:r>
    </w:p>
    <w:tbl>
      <w:tblPr>
        <w:tblW w:w="0" w:type="auto"/>
        <w:tblLayout w:type="fixed"/>
        <w:tblLook w:val="04A0" w:firstRow="1" w:lastRow="0" w:firstColumn="1" w:lastColumn="0" w:noHBand="0" w:noVBand="1"/>
      </w:tblPr>
      <w:tblGrid>
        <w:gridCol w:w="9212"/>
      </w:tblGrid>
      <w:tr w:rsidR="0023579B" w:rsidTr="0023579B">
        <w:trPr>
          <w:trHeight w:val="295"/>
        </w:trPr>
        <w:tc>
          <w:tcPr>
            <w:tcW w:w="9212" w:type="dxa"/>
            <w:tcBorders>
              <w:top w:val="nil"/>
              <w:left w:val="nil"/>
              <w:bottom w:val="nil"/>
              <w:right w:val="nil"/>
            </w:tcBorders>
            <w:hideMark/>
          </w:tcPr>
          <w:p w:rsidR="0023579B" w:rsidRDefault="0023579B">
            <w:pPr>
              <w:pStyle w:val="Default"/>
              <w:jc w:val="both"/>
              <w:rPr>
                <w:sz w:val="26"/>
                <w:szCs w:val="26"/>
              </w:rPr>
            </w:pPr>
            <w:r>
              <w:rPr>
                <w:sz w:val="26"/>
                <w:szCs w:val="26"/>
              </w:rPr>
              <w:t>- замена изношенных участков водопроводных сетей (50% общей протяженности).</w:t>
            </w:r>
          </w:p>
        </w:tc>
      </w:tr>
    </w:tbl>
    <w:p w:rsidR="0023579B" w:rsidRDefault="0023579B" w:rsidP="0023579B">
      <w:pPr>
        <w:pStyle w:val="afff0"/>
        <w:spacing w:after="0" w:line="240" w:lineRule="auto"/>
        <w:rPr>
          <w:sz w:val="26"/>
          <w:szCs w:val="26"/>
        </w:rPr>
      </w:pPr>
      <w:r>
        <w:rPr>
          <w:i/>
          <w:sz w:val="26"/>
          <w:szCs w:val="26"/>
        </w:rPr>
        <w:t xml:space="preserve"> Цель проекта</w:t>
      </w:r>
      <w:r>
        <w:rPr>
          <w:sz w:val="26"/>
          <w:szCs w:val="26"/>
        </w:rPr>
        <w:t xml:space="preserve">: обеспечение надежного водоснабжения, соответствие воды требованиям законодательства. </w:t>
      </w:r>
    </w:p>
    <w:p w:rsidR="0023579B" w:rsidRDefault="0023579B" w:rsidP="0023579B">
      <w:pPr>
        <w:pStyle w:val="afff0"/>
        <w:spacing w:after="0" w:line="240" w:lineRule="auto"/>
        <w:rPr>
          <w:sz w:val="26"/>
          <w:szCs w:val="26"/>
        </w:rPr>
      </w:pPr>
      <w:r>
        <w:rPr>
          <w:i/>
          <w:sz w:val="26"/>
          <w:szCs w:val="26"/>
        </w:rPr>
        <w:t>Технические параметры проекта</w:t>
      </w:r>
      <w:r>
        <w:rPr>
          <w:sz w:val="26"/>
          <w:szCs w:val="26"/>
        </w:rPr>
        <w:t xml:space="preserve">: определяются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 </w:t>
      </w:r>
    </w:p>
    <w:p w:rsidR="0023579B" w:rsidRDefault="0023579B" w:rsidP="0023579B">
      <w:pPr>
        <w:pStyle w:val="afff0"/>
        <w:spacing w:after="0" w:line="240" w:lineRule="auto"/>
        <w:rPr>
          <w:sz w:val="26"/>
          <w:szCs w:val="26"/>
        </w:rPr>
      </w:pPr>
      <w:r>
        <w:rPr>
          <w:i/>
          <w:sz w:val="26"/>
          <w:szCs w:val="26"/>
        </w:rPr>
        <w:t>Срок реализации проекта</w:t>
      </w:r>
      <w:r>
        <w:rPr>
          <w:sz w:val="26"/>
          <w:szCs w:val="26"/>
        </w:rPr>
        <w:t xml:space="preserve">: до 2035 г. </w:t>
      </w:r>
    </w:p>
    <w:p w:rsidR="0023579B" w:rsidRDefault="0023579B" w:rsidP="0023579B">
      <w:pPr>
        <w:pStyle w:val="Default"/>
        <w:jc w:val="both"/>
        <w:rPr>
          <w:sz w:val="26"/>
          <w:szCs w:val="26"/>
        </w:rPr>
      </w:pPr>
      <w:r>
        <w:rPr>
          <w:i/>
          <w:sz w:val="26"/>
          <w:szCs w:val="26"/>
        </w:rPr>
        <w:lastRenderedPageBreak/>
        <w:tab/>
        <w:t>Необходимый объем финансирования</w:t>
      </w:r>
      <w:r>
        <w:rPr>
          <w:sz w:val="26"/>
          <w:szCs w:val="26"/>
        </w:rPr>
        <w:t xml:space="preserve">: 2275 тыс. руб. </w:t>
      </w:r>
      <w:r>
        <w:rPr>
          <w:rFonts w:eastAsiaTheme="minorHAnsi"/>
          <w:sz w:val="26"/>
          <w:szCs w:val="26"/>
          <w:lang w:eastAsia="en-US"/>
        </w:rPr>
        <w:t>Стоимость реконструкции водопроводных сетей приняты из расчета среднерыночной цены</w:t>
      </w:r>
      <w:r>
        <w:rPr>
          <w:sz w:val="26"/>
          <w:szCs w:val="26"/>
        </w:rPr>
        <w:t xml:space="preserve"> прокладки 1 м / </w:t>
      </w:r>
      <w:proofErr w:type="gramStart"/>
      <w:r>
        <w:rPr>
          <w:sz w:val="26"/>
          <w:szCs w:val="26"/>
        </w:rPr>
        <w:t>п</w:t>
      </w:r>
      <w:proofErr w:type="gramEnd"/>
      <w:r>
        <w:rPr>
          <w:sz w:val="26"/>
          <w:szCs w:val="26"/>
        </w:rPr>
        <w:t xml:space="preserve"> водопровода из труб ПНД </w:t>
      </w:r>
      <w:proofErr w:type="spellStart"/>
      <w:r>
        <w:rPr>
          <w:sz w:val="26"/>
          <w:szCs w:val="26"/>
        </w:rPr>
        <w:t>ду</w:t>
      </w:r>
      <w:proofErr w:type="spellEnd"/>
      <w:r>
        <w:rPr>
          <w:sz w:val="26"/>
          <w:szCs w:val="26"/>
        </w:rPr>
        <w:t xml:space="preserve"> 160мм открытым способом - 1100руб.</w:t>
      </w:r>
    </w:p>
    <w:p w:rsidR="0023579B" w:rsidRDefault="0023579B" w:rsidP="0023579B">
      <w:pPr>
        <w:pStyle w:val="Default"/>
        <w:tabs>
          <w:tab w:val="left" w:pos="567"/>
        </w:tabs>
        <w:jc w:val="both"/>
        <w:rPr>
          <w:sz w:val="26"/>
          <w:szCs w:val="26"/>
        </w:rPr>
      </w:pPr>
      <w:r>
        <w:rPr>
          <w:i/>
          <w:sz w:val="26"/>
          <w:szCs w:val="26"/>
        </w:rPr>
        <w:tab/>
        <w:t>Ожидаемый эффект</w:t>
      </w:r>
      <w:r>
        <w:rPr>
          <w:sz w:val="26"/>
          <w:szCs w:val="26"/>
        </w:rPr>
        <w:t>: снижение потерь, повышение качества воды, с</w:t>
      </w:r>
      <w:r>
        <w:rPr>
          <w:rFonts w:eastAsiaTheme="minorHAnsi"/>
          <w:sz w:val="26"/>
          <w:szCs w:val="26"/>
          <w:lang w:eastAsia="en-US"/>
        </w:rPr>
        <w:t xml:space="preserve">нижение потерь воды в централизованных системах водоснабжения при транспортировке. </w:t>
      </w:r>
      <w:r>
        <w:rPr>
          <w:sz w:val="26"/>
          <w:szCs w:val="26"/>
        </w:rPr>
        <w:t xml:space="preserve"> </w:t>
      </w:r>
    </w:p>
    <w:p w:rsidR="0023579B" w:rsidRDefault="0023579B" w:rsidP="0023579B">
      <w:pPr>
        <w:pStyle w:val="afff0"/>
        <w:spacing w:after="0" w:line="240" w:lineRule="auto"/>
        <w:rPr>
          <w:sz w:val="26"/>
          <w:szCs w:val="26"/>
        </w:rPr>
      </w:pPr>
      <w:r>
        <w:rPr>
          <w:i/>
          <w:sz w:val="26"/>
          <w:szCs w:val="26"/>
        </w:rPr>
        <w:t>Срок получения эффекта</w:t>
      </w:r>
      <w:r>
        <w:rPr>
          <w:sz w:val="26"/>
          <w:szCs w:val="26"/>
        </w:rPr>
        <w:t xml:space="preserve">: в соответствии с графиком реализации проекта предусмотрен с момента завершения реконструкции. </w:t>
      </w:r>
    </w:p>
    <w:p w:rsidR="0023579B" w:rsidRDefault="0023579B" w:rsidP="0023579B">
      <w:pPr>
        <w:pStyle w:val="afff0"/>
        <w:spacing w:after="0" w:line="240" w:lineRule="auto"/>
        <w:rPr>
          <w:sz w:val="26"/>
          <w:szCs w:val="26"/>
        </w:rPr>
      </w:pPr>
      <w:r>
        <w:rPr>
          <w:i/>
          <w:sz w:val="26"/>
          <w:szCs w:val="26"/>
        </w:rPr>
        <w:t>Простой срок окупаемости проекта</w:t>
      </w:r>
      <w:r>
        <w:rPr>
          <w:sz w:val="26"/>
          <w:szCs w:val="26"/>
        </w:rPr>
        <w:t xml:space="preserve">: проект программы направлен на повышение надежности и качества оказания услуг водоснабжения и не предусматривает обеспечение окупаемости в период полезного использования оборудования. </w:t>
      </w:r>
    </w:p>
    <w:p w:rsidR="0023579B" w:rsidRDefault="0023579B" w:rsidP="0023579B">
      <w:pPr>
        <w:pStyle w:val="afff0"/>
        <w:spacing w:after="0" w:line="240" w:lineRule="auto"/>
        <w:rPr>
          <w:sz w:val="26"/>
          <w:szCs w:val="26"/>
        </w:rPr>
      </w:pPr>
    </w:p>
    <w:p w:rsidR="0023579B" w:rsidRDefault="0023579B" w:rsidP="0023579B">
      <w:pPr>
        <w:pStyle w:val="afff0"/>
        <w:spacing w:after="0" w:line="240" w:lineRule="auto"/>
        <w:rPr>
          <w:sz w:val="26"/>
          <w:szCs w:val="26"/>
          <w:u w:val="single"/>
        </w:rPr>
      </w:pPr>
      <w:r>
        <w:rPr>
          <w:sz w:val="26"/>
          <w:szCs w:val="26"/>
          <w:u w:val="single"/>
        </w:rPr>
        <w:t xml:space="preserve">Задача 4: Повышение инвестиционной привлекательности коммунальной инфраструктуры. </w:t>
      </w:r>
    </w:p>
    <w:p w:rsidR="0023579B" w:rsidRDefault="0023579B" w:rsidP="0023579B">
      <w:pPr>
        <w:pStyle w:val="afff0"/>
        <w:spacing w:after="0" w:line="240" w:lineRule="auto"/>
        <w:rPr>
          <w:i/>
          <w:sz w:val="26"/>
          <w:szCs w:val="26"/>
        </w:rPr>
      </w:pPr>
      <w:r>
        <w:rPr>
          <w:i/>
          <w:sz w:val="26"/>
          <w:szCs w:val="26"/>
        </w:rPr>
        <w:t xml:space="preserve">Мероприятия: </w:t>
      </w:r>
    </w:p>
    <w:p w:rsidR="0023579B" w:rsidRDefault="0023579B" w:rsidP="0023579B">
      <w:pPr>
        <w:pStyle w:val="afff0"/>
        <w:spacing w:after="0" w:line="240" w:lineRule="auto"/>
        <w:rPr>
          <w:sz w:val="26"/>
          <w:szCs w:val="26"/>
        </w:rPr>
      </w:pPr>
      <w:r>
        <w:rPr>
          <w:sz w:val="26"/>
          <w:szCs w:val="26"/>
        </w:rPr>
        <w:t xml:space="preserve">- разработка инвестиционных программ организацией коммунального комплекса, осуществляющей услуги в сфере водоснабжения; </w:t>
      </w:r>
    </w:p>
    <w:p w:rsidR="0023579B" w:rsidRDefault="0023579B" w:rsidP="0023579B">
      <w:pPr>
        <w:pStyle w:val="afff0"/>
        <w:spacing w:after="0" w:line="240" w:lineRule="auto"/>
        <w:rPr>
          <w:sz w:val="26"/>
          <w:szCs w:val="26"/>
        </w:rPr>
      </w:pPr>
      <w:r>
        <w:rPr>
          <w:sz w:val="26"/>
          <w:szCs w:val="26"/>
        </w:rPr>
        <w:t xml:space="preserve">- разработка технико-экономических обоснований в целях внедрения энергосберегающих технологий для привлечения внебюджетного финансирования. </w:t>
      </w:r>
    </w:p>
    <w:p w:rsidR="0023579B" w:rsidRDefault="0023579B" w:rsidP="0023579B">
      <w:pPr>
        <w:pStyle w:val="afff0"/>
        <w:spacing w:after="0" w:line="240" w:lineRule="auto"/>
        <w:rPr>
          <w:sz w:val="26"/>
          <w:szCs w:val="26"/>
        </w:rPr>
      </w:pPr>
      <w:r>
        <w:rPr>
          <w:i/>
          <w:sz w:val="26"/>
          <w:szCs w:val="26"/>
        </w:rPr>
        <w:t>Срок реализации</w:t>
      </w:r>
      <w:r>
        <w:rPr>
          <w:sz w:val="26"/>
          <w:szCs w:val="26"/>
        </w:rPr>
        <w:t xml:space="preserve">: 2016-2035 гг. </w:t>
      </w:r>
    </w:p>
    <w:p w:rsidR="0023579B" w:rsidRDefault="0023579B" w:rsidP="0023579B">
      <w:pPr>
        <w:pStyle w:val="afff0"/>
        <w:spacing w:after="0" w:line="240" w:lineRule="auto"/>
        <w:rPr>
          <w:sz w:val="26"/>
          <w:szCs w:val="26"/>
        </w:rPr>
      </w:pPr>
      <w:r>
        <w:rPr>
          <w:i/>
          <w:sz w:val="26"/>
          <w:szCs w:val="26"/>
        </w:rPr>
        <w:t>Дополнительного финансирования не требуется</w:t>
      </w:r>
      <w:r>
        <w:rPr>
          <w:sz w:val="26"/>
          <w:szCs w:val="26"/>
        </w:rPr>
        <w:t xml:space="preserve">. Реализация мероприятий предусмотрена собственными силами организацией коммунального комплекса. </w:t>
      </w:r>
    </w:p>
    <w:p w:rsidR="0023579B" w:rsidRDefault="0023579B" w:rsidP="0023579B">
      <w:pPr>
        <w:pStyle w:val="afff0"/>
        <w:spacing w:after="0" w:line="240" w:lineRule="auto"/>
        <w:rPr>
          <w:sz w:val="26"/>
          <w:szCs w:val="26"/>
        </w:rPr>
      </w:pPr>
      <w:r>
        <w:rPr>
          <w:i/>
          <w:sz w:val="26"/>
          <w:szCs w:val="26"/>
        </w:rPr>
        <w:t>Ожидаемый эффект</w:t>
      </w:r>
      <w:r>
        <w:rPr>
          <w:sz w:val="26"/>
          <w:szCs w:val="26"/>
        </w:rPr>
        <w:t>: повышение надежности и качества централизованного водоснабжения, минимизация воздействия на окружающую среду, обеспечение энергосбережения.</w:t>
      </w:r>
    </w:p>
    <w:p w:rsidR="0023579B" w:rsidRDefault="0023579B" w:rsidP="0023579B">
      <w:pPr>
        <w:pStyle w:val="afff0"/>
        <w:spacing w:after="0" w:line="240" w:lineRule="auto"/>
        <w:rPr>
          <w:sz w:val="26"/>
          <w:szCs w:val="26"/>
        </w:rPr>
      </w:pPr>
    </w:p>
    <w:p w:rsidR="0023579B" w:rsidRDefault="0023579B" w:rsidP="0023579B">
      <w:pPr>
        <w:pStyle w:val="22"/>
        <w:spacing w:before="0" w:after="0" w:line="240" w:lineRule="auto"/>
        <w:ind w:left="426"/>
        <w:jc w:val="both"/>
        <w:rPr>
          <w:rFonts w:ascii="Times New Roman" w:hAnsi="Times New Roman" w:cs="Times New Roman"/>
          <w:sz w:val="26"/>
          <w:szCs w:val="26"/>
        </w:rPr>
      </w:pPr>
      <w:bookmarkStart w:id="32" w:name="_Toc442797240"/>
      <w:r>
        <w:rPr>
          <w:rFonts w:ascii="Times New Roman" w:hAnsi="Times New Roman" w:cs="Times New Roman"/>
          <w:sz w:val="26"/>
          <w:szCs w:val="26"/>
        </w:rPr>
        <w:t>6.5 Программа инвестиционных проектов в водоотведении</w:t>
      </w:r>
      <w:bookmarkEnd w:id="26"/>
      <w:bookmarkEnd w:id="27"/>
      <w:bookmarkEnd w:id="28"/>
      <w:bookmarkEnd w:id="29"/>
      <w:bookmarkEnd w:id="30"/>
      <w:bookmarkEnd w:id="31"/>
      <w:bookmarkEnd w:id="32"/>
      <w:r>
        <w:rPr>
          <w:rFonts w:ascii="Times New Roman" w:hAnsi="Times New Roman" w:cs="Times New Roman"/>
          <w:sz w:val="26"/>
          <w:szCs w:val="26"/>
        </w:rPr>
        <w:t xml:space="preserve"> </w:t>
      </w:r>
    </w:p>
    <w:p w:rsidR="0023579B" w:rsidRDefault="0023579B" w:rsidP="0023579B">
      <w:pPr>
        <w:jc w:val="both"/>
        <w:rPr>
          <w:rFonts w:ascii="Times New Roman" w:hAnsi="Times New Roman"/>
          <w:sz w:val="26"/>
          <w:szCs w:val="26"/>
        </w:rPr>
      </w:pPr>
      <w:r>
        <w:rPr>
          <w:rFonts w:ascii="Times New Roman" w:hAnsi="Times New Roman"/>
          <w:sz w:val="26"/>
          <w:szCs w:val="26"/>
        </w:rPr>
        <w:tab/>
        <w:t>Перечень мероприятий и инвестиционных проектов в водоотведении, обеспечивающих спрос на услуги водоотведения по годам реализации Программы для решения поставленных задач и обеспечения целевых показателей развития коммунальной инфраструктуры муниципального образования «</w:t>
      </w:r>
      <w:proofErr w:type="spellStart"/>
      <w:r>
        <w:rPr>
          <w:rFonts w:ascii="Times New Roman" w:hAnsi="Times New Roman"/>
          <w:sz w:val="26"/>
          <w:szCs w:val="26"/>
        </w:rPr>
        <w:t>Шеговарское</w:t>
      </w:r>
      <w:proofErr w:type="spellEnd"/>
      <w:r>
        <w:rPr>
          <w:rFonts w:ascii="Times New Roman" w:hAnsi="Times New Roman"/>
          <w:sz w:val="26"/>
          <w:szCs w:val="26"/>
        </w:rPr>
        <w:t>», включает:</w:t>
      </w:r>
    </w:p>
    <w:p w:rsidR="0023579B" w:rsidRDefault="0023579B" w:rsidP="0023579B">
      <w:pPr>
        <w:jc w:val="both"/>
        <w:rPr>
          <w:rFonts w:ascii="Times New Roman" w:hAnsi="Times New Roman"/>
          <w:sz w:val="26"/>
          <w:szCs w:val="26"/>
        </w:rPr>
      </w:pPr>
    </w:p>
    <w:p w:rsidR="0023579B" w:rsidRDefault="0023579B" w:rsidP="0023579B">
      <w:pPr>
        <w:jc w:val="both"/>
        <w:rPr>
          <w:rFonts w:ascii="Times New Roman" w:hAnsi="Times New Roman"/>
          <w:sz w:val="26"/>
          <w:szCs w:val="26"/>
          <w:u w:val="single"/>
        </w:rPr>
      </w:pPr>
      <w:r>
        <w:rPr>
          <w:rFonts w:ascii="Times New Roman" w:hAnsi="Times New Roman"/>
          <w:sz w:val="26"/>
          <w:szCs w:val="26"/>
          <w:u w:val="single"/>
        </w:rPr>
        <w:t>Задача 1: Разработка мероприятий по строительству, комплексной реконструкции и модернизации системы коммунальной инфраструктуры.</w:t>
      </w:r>
    </w:p>
    <w:p w:rsidR="0023579B" w:rsidRDefault="0023579B" w:rsidP="0023579B">
      <w:pPr>
        <w:jc w:val="both"/>
        <w:rPr>
          <w:rFonts w:ascii="Times New Roman" w:hAnsi="Times New Roman"/>
          <w:sz w:val="26"/>
          <w:szCs w:val="26"/>
        </w:rPr>
      </w:pPr>
      <w:r>
        <w:rPr>
          <w:rFonts w:ascii="Times New Roman" w:hAnsi="Times New Roman"/>
          <w:b/>
          <w:sz w:val="26"/>
          <w:szCs w:val="26"/>
        </w:rPr>
        <w:t>Инвестиционный проект «Строительство и реконструкция сооружений системы водоотведения»</w:t>
      </w:r>
      <w:r>
        <w:rPr>
          <w:rFonts w:ascii="Times New Roman" w:hAnsi="Times New Roman"/>
          <w:sz w:val="26"/>
          <w:szCs w:val="26"/>
        </w:rPr>
        <w:t xml:space="preserve"> включает мероприятия, направленные на достижение целевых показателей системы водоотведения в части сооружений системы водоотведения:</w:t>
      </w:r>
    </w:p>
    <w:p w:rsidR="0023579B" w:rsidRDefault="0023579B" w:rsidP="0023579B">
      <w:pPr>
        <w:keepNext/>
        <w:numPr>
          <w:ilvl w:val="0"/>
          <w:numId w:val="33"/>
        </w:numPr>
        <w:tabs>
          <w:tab w:val="num" w:pos="0"/>
        </w:tabs>
        <w:suppressAutoHyphens w:val="0"/>
        <w:autoSpaceDE w:val="0"/>
        <w:autoSpaceDN w:val="0"/>
        <w:adjustRightInd w:val="0"/>
        <w:ind w:left="0" w:firstLine="426"/>
        <w:jc w:val="both"/>
        <w:rPr>
          <w:rFonts w:ascii="Times New Roman" w:hAnsi="Times New Roman"/>
          <w:sz w:val="26"/>
          <w:szCs w:val="26"/>
        </w:rPr>
      </w:pPr>
      <w:r>
        <w:rPr>
          <w:rFonts w:ascii="Times New Roman" w:hAnsi="Times New Roman"/>
          <w:sz w:val="26"/>
          <w:szCs w:val="26"/>
        </w:rPr>
        <w:t>Мероприятия по строительству локальных очистных сооружений муниципального образования «</w:t>
      </w:r>
      <w:proofErr w:type="spellStart"/>
      <w:r>
        <w:rPr>
          <w:rFonts w:ascii="Times New Roman" w:hAnsi="Times New Roman"/>
          <w:sz w:val="26"/>
          <w:szCs w:val="26"/>
        </w:rPr>
        <w:t>Шеговарское</w:t>
      </w:r>
      <w:proofErr w:type="spellEnd"/>
      <w:r>
        <w:rPr>
          <w:rFonts w:ascii="Times New Roman" w:hAnsi="Times New Roman"/>
          <w:sz w:val="26"/>
          <w:szCs w:val="26"/>
        </w:rPr>
        <w:t xml:space="preserve">» </w:t>
      </w:r>
    </w:p>
    <w:p w:rsidR="0023579B" w:rsidRDefault="0023579B" w:rsidP="0023579B">
      <w:pPr>
        <w:keepNext/>
        <w:numPr>
          <w:ilvl w:val="0"/>
          <w:numId w:val="33"/>
        </w:numPr>
        <w:tabs>
          <w:tab w:val="num" w:pos="0"/>
        </w:tabs>
        <w:suppressAutoHyphens w:val="0"/>
        <w:autoSpaceDE w:val="0"/>
        <w:autoSpaceDN w:val="0"/>
        <w:adjustRightInd w:val="0"/>
        <w:ind w:left="0" w:firstLine="426"/>
        <w:jc w:val="both"/>
        <w:rPr>
          <w:rFonts w:ascii="Times New Roman" w:hAnsi="Times New Roman"/>
          <w:sz w:val="26"/>
          <w:szCs w:val="26"/>
        </w:rPr>
      </w:pPr>
      <w:r>
        <w:rPr>
          <w:rFonts w:ascii="Times New Roman" w:hAnsi="Times New Roman"/>
          <w:i/>
          <w:sz w:val="26"/>
          <w:szCs w:val="26"/>
        </w:rPr>
        <w:t>Цель проекта</w:t>
      </w:r>
      <w:r>
        <w:rPr>
          <w:rFonts w:ascii="Times New Roman" w:hAnsi="Times New Roman"/>
          <w:sz w:val="26"/>
          <w:szCs w:val="26"/>
        </w:rPr>
        <w:t xml:space="preserve">: обеспечение надежного водоотведения. </w:t>
      </w:r>
    </w:p>
    <w:p w:rsidR="0023579B" w:rsidRDefault="0023579B" w:rsidP="0023579B">
      <w:pPr>
        <w:tabs>
          <w:tab w:val="left" w:pos="426"/>
        </w:tabs>
        <w:jc w:val="both"/>
        <w:rPr>
          <w:rFonts w:ascii="Times New Roman" w:hAnsi="Times New Roman"/>
          <w:sz w:val="26"/>
          <w:szCs w:val="26"/>
        </w:rPr>
      </w:pPr>
      <w:r>
        <w:rPr>
          <w:rFonts w:ascii="Times New Roman" w:hAnsi="Times New Roman"/>
          <w:i/>
          <w:sz w:val="26"/>
          <w:szCs w:val="26"/>
        </w:rPr>
        <w:tab/>
        <w:t>- Технические параметры проекта</w:t>
      </w:r>
      <w:r>
        <w:rPr>
          <w:rFonts w:ascii="Times New Roman" w:hAnsi="Times New Roman"/>
          <w:sz w:val="26"/>
          <w:szCs w:val="26"/>
        </w:rPr>
        <w:t xml:space="preserve">: Технические параметры определяются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 </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lastRenderedPageBreak/>
        <w:t>Срок реализации проекта</w:t>
      </w:r>
      <w:r>
        <w:rPr>
          <w:rFonts w:ascii="Times New Roman" w:hAnsi="Times New Roman"/>
          <w:sz w:val="26"/>
          <w:szCs w:val="26"/>
        </w:rPr>
        <w:t xml:space="preserve">: до 2035 г. </w:t>
      </w:r>
    </w:p>
    <w:p w:rsidR="0023579B" w:rsidRDefault="0023579B" w:rsidP="0023579B">
      <w:pPr>
        <w:ind w:firstLine="567"/>
        <w:jc w:val="both"/>
        <w:rPr>
          <w:rFonts w:ascii="Times New Roman" w:hAnsi="Times New Roman"/>
          <w:sz w:val="26"/>
          <w:szCs w:val="26"/>
        </w:rPr>
      </w:pPr>
      <w:r>
        <w:rPr>
          <w:rFonts w:ascii="Times New Roman" w:hAnsi="Times New Roman"/>
          <w:i/>
          <w:sz w:val="26"/>
          <w:szCs w:val="26"/>
        </w:rPr>
        <w:t>Необходимый объем финансирования</w:t>
      </w:r>
      <w:r>
        <w:rPr>
          <w:rFonts w:ascii="Times New Roman" w:hAnsi="Times New Roman"/>
          <w:sz w:val="26"/>
          <w:szCs w:val="26"/>
        </w:rPr>
        <w:t>: 2,2-2,7 млн. рублей, определена по укрупненным показателям на основе прайс-листов заводов изготовителей и должна быть уточнена по результатам выполненных специализированными организациями рабочих проектов по строительству сооружений по очистке стоков.</w:t>
      </w:r>
    </w:p>
    <w:p w:rsidR="0023579B" w:rsidRDefault="0023579B" w:rsidP="0023579B">
      <w:pPr>
        <w:ind w:firstLine="567"/>
        <w:jc w:val="both"/>
        <w:rPr>
          <w:rFonts w:ascii="Times New Roman" w:hAnsi="Times New Roman"/>
          <w:sz w:val="26"/>
          <w:szCs w:val="26"/>
        </w:rPr>
      </w:pPr>
      <w:r>
        <w:rPr>
          <w:rFonts w:ascii="Times New Roman" w:hAnsi="Times New Roman"/>
          <w:i/>
          <w:sz w:val="26"/>
          <w:szCs w:val="26"/>
        </w:rPr>
        <w:t>Ожидаемый эффект</w:t>
      </w:r>
      <w:r>
        <w:rPr>
          <w:rFonts w:ascii="Times New Roman" w:hAnsi="Times New Roman"/>
          <w:sz w:val="26"/>
          <w:szCs w:val="26"/>
        </w:rPr>
        <w:t xml:space="preserve">: повышение качества и надежности услуг водоотведения. </w:t>
      </w:r>
    </w:p>
    <w:p w:rsidR="0023579B" w:rsidRDefault="0023579B" w:rsidP="0023579B">
      <w:pPr>
        <w:jc w:val="both"/>
        <w:rPr>
          <w:rFonts w:ascii="Times New Roman" w:hAnsi="Times New Roman"/>
          <w:sz w:val="26"/>
          <w:szCs w:val="26"/>
        </w:rPr>
      </w:pPr>
      <w:r>
        <w:rPr>
          <w:rFonts w:ascii="Times New Roman" w:hAnsi="Times New Roman"/>
          <w:i/>
          <w:sz w:val="26"/>
          <w:szCs w:val="26"/>
        </w:rPr>
        <w:tab/>
        <w:t>Срок получения эффекта</w:t>
      </w:r>
      <w:r>
        <w:rPr>
          <w:rFonts w:ascii="Times New Roman" w:hAnsi="Times New Roman"/>
          <w:sz w:val="26"/>
          <w:szCs w:val="26"/>
        </w:rPr>
        <w:t xml:space="preserve">: предусмотрен в соответствии с графиком реализации проекта с момента завершения реконструкции. </w:t>
      </w:r>
    </w:p>
    <w:p w:rsidR="0023579B" w:rsidRDefault="0023579B" w:rsidP="0023579B">
      <w:pPr>
        <w:jc w:val="both"/>
        <w:rPr>
          <w:rFonts w:ascii="Times New Roman" w:hAnsi="Times New Roman"/>
          <w:sz w:val="26"/>
          <w:szCs w:val="26"/>
        </w:rPr>
      </w:pPr>
    </w:p>
    <w:p w:rsidR="0023579B" w:rsidRDefault="0023579B" w:rsidP="0023579B">
      <w:pPr>
        <w:jc w:val="both"/>
        <w:rPr>
          <w:rFonts w:ascii="Times New Roman" w:hAnsi="Times New Roman"/>
          <w:sz w:val="26"/>
          <w:szCs w:val="26"/>
          <w:u w:val="single"/>
        </w:rPr>
      </w:pPr>
      <w:r>
        <w:rPr>
          <w:rFonts w:ascii="Times New Roman" w:hAnsi="Times New Roman"/>
          <w:sz w:val="26"/>
          <w:szCs w:val="26"/>
          <w:u w:val="single"/>
        </w:rPr>
        <w:t>Задача 2: Повышение инвестиционной привлекательности коммунальной инфраструктуры</w:t>
      </w:r>
    </w:p>
    <w:p w:rsidR="0023579B" w:rsidRDefault="0023579B" w:rsidP="0023579B">
      <w:pPr>
        <w:ind w:left="567"/>
        <w:jc w:val="both"/>
        <w:rPr>
          <w:rFonts w:ascii="Times New Roman" w:hAnsi="Times New Roman"/>
          <w:i/>
          <w:sz w:val="26"/>
          <w:szCs w:val="26"/>
        </w:rPr>
      </w:pPr>
      <w:r>
        <w:rPr>
          <w:rFonts w:ascii="Times New Roman" w:hAnsi="Times New Roman"/>
          <w:i/>
          <w:sz w:val="26"/>
          <w:szCs w:val="26"/>
        </w:rPr>
        <w:t xml:space="preserve">Мероприятия: </w:t>
      </w:r>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 разработка инвестиционных программ организацией коммунального комплекса, осуществляющей услуги в сфере водоотведения; </w:t>
      </w:r>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 разработка технико-экономических обоснований в целях внедрения энергосберегающих технологий для привлечения внебюджетного финансирования. </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 xml:space="preserve">  Срок реализации</w:t>
      </w:r>
      <w:r>
        <w:rPr>
          <w:rFonts w:ascii="Times New Roman" w:hAnsi="Times New Roman"/>
          <w:sz w:val="26"/>
          <w:szCs w:val="26"/>
        </w:rPr>
        <w:t xml:space="preserve">: 2016-2035 гг. </w:t>
      </w:r>
    </w:p>
    <w:p w:rsidR="0023579B" w:rsidRDefault="0023579B" w:rsidP="0023579B">
      <w:pPr>
        <w:jc w:val="both"/>
        <w:rPr>
          <w:rFonts w:ascii="Times New Roman" w:hAnsi="Times New Roman"/>
          <w:sz w:val="26"/>
          <w:szCs w:val="26"/>
        </w:rPr>
      </w:pPr>
      <w:r>
        <w:rPr>
          <w:rFonts w:ascii="Times New Roman" w:hAnsi="Times New Roman"/>
          <w:i/>
          <w:sz w:val="26"/>
          <w:szCs w:val="26"/>
        </w:rPr>
        <w:tab/>
        <w:t>Дополнительного финансирования не требуется</w:t>
      </w:r>
      <w:r>
        <w:rPr>
          <w:rFonts w:ascii="Times New Roman" w:hAnsi="Times New Roman"/>
          <w:sz w:val="26"/>
          <w:szCs w:val="26"/>
        </w:rPr>
        <w:t xml:space="preserve">. Реализация мероприятий предусмотрена собственными силами организацией коммунального комплекса. </w:t>
      </w:r>
    </w:p>
    <w:p w:rsidR="0023579B" w:rsidRDefault="0023579B" w:rsidP="0023579B">
      <w:pPr>
        <w:jc w:val="both"/>
        <w:rPr>
          <w:rFonts w:ascii="Times New Roman" w:hAnsi="Times New Roman"/>
          <w:sz w:val="26"/>
          <w:szCs w:val="26"/>
        </w:rPr>
      </w:pPr>
      <w:r>
        <w:rPr>
          <w:rFonts w:ascii="Times New Roman" w:hAnsi="Times New Roman"/>
          <w:i/>
          <w:sz w:val="26"/>
          <w:szCs w:val="26"/>
        </w:rPr>
        <w:tab/>
        <w:t>Ожидаемый эффект</w:t>
      </w:r>
      <w:r>
        <w:rPr>
          <w:rFonts w:ascii="Times New Roman" w:hAnsi="Times New Roman"/>
          <w:sz w:val="26"/>
          <w:szCs w:val="26"/>
        </w:rPr>
        <w:t xml:space="preserve">: создание условий для повышения надежности и качества централизованного водоотведения, минимизации воздействия на окружающую среду, обеспечения энергосбережения. </w:t>
      </w:r>
    </w:p>
    <w:p w:rsidR="0023579B" w:rsidRDefault="0023579B" w:rsidP="0023579B">
      <w:pPr>
        <w:jc w:val="both"/>
        <w:rPr>
          <w:rFonts w:ascii="Times New Roman" w:hAnsi="Times New Roman"/>
          <w:sz w:val="26"/>
          <w:szCs w:val="26"/>
        </w:rPr>
      </w:pPr>
    </w:p>
    <w:p w:rsidR="0023579B" w:rsidRDefault="0023579B" w:rsidP="0023579B">
      <w:pPr>
        <w:pStyle w:val="22"/>
        <w:spacing w:before="0" w:after="0" w:line="240" w:lineRule="auto"/>
        <w:ind w:left="426"/>
        <w:jc w:val="both"/>
        <w:rPr>
          <w:rFonts w:ascii="Times New Roman" w:hAnsi="Times New Roman" w:cs="Times New Roman"/>
          <w:sz w:val="26"/>
          <w:szCs w:val="26"/>
        </w:rPr>
      </w:pPr>
      <w:bookmarkStart w:id="33" w:name="_Toc442797241"/>
      <w:bookmarkStart w:id="34" w:name="_Toc419801630"/>
      <w:bookmarkStart w:id="35" w:name="_Toc412029796"/>
      <w:bookmarkStart w:id="36" w:name="_Toc412029699"/>
      <w:bookmarkStart w:id="37" w:name="_Toc410138343"/>
      <w:bookmarkStart w:id="38" w:name="_Toc353127755"/>
      <w:bookmarkStart w:id="39" w:name="_Toc299984073"/>
      <w:r>
        <w:rPr>
          <w:rFonts w:ascii="Times New Roman" w:hAnsi="Times New Roman" w:cs="Times New Roman"/>
          <w:sz w:val="26"/>
          <w:szCs w:val="26"/>
        </w:rPr>
        <w:t>6.6. Программа инвестиционных проектов в сбор и утилизацию (захоронение) ТБО, КГО и других отходов</w:t>
      </w:r>
      <w:bookmarkEnd w:id="33"/>
      <w:bookmarkEnd w:id="34"/>
      <w:bookmarkEnd w:id="35"/>
      <w:bookmarkEnd w:id="36"/>
      <w:bookmarkEnd w:id="37"/>
      <w:bookmarkEnd w:id="38"/>
      <w:bookmarkEnd w:id="39"/>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Перечень мероприятий и инвестиционных проектов в сфере сбора и утилизации (захоронения) ТБО, обеспечивающих спрос на услуги сбора и утилизации ТБО по годам реализации Программы для решения поставленных задач и обеспечения целевых показателей развития коммунальной инфраструктуры Шенкурского муниципального образования, включает: </w:t>
      </w:r>
    </w:p>
    <w:p w:rsidR="0023579B" w:rsidRDefault="0023579B" w:rsidP="0023579B">
      <w:pPr>
        <w:jc w:val="both"/>
        <w:rPr>
          <w:rFonts w:ascii="Times New Roman" w:hAnsi="Times New Roman"/>
          <w:sz w:val="26"/>
          <w:szCs w:val="26"/>
        </w:rPr>
      </w:pPr>
    </w:p>
    <w:p w:rsidR="0023579B" w:rsidRDefault="0023579B" w:rsidP="0023579B">
      <w:pPr>
        <w:jc w:val="both"/>
        <w:rPr>
          <w:rFonts w:ascii="Times New Roman" w:hAnsi="Times New Roman"/>
          <w:sz w:val="26"/>
          <w:szCs w:val="26"/>
          <w:u w:val="single"/>
        </w:rPr>
      </w:pPr>
      <w:r>
        <w:rPr>
          <w:rFonts w:ascii="Times New Roman" w:hAnsi="Times New Roman"/>
          <w:sz w:val="26"/>
          <w:szCs w:val="26"/>
          <w:u w:val="single"/>
        </w:rPr>
        <w:t>Задача 1: Инженерно-техническая оптимизация систем коммунальной инфраструктуры</w:t>
      </w:r>
    </w:p>
    <w:p w:rsidR="0023579B" w:rsidRDefault="0023579B" w:rsidP="0023579B">
      <w:pPr>
        <w:ind w:left="567"/>
        <w:jc w:val="both"/>
        <w:rPr>
          <w:rFonts w:ascii="Times New Roman" w:hAnsi="Times New Roman"/>
          <w:i/>
          <w:sz w:val="26"/>
          <w:szCs w:val="26"/>
        </w:rPr>
      </w:pPr>
      <w:r>
        <w:rPr>
          <w:rFonts w:ascii="Times New Roman" w:hAnsi="Times New Roman"/>
          <w:i/>
          <w:sz w:val="26"/>
          <w:szCs w:val="26"/>
        </w:rPr>
        <w:t xml:space="preserve">Мероприятия: </w:t>
      </w:r>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 проведение энергетического аудита организаций, осуществляющих сбор и утилизацию (захоронение) твердых бытовых отходов; </w:t>
      </w:r>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 инвентаризация бесхозяйных объектов недвижимого имущества, используемых для передачи энергетических ресурсов. Организация постановки объектов на учет в качестве бесхозяйных объектов недвижимого имущества. Признание права муниципальной собственности на бесхозяйные объекты недвижимого имущества. </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 xml:space="preserve">  Срок реализации</w:t>
      </w:r>
      <w:r>
        <w:rPr>
          <w:rFonts w:ascii="Times New Roman" w:hAnsi="Times New Roman"/>
          <w:sz w:val="26"/>
          <w:szCs w:val="26"/>
        </w:rPr>
        <w:t xml:space="preserve">: 2016-2020 гг. </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 xml:space="preserve">  Необходимый объем финансирования</w:t>
      </w:r>
      <w:r>
        <w:rPr>
          <w:rFonts w:ascii="Times New Roman" w:hAnsi="Times New Roman"/>
          <w:sz w:val="26"/>
          <w:szCs w:val="26"/>
        </w:rPr>
        <w:t xml:space="preserve">: сведения отсутствуют. </w:t>
      </w:r>
    </w:p>
    <w:p w:rsidR="0023579B" w:rsidRDefault="0023579B" w:rsidP="0023579B">
      <w:pPr>
        <w:jc w:val="both"/>
        <w:rPr>
          <w:rFonts w:ascii="Times New Roman" w:hAnsi="Times New Roman"/>
          <w:sz w:val="26"/>
          <w:szCs w:val="26"/>
        </w:rPr>
      </w:pPr>
      <w:r>
        <w:rPr>
          <w:rFonts w:ascii="Times New Roman" w:hAnsi="Times New Roman"/>
          <w:i/>
          <w:sz w:val="26"/>
          <w:szCs w:val="26"/>
        </w:rPr>
        <w:tab/>
        <w:t>Ожидаемый эффект</w:t>
      </w:r>
      <w:r>
        <w:rPr>
          <w:rFonts w:ascii="Times New Roman" w:hAnsi="Times New Roman"/>
          <w:sz w:val="26"/>
          <w:szCs w:val="26"/>
        </w:rPr>
        <w:t xml:space="preserve">: организационные, </w:t>
      </w:r>
      <w:proofErr w:type="spellStart"/>
      <w:r>
        <w:rPr>
          <w:rFonts w:ascii="Times New Roman" w:hAnsi="Times New Roman"/>
          <w:sz w:val="26"/>
          <w:szCs w:val="26"/>
        </w:rPr>
        <w:t>беззатратные</w:t>
      </w:r>
      <w:proofErr w:type="spellEnd"/>
      <w:r>
        <w:rPr>
          <w:rFonts w:ascii="Times New Roman" w:hAnsi="Times New Roman"/>
          <w:sz w:val="26"/>
          <w:szCs w:val="26"/>
        </w:rPr>
        <w:t xml:space="preserve"> и </w:t>
      </w:r>
      <w:proofErr w:type="spellStart"/>
      <w:r>
        <w:rPr>
          <w:rFonts w:ascii="Times New Roman" w:hAnsi="Times New Roman"/>
          <w:sz w:val="26"/>
          <w:szCs w:val="26"/>
        </w:rPr>
        <w:t>малозатратные</w:t>
      </w:r>
      <w:proofErr w:type="spellEnd"/>
      <w:r>
        <w:rPr>
          <w:rFonts w:ascii="Times New Roman" w:hAnsi="Times New Roman"/>
          <w:sz w:val="26"/>
          <w:szCs w:val="26"/>
        </w:rPr>
        <w:t xml:space="preserve"> мероприятия Программы непосредственного эффекта в стоимостном выражении не дадут, но их реализация обеспечит оптимизацию систем коммунальной инфраструктуры и создание условий и стимулов для рационального потребления </w:t>
      </w:r>
      <w:r>
        <w:rPr>
          <w:rFonts w:ascii="Times New Roman" w:hAnsi="Times New Roman"/>
          <w:sz w:val="26"/>
          <w:szCs w:val="26"/>
        </w:rPr>
        <w:lastRenderedPageBreak/>
        <w:t>топливно-энергетических ресурсов.</w:t>
      </w:r>
    </w:p>
    <w:p w:rsidR="0023579B" w:rsidRDefault="0023579B" w:rsidP="0023579B">
      <w:pPr>
        <w:jc w:val="both"/>
        <w:rPr>
          <w:rFonts w:ascii="Times New Roman" w:hAnsi="Times New Roman"/>
          <w:sz w:val="26"/>
          <w:szCs w:val="26"/>
        </w:rPr>
      </w:pPr>
    </w:p>
    <w:p w:rsidR="0023579B" w:rsidRDefault="0023579B" w:rsidP="0023579B">
      <w:pPr>
        <w:jc w:val="both"/>
        <w:rPr>
          <w:rFonts w:ascii="Times New Roman" w:hAnsi="Times New Roman"/>
          <w:sz w:val="26"/>
          <w:szCs w:val="26"/>
          <w:u w:val="single"/>
        </w:rPr>
      </w:pPr>
      <w:r>
        <w:rPr>
          <w:rFonts w:ascii="Times New Roman" w:hAnsi="Times New Roman"/>
          <w:sz w:val="26"/>
          <w:szCs w:val="26"/>
          <w:u w:val="single"/>
        </w:rPr>
        <w:t>Задача 2: Перспективное планирование развития систем коммунальной инфраструктуры</w:t>
      </w:r>
    </w:p>
    <w:p w:rsidR="0023579B" w:rsidRDefault="0023579B" w:rsidP="0023579B">
      <w:pPr>
        <w:ind w:left="567"/>
        <w:jc w:val="both"/>
        <w:rPr>
          <w:rFonts w:ascii="Times New Roman" w:hAnsi="Times New Roman"/>
          <w:i/>
          <w:sz w:val="26"/>
          <w:szCs w:val="26"/>
        </w:rPr>
      </w:pPr>
      <w:r>
        <w:rPr>
          <w:rFonts w:ascii="Times New Roman" w:hAnsi="Times New Roman"/>
          <w:i/>
          <w:sz w:val="26"/>
          <w:szCs w:val="26"/>
        </w:rPr>
        <w:t xml:space="preserve">Мероприятия: </w:t>
      </w:r>
    </w:p>
    <w:p w:rsidR="0023579B" w:rsidRDefault="0023579B" w:rsidP="0023579B">
      <w:pPr>
        <w:jc w:val="both"/>
        <w:rPr>
          <w:rFonts w:ascii="Times New Roman" w:hAnsi="Times New Roman"/>
          <w:sz w:val="26"/>
          <w:szCs w:val="26"/>
        </w:rPr>
      </w:pPr>
      <w:r>
        <w:rPr>
          <w:rFonts w:ascii="Times New Roman" w:hAnsi="Times New Roman"/>
          <w:sz w:val="26"/>
          <w:szCs w:val="26"/>
        </w:rPr>
        <w:tab/>
        <w:t>- разработка перспективных схем обращения с отходами муниципального образования «</w:t>
      </w:r>
      <w:proofErr w:type="spellStart"/>
      <w:r>
        <w:rPr>
          <w:rFonts w:ascii="Times New Roman" w:hAnsi="Times New Roman"/>
          <w:sz w:val="26"/>
          <w:szCs w:val="26"/>
        </w:rPr>
        <w:t>Шеговарское</w:t>
      </w:r>
      <w:proofErr w:type="spellEnd"/>
      <w:r>
        <w:rPr>
          <w:rFonts w:ascii="Times New Roman" w:hAnsi="Times New Roman"/>
          <w:sz w:val="26"/>
          <w:szCs w:val="26"/>
        </w:rPr>
        <w:t>».</w:t>
      </w:r>
    </w:p>
    <w:p w:rsidR="0023579B" w:rsidRDefault="0023579B" w:rsidP="0023579B">
      <w:pPr>
        <w:jc w:val="both"/>
        <w:rPr>
          <w:rFonts w:ascii="Times New Roman" w:hAnsi="Times New Roman"/>
          <w:sz w:val="26"/>
          <w:szCs w:val="26"/>
        </w:rPr>
      </w:pPr>
      <w:r>
        <w:rPr>
          <w:rFonts w:ascii="Times New Roman" w:hAnsi="Times New Roman"/>
          <w:sz w:val="26"/>
          <w:szCs w:val="26"/>
        </w:rPr>
        <w:t xml:space="preserve">Мероприятие предусматривает создание системы информационной поддержки разработки и реализации нормативных правовых, организационных и технических решений по повышению эффективности, надежности и устойчивости функционирования системы захоронения (утилизации) ТБО. </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Срок реализации</w:t>
      </w:r>
      <w:r>
        <w:rPr>
          <w:rFonts w:ascii="Times New Roman" w:hAnsi="Times New Roman"/>
          <w:sz w:val="26"/>
          <w:szCs w:val="26"/>
        </w:rPr>
        <w:t xml:space="preserve">: 2018 г. </w:t>
      </w:r>
    </w:p>
    <w:p w:rsidR="0023579B" w:rsidRDefault="0023579B" w:rsidP="0023579B">
      <w:pPr>
        <w:keepNext/>
        <w:jc w:val="both"/>
        <w:rPr>
          <w:rFonts w:ascii="Times New Roman" w:hAnsi="Times New Roman"/>
          <w:sz w:val="26"/>
          <w:szCs w:val="26"/>
        </w:rPr>
      </w:pPr>
      <w:r>
        <w:rPr>
          <w:rFonts w:ascii="Times New Roman" w:hAnsi="Times New Roman"/>
          <w:i/>
          <w:sz w:val="26"/>
          <w:szCs w:val="26"/>
        </w:rPr>
        <w:tab/>
        <w:t>Ожидаемый эффект</w:t>
      </w:r>
      <w:r>
        <w:rPr>
          <w:rFonts w:ascii="Times New Roman" w:hAnsi="Times New Roman"/>
          <w:sz w:val="26"/>
          <w:szCs w:val="26"/>
        </w:rPr>
        <w:t xml:space="preserve">: мероприятия непосредственного эффекта в стоимостном выражении не дают, но их реализация обеспечивает: </w:t>
      </w:r>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 создание условий для повышения надежности и качества обращения с ТБО, минимизации воздействия на окружающую среду; </w:t>
      </w:r>
    </w:p>
    <w:p w:rsidR="0023579B" w:rsidRDefault="0023579B" w:rsidP="0023579B">
      <w:pPr>
        <w:jc w:val="both"/>
        <w:rPr>
          <w:rFonts w:ascii="Times New Roman" w:hAnsi="Times New Roman"/>
          <w:sz w:val="26"/>
          <w:szCs w:val="26"/>
        </w:rPr>
      </w:pPr>
      <w:r>
        <w:rPr>
          <w:rFonts w:ascii="Times New Roman" w:hAnsi="Times New Roman"/>
          <w:sz w:val="26"/>
          <w:szCs w:val="26"/>
        </w:rPr>
        <w:tab/>
        <w:t>- полное формирование информационной базы о состоянии окружающей природной среды муниципального образования «</w:t>
      </w:r>
      <w:proofErr w:type="spellStart"/>
      <w:r>
        <w:rPr>
          <w:rFonts w:ascii="Times New Roman" w:hAnsi="Times New Roman"/>
          <w:sz w:val="26"/>
          <w:szCs w:val="26"/>
        </w:rPr>
        <w:t>Шеговарское</w:t>
      </w:r>
      <w:proofErr w:type="spellEnd"/>
      <w:r>
        <w:rPr>
          <w:rFonts w:ascii="Times New Roman" w:hAnsi="Times New Roman"/>
          <w:sz w:val="26"/>
          <w:szCs w:val="26"/>
        </w:rPr>
        <w:t xml:space="preserve">»; </w:t>
      </w:r>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 качественное повышение эффективности управления в сфере утилизации (захоронения) ТБО за счет технического обеспечения получения, передачи, обработки и предоставления оперативной, объективной информации об обращении ТБО, уровне загрязнения. </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Необходимый объем финансирования</w:t>
      </w:r>
      <w:r>
        <w:rPr>
          <w:rFonts w:ascii="Times New Roman" w:hAnsi="Times New Roman"/>
          <w:sz w:val="26"/>
          <w:szCs w:val="26"/>
        </w:rPr>
        <w:t xml:space="preserve">: 35,0 тыс. руб. </w:t>
      </w:r>
    </w:p>
    <w:p w:rsidR="0023579B" w:rsidRDefault="0023579B" w:rsidP="0023579B">
      <w:pPr>
        <w:ind w:left="567"/>
        <w:jc w:val="both"/>
        <w:rPr>
          <w:rFonts w:ascii="Times New Roman" w:hAnsi="Times New Roman"/>
          <w:sz w:val="26"/>
          <w:szCs w:val="26"/>
        </w:rPr>
      </w:pPr>
    </w:p>
    <w:p w:rsidR="0023579B" w:rsidRDefault="0023579B" w:rsidP="0023579B">
      <w:pPr>
        <w:jc w:val="both"/>
        <w:rPr>
          <w:rFonts w:ascii="Times New Roman" w:hAnsi="Times New Roman"/>
          <w:sz w:val="26"/>
          <w:szCs w:val="26"/>
          <w:u w:val="single"/>
        </w:rPr>
      </w:pPr>
      <w:r>
        <w:rPr>
          <w:rFonts w:ascii="Times New Roman" w:hAnsi="Times New Roman"/>
          <w:sz w:val="26"/>
          <w:szCs w:val="26"/>
          <w:u w:val="single"/>
        </w:rPr>
        <w:t>Задача 3: Разработка мероприятий по строительству, комплексной реконструкции и модернизации системы коммунальной инфраструктуры</w:t>
      </w:r>
    </w:p>
    <w:p w:rsidR="0023579B" w:rsidRDefault="0023579B" w:rsidP="0023579B">
      <w:pPr>
        <w:ind w:firstLine="567"/>
        <w:jc w:val="both"/>
        <w:rPr>
          <w:rFonts w:ascii="Times New Roman" w:hAnsi="Times New Roman"/>
          <w:sz w:val="26"/>
          <w:szCs w:val="26"/>
        </w:rPr>
      </w:pPr>
      <w:r>
        <w:rPr>
          <w:rFonts w:ascii="Times New Roman" w:hAnsi="Times New Roman"/>
          <w:b/>
          <w:sz w:val="26"/>
          <w:szCs w:val="26"/>
        </w:rPr>
        <w:t>Инвестиционный проект «Разработка и реализация проектов ликвидации объектов накопленного экологического ущерба и реабилитации загрязненных территорий»</w:t>
      </w:r>
      <w:r>
        <w:rPr>
          <w:rFonts w:ascii="Times New Roman" w:hAnsi="Times New Roman"/>
          <w:sz w:val="26"/>
          <w:szCs w:val="26"/>
        </w:rPr>
        <w:t xml:space="preserve"> включает мероприятия, направленные на достижение целевых показателей развития объектов утилизации (захоронения) ТБО: </w:t>
      </w:r>
    </w:p>
    <w:p w:rsidR="0023579B" w:rsidRDefault="0023579B" w:rsidP="0023579B">
      <w:pPr>
        <w:ind w:firstLine="567"/>
        <w:jc w:val="both"/>
        <w:rPr>
          <w:rFonts w:ascii="Times New Roman" w:hAnsi="Times New Roman"/>
          <w:sz w:val="26"/>
          <w:szCs w:val="26"/>
        </w:rPr>
      </w:pPr>
      <w:r>
        <w:rPr>
          <w:rFonts w:ascii="Times New Roman" w:hAnsi="Times New Roman"/>
          <w:sz w:val="26"/>
          <w:szCs w:val="26"/>
        </w:rPr>
        <w:t>- подготовка земельных участка и документации для строительства полигонов ТБО;</w:t>
      </w:r>
    </w:p>
    <w:p w:rsidR="0023579B" w:rsidRDefault="0023579B" w:rsidP="0023579B">
      <w:pPr>
        <w:jc w:val="both"/>
        <w:rPr>
          <w:rFonts w:ascii="Times New Roman" w:hAnsi="Times New Roman"/>
          <w:sz w:val="26"/>
          <w:szCs w:val="26"/>
        </w:rPr>
      </w:pPr>
      <w:r>
        <w:rPr>
          <w:rFonts w:ascii="Times New Roman" w:hAnsi="Times New Roman"/>
          <w:sz w:val="26"/>
          <w:szCs w:val="26"/>
        </w:rPr>
        <w:tab/>
        <w:t>- проведение планово-регулярной системы очистки, своевременного сбора и вывоза всех бытовых отходов на проектируемый полигон ТБО;</w:t>
      </w:r>
    </w:p>
    <w:p w:rsidR="0023579B" w:rsidRDefault="0023579B" w:rsidP="0023579B">
      <w:pPr>
        <w:ind w:left="567"/>
        <w:jc w:val="both"/>
        <w:rPr>
          <w:rFonts w:ascii="Times New Roman" w:hAnsi="Times New Roman"/>
          <w:sz w:val="26"/>
          <w:szCs w:val="26"/>
        </w:rPr>
      </w:pPr>
      <w:r>
        <w:rPr>
          <w:rFonts w:ascii="Times New Roman" w:hAnsi="Times New Roman"/>
          <w:sz w:val="26"/>
          <w:szCs w:val="26"/>
        </w:rPr>
        <w:t>- закрытие и проведение рекультивации действующих свалок;</w:t>
      </w:r>
    </w:p>
    <w:p w:rsidR="0023579B" w:rsidRDefault="0023579B" w:rsidP="0023579B">
      <w:pPr>
        <w:jc w:val="both"/>
        <w:rPr>
          <w:rFonts w:ascii="Times New Roman" w:hAnsi="Times New Roman"/>
          <w:sz w:val="26"/>
          <w:szCs w:val="26"/>
        </w:rPr>
      </w:pPr>
      <w:r>
        <w:rPr>
          <w:rFonts w:ascii="Times New Roman" w:hAnsi="Times New Roman"/>
          <w:sz w:val="26"/>
          <w:szCs w:val="26"/>
        </w:rPr>
        <w:tab/>
        <w:t>- обустройство контейнерных площадок в соответствии с СанПиН 42-128-4690-88 «Санитарные правила содержания территорий населенных мест»;</w:t>
      </w:r>
    </w:p>
    <w:p w:rsidR="0023579B" w:rsidRDefault="0023579B" w:rsidP="0023579B">
      <w:pPr>
        <w:jc w:val="both"/>
        <w:rPr>
          <w:rFonts w:ascii="Times New Roman" w:hAnsi="Times New Roman"/>
          <w:sz w:val="26"/>
          <w:szCs w:val="26"/>
        </w:rPr>
      </w:pPr>
      <w:r>
        <w:rPr>
          <w:rFonts w:ascii="Times New Roman" w:hAnsi="Times New Roman"/>
          <w:sz w:val="26"/>
          <w:szCs w:val="26"/>
        </w:rPr>
        <w:t>- выявление несанкционированных свалок с последующей рекультивацией территории;</w:t>
      </w:r>
    </w:p>
    <w:p w:rsidR="0023579B" w:rsidRDefault="0023579B" w:rsidP="0023579B">
      <w:pPr>
        <w:jc w:val="both"/>
        <w:rPr>
          <w:rFonts w:ascii="Times New Roman" w:hAnsi="Times New Roman"/>
          <w:sz w:val="26"/>
          <w:szCs w:val="26"/>
        </w:rPr>
      </w:pPr>
      <w:r>
        <w:rPr>
          <w:rFonts w:ascii="Times New Roman" w:hAnsi="Times New Roman"/>
          <w:sz w:val="26"/>
          <w:szCs w:val="26"/>
        </w:rPr>
        <w:tab/>
        <w:t>- обеспечение отдельного сбора и сдачи на переработку или захоронение токсичных отходов (1 и 2 классов опасности).</w:t>
      </w:r>
    </w:p>
    <w:p w:rsidR="0023579B" w:rsidRDefault="0023579B" w:rsidP="0023579B">
      <w:pPr>
        <w:jc w:val="both"/>
        <w:rPr>
          <w:rFonts w:ascii="Times New Roman" w:hAnsi="Times New Roman"/>
          <w:sz w:val="26"/>
          <w:szCs w:val="26"/>
        </w:rPr>
      </w:pPr>
      <w:r>
        <w:rPr>
          <w:rFonts w:ascii="Times New Roman" w:hAnsi="Times New Roman"/>
          <w:i/>
          <w:sz w:val="26"/>
          <w:szCs w:val="26"/>
        </w:rPr>
        <w:tab/>
        <w:t>Цель проекта</w:t>
      </w:r>
      <w:r>
        <w:rPr>
          <w:rFonts w:ascii="Times New Roman" w:hAnsi="Times New Roman"/>
          <w:sz w:val="26"/>
          <w:szCs w:val="26"/>
        </w:rPr>
        <w:t xml:space="preserve">: устранение, оценка и ликвидация накопления экологического ущерба, нанесенного отходами производства и потребления. </w:t>
      </w:r>
    </w:p>
    <w:p w:rsidR="0023579B" w:rsidRDefault="0023579B" w:rsidP="0023579B">
      <w:pPr>
        <w:jc w:val="both"/>
        <w:rPr>
          <w:rFonts w:ascii="Times New Roman" w:hAnsi="Times New Roman"/>
          <w:sz w:val="26"/>
          <w:szCs w:val="26"/>
        </w:rPr>
      </w:pPr>
      <w:r>
        <w:rPr>
          <w:rFonts w:ascii="Times New Roman" w:hAnsi="Times New Roman"/>
          <w:i/>
          <w:sz w:val="26"/>
          <w:szCs w:val="26"/>
        </w:rPr>
        <w:tab/>
        <w:t>Технические параметры проекта</w:t>
      </w:r>
      <w:r>
        <w:rPr>
          <w:rFonts w:ascii="Times New Roman" w:hAnsi="Times New Roman"/>
          <w:sz w:val="26"/>
          <w:szCs w:val="26"/>
        </w:rPr>
        <w:t xml:space="preserve">: Технические параметры рекультивации объектов (санкционированных и несанкционированных свалок) определяются при разработке проектно-сметной документации. Технические параметры, принятые при разработке проектных решений, должны соответствовать требованиям экологических, санитарно-гигиенических, противопожарных и других норм, </w:t>
      </w:r>
      <w:r>
        <w:rPr>
          <w:rFonts w:ascii="Times New Roman" w:hAnsi="Times New Roman"/>
          <w:sz w:val="26"/>
          <w:szCs w:val="26"/>
        </w:rPr>
        <w:lastRenderedPageBreak/>
        <w:t>действующих на территории Российской Федерации.</w:t>
      </w:r>
    </w:p>
    <w:p w:rsidR="0023579B" w:rsidRDefault="0023579B" w:rsidP="0023579B">
      <w:pPr>
        <w:jc w:val="both"/>
        <w:rPr>
          <w:rFonts w:ascii="Times New Roman" w:hAnsi="Times New Roman"/>
          <w:sz w:val="26"/>
          <w:szCs w:val="26"/>
        </w:rPr>
      </w:pPr>
      <w:r>
        <w:rPr>
          <w:rFonts w:ascii="Times New Roman" w:hAnsi="Times New Roman"/>
          <w:sz w:val="26"/>
          <w:szCs w:val="26"/>
        </w:rPr>
        <w:t xml:space="preserve">Рекультивация должна носить санитарно-эпидемиологическое и эстетическое направление. Работы по рекультивации должны включать выравнивание свалки, прикатывание свалочного грунта и засыпку его </w:t>
      </w:r>
      <w:proofErr w:type="gramStart"/>
      <w:r>
        <w:rPr>
          <w:rFonts w:ascii="Times New Roman" w:hAnsi="Times New Roman"/>
          <w:sz w:val="26"/>
          <w:szCs w:val="26"/>
        </w:rPr>
        <w:t>чистым</w:t>
      </w:r>
      <w:proofErr w:type="gramEnd"/>
      <w:r>
        <w:rPr>
          <w:rFonts w:ascii="Times New Roman" w:hAnsi="Times New Roman"/>
          <w:sz w:val="26"/>
          <w:szCs w:val="26"/>
        </w:rPr>
        <w:t xml:space="preserve"> </w:t>
      </w:r>
      <w:proofErr w:type="spellStart"/>
      <w:r>
        <w:rPr>
          <w:rFonts w:ascii="Times New Roman" w:hAnsi="Times New Roman"/>
          <w:sz w:val="26"/>
          <w:szCs w:val="26"/>
        </w:rPr>
        <w:t>почвогрунтом</w:t>
      </w:r>
      <w:proofErr w:type="spellEnd"/>
      <w:r>
        <w:rPr>
          <w:rFonts w:ascii="Times New Roman" w:hAnsi="Times New Roman"/>
          <w:sz w:val="26"/>
          <w:szCs w:val="26"/>
        </w:rPr>
        <w:t xml:space="preserve">, для предотвращения эрозии нанесенного верхнего слоя целесообразно произвести посев трав. </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Срок реализации проекта</w:t>
      </w:r>
      <w:r>
        <w:rPr>
          <w:rFonts w:ascii="Times New Roman" w:hAnsi="Times New Roman"/>
          <w:sz w:val="26"/>
          <w:szCs w:val="26"/>
        </w:rPr>
        <w:t xml:space="preserve">: до 2035 г. </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Необходимый объем финансирования</w:t>
      </w:r>
      <w:r>
        <w:rPr>
          <w:rFonts w:ascii="Times New Roman" w:hAnsi="Times New Roman"/>
          <w:sz w:val="26"/>
          <w:szCs w:val="26"/>
        </w:rPr>
        <w:t xml:space="preserve">: 15 000, 0 тыс. рублей. </w:t>
      </w:r>
    </w:p>
    <w:p w:rsidR="0023579B" w:rsidRDefault="0023579B" w:rsidP="0023579B">
      <w:pPr>
        <w:jc w:val="both"/>
        <w:rPr>
          <w:rFonts w:ascii="Times New Roman" w:hAnsi="Times New Roman"/>
          <w:sz w:val="26"/>
          <w:szCs w:val="26"/>
        </w:rPr>
      </w:pPr>
      <w:r>
        <w:rPr>
          <w:rFonts w:ascii="Times New Roman" w:hAnsi="Times New Roman"/>
          <w:i/>
          <w:sz w:val="26"/>
          <w:szCs w:val="26"/>
        </w:rPr>
        <w:tab/>
        <w:t>Ожидаемый эффект</w:t>
      </w:r>
      <w:r>
        <w:rPr>
          <w:rFonts w:ascii="Times New Roman" w:hAnsi="Times New Roman"/>
          <w:sz w:val="26"/>
          <w:szCs w:val="26"/>
        </w:rPr>
        <w:t>: реализация мероприятий непосредственный эффе</w:t>
      </w:r>
      <w:proofErr w:type="gramStart"/>
      <w:r>
        <w:rPr>
          <w:rFonts w:ascii="Times New Roman" w:hAnsi="Times New Roman"/>
          <w:sz w:val="26"/>
          <w:szCs w:val="26"/>
        </w:rPr>
        <w:t>кт в ст</w:t>
      </w:r>
      <w:proofErr w:type="gramEnd"/>
      <w:r>
        <w:rPr>
          <w:rFonts w:ascii="Times New Roman" w:hAnsi="Times New Roman"/>
          <w:sz w:val="26"/>
          <w:szCs w:val="26"/>
        </w:rPr>
        <w:t xml:space="preserve">оимостном выражении не дает, но их реализация обеспечивает: </w:t>
      </w:r>
    </w:p>
    <w:p w:rsidR="0023579B" w:rsidRDefault="0023579B" w:rsidP="0023579B">
      <w:pPr>
        <w:ind w:left="567"/>
        <w:jc w:val="both"/>
        <w:rPr>
          <w:rFonts w:ascii="Times New Roman" w:hAnsi="Times New Roman"/>
          <w:sz w:val="26"/>
          <w:szCs w:val="26"/>
        </w:rPr>
      </w:pPr>
      <w:r>
        <w:rPr>
          <w:rFonts w:ascii="Times New Roman" w:hAnsi="Times New Roman"/>
          <w:sz w:val="26"/>
          <w:szCs w:val="26"/>
        </w:rPr>
        <w:tab/>
        <w:t xml:space="preserve">- снижение экологического ущерба; </w:t>
      </w:r>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 снижение площади загрязнения земель отходами производства и потребления (площадь несанкционированных свалок на конец реализации Программы должна составлять 0 Га, должна быть обеспечена ликвидация несанкционированных свалок – 100%); </w:t>
      </w:r>
    </w:p>
    <w:p w:rsidR="0023579B" w:rsidRDefault="0023579B" w:rsidP="0023579B">
      <w:pPr>
        <w:ind w:left="567"/>
        <w:jc w:val="both"/>
        <w:rPr>
          <w:rFonts w:ascii="Times New Roman" w:hAnsi="Times New Roman"/>
          <w:sz w:val="26"/>
          <w:szCs w:val="26"/>
        </w:rPr>
      </w:pPr>
      <w:r>
        <w:rPr>
          <w:rFonts w:ascii="Times New Roman" w:hAnsi="Times New Roman"/>
          <w:sz w:val="26"/>
          <w:szCs w:val="26"/>
        </w:rPr>
        <w:t xml:space="preserve">- возврат в хозяйственный оборот рекреационных земель, занятых свалками. </w:t>
      </w:r>
    </w:p>
    <w:p w:rsidR="0023579B" w:rsidRDefault="0023579B" w:rsidP="0023579B">
      <w:pPr>
        <w:ind w:left="567"/>
        <w:jc w:val="both"/>
        <w:rPr>
          <w:rFonts w:ascii="Times New Roman" w:hAnsi="Times New Roman"/>
          <w:sz w:val="26"/>
          <w:szCs w:val="26"/>
        </w:rPr>
      </w:pPr>
    </w:p>
    <w:p w:rsidR="0023579B" w:rsidRDefault="0023579B" w:rsidP="0023579B">
      <w:pPr>
        <w:jc w:val="both"/>
        <w:rPr>
          <w:rFonts w:ascii="Times New Roman" w:hAnsi="Times New Roman"/>
          <w:sz w:val="26"/>
          <w:szCs w:val="26"/>
          <w:u w:val="single"/>
        </w:rPr>
      </w:pPr>
      <w:r>
        <w:rPr>
          <w:rFonts w:ascii="Times New Roman" w:hAnsi="Times New Roman"/>
          <w:sz w:val="26"/>
          <w:szCs w:val="26"/>
          <w:u w:val="single"/>
        </w:rPr>
        <w:t>Задача 4: Повышение инвестиционной привлекательности коммунальной инфраструктуры</w:t>
      </w:r>
    </w:p>
    <w:p w:rsidR="0023579B" w:rsidRDefault="0023579B" w:rsidP="0023579B">
      <w:pPr>
        <w:ind w:left="567"/>
        <w:jc w:val="both"/>
        <w:rPr>
          <w:rFonts w:ascii="Times New Roman" w:hAnsi="Times New Roman"/>
          <w:i/>
          <w:sz w:val="26"/>
          <w:szCs w:val="26"/>
        </w:rPr>
      </w:pPr>
      <w:r>
        <w:rPr>
          <w:rFonts w:ascii="Times New Roman" w:hAnsi="Times New Roman"/>
          <w:i/>
          <w:sz w:val="26"/>
          <w:szCs w:val="26"/>
        </w:rPr>
        <w:t xml:space="preserve">Мероприятия: </w:t>
      </w:r>
    </w:p>
    <w:p w:rsidR="0023579B" w:rsidRDefault="0023579B" w:rsidP="0023579B">
      <w:pPr>
        <w:ind w:left="567"/>
        <w:jc w:val="both"/>
        <w:rPr>
          <w:rFonts w:ascii="Times New Roman" w:hAnsi="Times New Roman"/>
          <w:sz w:val="26"/>
          <w:szCs w:val="26"/>
        </w:rPr>
      </w:pPr>
      <w:r>
        <w:rPr>
          <w:rFonts w:ascii="Times New Roman" w:hAnsi="Times New Roman"/>
          <w:sz w:val="26"/>
          <w:szCs w:val="26"/>
        </w:rPr>
        <w:t xml:space="preserve">- разработка нормативно-правового обеспечения; </w:t>
      </w:r>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 разработка технико-экономических обоснований на внедрение энергосберегающих технологий в целях привлечения внебюджетного финансирования. </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Срок реализации</w:t>
      </w:r>
      <w:r>
        <w:rPr>
          <w:rFonts w:ascii="Times New Roman" w:hAnsi="Times New Roman"/>
          <w:sz w:val="26"/>
          <w:szCs w:val="26"/>
        </w:rPr>
        <w:t xml:space="preserve">: 2016-2018 гг. </w:t>
      </w:r>
    </w:p>
    <w:p w:rsidR="0023579B" w:rsidRDefault="0023579B" w:rsidP="0023579B">
      <w:pPr>
        <w:jc w:val="both"/>
        <w:rPr>
          <w:rFonts w:ascii="Times New Roman" w:hAnsi="Times New Roman"/>
          <w:sz w:val="26"/>
          <w:szCs w:val="26"/>
        </w:rPr>
      </w:pPr>
      <w:r>
        <w:rPr>
          <w:rFonts w:ascii="Times New Roman" w:hAnsi="Times New Roman"/>
          <w:i/>
          <w:sz w:val="26"/>
          <w:szCs w:val="26"/>
        </w:rPr>
        <w:tab/>
        <w:t>Дополнительного финансирования не требуется</w:t>
      </w:r>
      <w:r>
        <w:rPr>
          <w:rFonts w:ascii="Times New Roman" w:hAnsi="Times New Roman"/>
          <w:sz w:val="26"/>
          <w:szCs w:val="26"/>
        </w:rPr>
        <w:t>. Реализация мероприятий предусмотрена администрацией муниципального образования «</w:t>
      </w:r>
      <w:proofErr w:type="spellStart"/>
      <w:r>
        <w:rPr>
          <w:rFonts w:ascii="Times New Roman" w:hAnsi="Times New Roman"/>
          <w:sz w:val="26"/>
          <w:szCs w:val="26"/>
        </w:rPr>
        <w:t>Шеговарское</w:t>
      </w:r>
      <w:proofErr w:type="spellEnd"/>
      <w:r>
        <w:rPr>
          <w:rFonts w:ascii="Times New Roman" w:hAnsi="Times New Roman"/>
          <w:sz w:val="26"/>
          <w:szCs w:val="26"/>
        </w:rPr>
        <w:t xml:space="preserve">». </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Ожидаемый эффект</w:t>
      </w:r>
      <w:r>
        <w:rPr>
          <w:rFonts w:ascii="Times New Roman" w:hAnsi="Times New Roman"/>
          <w:sz w:val="26"/>
          <w:szCs w:val="26"/>
        </w:rPr>
        <w:t xml:space="preserve">: повышение инвестиционной привлекательности. </w:t>
      </w:r>
    </w:p>
    <w:p w:rsidR="0023579B" w:rsidRDefault="0023579B" w:rsidP="0023579B">
      <w:pPr>
        <w:ind w:left="567"/>
        <w:jc w:val="both"/>
        <w:rPr>
          <w:rFonts w:ascii="Times New Roman" w:hAnsi="Times New Roman"/>
          <w:sz w:val="26"/>
          <w:szCs w:val="26"/>
        </w:rPr>
      </w:pPr>
    </w:p>
    <w:p w:rsidR="0023579B" w:rsidRDefault="0023579B" w:rsidP="0023579B">
      <w:pPr>
        <w:jc w:val="both"/>
        <w:rPr>
          <w:rFonts w:ascii="Times New Roman" w:hAnsi="Times New Roman"/>
          <w:sz w:val="26"/>
          <w:szCs w:val="26"/>
          <w:u w:val="single"/>
        </w:rPr>
      </w:pPr>
      <w:r>
        <w:rPr>
          <w:rFonts w:ascii="Times New Roman" w:hAnsi="Times New Roman"/>
          <w:sz w:val="26"/>
          <w:szCs w:val="26"/>
          <w:u w:val="single"/>
        </w:rPr>
        <w:t>Задача 5: Обеспечение сбалансированности интересов субъектов коммунальной инфраструктуры и потребителей</w:t>
      </w:r>
    </w:p>
    <w:p w:rsidR="0023579B" w:rsidRDefault="0023579B" w:rsidP="0023579B">
      <w:pPr>
        <w:ind w:left="567"/>
        <w:jc w:val="both"/>
        <w:rPr>
          <w:rFonts w:ascii="Times New Roman" w:hAnsi="Times New Roman"/>
          <w:i/>
          <w:sz w:val="26"/>
          <w:szCs w:val="26"/>
        </w:rPr>
      </w:pPr>
      <w:r>
        <w:rPr>
          <w:rFonts w:ascii="Times New Roman" w:hAnsi="Times New Roman"/>
          <w:i/>
          <w:sz w:val="26"/>
          <w:szCs w:val="26"/>
        </w:rPr>
        <w:t xml:space="preserve">Мероприятия: </w:t>
      </w:r>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 формирование экологической культуры населения через систему экологического образования, просвещения, СМИ. </w:t>
      </w:r>
    </w:p>
    <w:p w:rsidR="0023579B" w:rsidRDefault="0023579B" w:rsidP="0023579B">
      <w:pPr>
        <w:jc w:val="both"/>
        <w:rPr>
          <w:rFonts w:ascii="Times New Roman" w:hAnsi="Times New Roman"/>
          <w:sz w:val="26"/>
          <w:szCs w:val="26"/>
        </w:rPr>
      </w:pPr>
      <w:r>
        <w:rPr>
          <w:rFonts w:ascii="Times New Roman" w:hAnsi="Times New Roman"/>
          <w:i/>
          <w:sz w:val="26"/>
          <w:szCs w:val="26"/>
        </w:rPr>
        <w:tab/>
        <w:t>Цель проекта</w:t>
      </w:r>
      <w:r>
        <w:rPr>
          <w:rFonts w:ascii="Times New Roman" w:hAnsi="Times New Roman"/>
          <w:sz w:val="26"/>
          <w:szCs w:val="26"/>
        </w:rPr>
        <w:t xml:space="preserve">: создание эффективной системы информирования населения о ходе выполнения Программы, широкое привлечение общественности к ее реализации. </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Срок реализации</w:t>
      </w:r>
      <w:r>
        <w:rPr>
          <w:rFonts w:ascii="Times New Roman" w:hAnsi="Times New Roman"/>
          <w:sz w:val="26"/>
          <w:szCs w:val="26"/>
        </w:rPr>
        <w:t>: 2015-2022 гг.</w:t>
      </w:r>
    </w:p>
    <w:p w:rsidR="0023579B" w:rsidRDefault="0023579B" w:rsidP="0023579B">
      <w:pPr>
        <w:ind w:left="567"/>
        <w:jc w:val="both"/>
        <w:rPr>
          <w:rFonts w:ascii="Times New Roman" w:hAnsi="Times New Roman"/>
          <w:sz w:val="26"/>
          <w:szCs w:val="26"/>
        </w:rPr>
      </w:pPr>
      <w:r>
        <w:rPr>
          <w:rFonts w:ascii="Times New Roman" w:hAnsi="Times New Roman"/>
          <w:i/>
          <w:sz w:val="26"/>
          <w:szCs w:val="26"/>
        </w:rPr>
        <w:t>Необходимый объем финансирования</w:t>
      </w:r>
      <w:r>
        <w:rPr>
          <w:rFonts w:ascii="Times New Roman" w:hAnsi="Times New Roman"/>
          <w:sz w:val="26"/>
          <w:szCs w:val="26"/>
        </w:rPr>
        <w:t xml:space="preserve">: сведения о затратах отсутствуют. </w:t>
      </w:r>
    </w:p>
    <w:p w:rsidR="0023579B" w:rsidRDefault="0023579B" w:rsidP="0023579B">
      <w:pPr>
        <w:jc w:val="both"/>
        <w:rPr>
          <w:rFonts w:ascii="Times New Roman" w:hAnsi="Times New Roman"/>
          <w:sz w:val="26"/>
          <w:szCs w:val="26"/>
        </w:rPr>
      </w:pPr>
      <w:r>
        <w:rPr>
          <w:rFonts w:ascii="Times New Roman" w:hAnsi="Times New Roman"/>
          <w:i/>
          <w:sz w:val="26"/>
          <w:szCs w:val="26"/>
        </w:rPr>
        <w:tab/>
        <w:t>Ожидаемый эффект</w:t>
      </w:r>
      <w:r>
        <w:rPr>
          <w:rFonts w:ascii="Times New Roman" w:hAnsi="Times New Roman"/>
          <w:sz w:val="26"/>
          <w:szCs w:val="26"/>
        </w:rPr>
        <w:t xml:space="preserve">: мероприятия непосредственного эффекта в стоимостном выражении не дают, но их реализация обеспечивает: </w:t>
      </w:r>
    </w:p>
    <w:p w:rsidR="0023579B" w:rsidRDefault="0023579B" w:rsidP="0023579B">
      <w:pPr>
        <w:jc w:val="both"/>
        <w:rPr>
          <w:rFonts w:ascii="Times New Roman" w:hAnsi="Times New Roman"/>
          <w:sz w:val="26"/>
          <w:szCs w:val="26"/>
        </w:rPr>
      </w:pPr>
      <w:r>
        <w:rPr>
          <w:rFonts w:ascii="Times New Roman" w:hAnsi="Times New Roman"/>
          <w:sz w:val="26"/>
          <w:szCs w:val="26"/>
        </w:rPr>
        <w:t xml:space="preserve">- повышение общественной активности граждан путем вовлечение их в участие в решение проблем охраны окружающей среды; </w:t>
      </w:r>
    </w:p>
    <w:p w:rsidR="0023579B" w:rsidRDefault="0023579B" w:rsidP="0023579B">
      <w:pPr>
        <w:ind w:left="567"/>
        <w:jc w:val="both"/>
        <w:rPr>
          <w:rFonts w:ascii="Times New Roman" w:hAnsi="Times New Roman"/>
          <w:sz w:val="26"/>
          <w:szCs w:val="26"/>
        </w:rPr>
      </w:pPr>
      <w:r>
        <w:rPr>
          <w:rFonts w:ascii="Times New Roman" w:hAnsi="Times New Roman"/>
          <w:sz w:val="26"/>
          <w:szCs w:val="26"/>
        </w:rPr>
        <w:t xml:space="preserve">- повышение экологической культуры населения; </w:t>
      </w:r>
    </w:p>
    <w:p w:rsidR="0023579B" w:rsidRDefault="0023579B" w:rsidP="0023579B">
      <w:pPr>
        <w:ind w:firstLine="426"/>
        <w:jc w:val="both"/>
        <w:rPr>
          <w:rFonts w:ascii="Times New Roman" w:hAnsi="Times New Roman"/>
          <w:sz w:val="26"/>
          <w:szCs w:val="26"/>
        </w:rPr>
      </w:pPr>
      <w:r>
        <w:rPr>
          <w:rFonts w:ascii="Times New Roman" w:hAnsi="Times New Roman"/>
          <w:sz w:val="26"/>
          <w:szCs w:val="26"/>
        </w:rPr>
        <w:t xml:space="preserve">- увеличение доли населения, принявшего участие в экологических мероприятиях, обеспечение информацией в области охраны окружающей среды. </w:t>
      </w:r>
    </w:p>
    <w:p w:rsidR="0023579B" w:rsidRDefault="0023579B" w:rsidP="0023579B">
      <w:pPr>
        <w:ind w:firstLine="426"/>
        <w:jc w:val="both"/>
        <w:rPr>
          <w:rFonts w:ascii="Times New Roman" w:hAnsi="Times New Roman"/>
          <w:sz w:val="26"/>
          <w:szCs w:val="26"/>
        </w:rPr>
      </w:pPr>
    </w:p>
    <w:p w:rsidR="0023579B" w:rsidRDefault="0023579B" w:rsidP="0023579B">
      <w:pPr>
        <w:pStyle w:val="22"/>
        <w:spacing w:before="0" w:after="0" w:line="240" w:lineRule="auto"/>
        <w:ind w:left="-142" w:firstLine="1000"/>
        <w:jc w:val="both"/>
        <w:rPr>
          <w:rFonts w:ascii="Times New Roman" w:hAnsi="Times New Roman" w:cs="Times New Roman"/>
          <w:sz w:val="26"/>
          <w:szCs w:val="26"/>
        </w:rPr>
      </w:pPr>
      <w:bookmarkStart w:id="40" w:name="_Toc442797242"/>
      <w:bookmarkStart w:id="41" w:name="_Toc419801631"/>
      <w:bookmarkStart w:id="42" w:name="_Toc412029797"/>
      <w:bookmarkStart w:id="43" w:name="_Toc412029700"/>
      <w:bookmarkStart w:id="44" w:name="_Toc410138344"/>
      <w:bookmarkStart w:id="45" w:name="_Toc353127756"/>
      <w:bookmarkStart w:id="46" w:name="_Toc299984074"/>
      <w:r>
        <w:rPr>
          <w:rFonts w:ascii="Times New Roman" w:hAnsi="Times New Roman" w:cs="Times New Roman"/>
          <w:sz w:val="26"/>
          <w:szCs w:val="26"/>
        </w:rPr>
        <w:lastRenderedPageBreak/>
        <w:t>6.7. Программа реализации ресурсосберегающих проектов у потребителей</w:t>
      </w:r>
      <w:bookmarkEnd w:id="40"/>
      <w:bookmarkEnd w:id="41"/>
      <w:bookmarkEnd w:id="42"/>
      <w:bookmarkEnd w:id="43"/>
      <w:bookmarkEnd w:id="44"/>
      <w:bookmarkEnd w:id="45"/>
      <w:bookmarkEnd w:id="46"/>
      <w:r>
        <w:rPr>
          <w:rFonts w:ascii="Times New Roman" w:hAnsi="Times New Roman" w:cs="Times New Roman"/>
          <w:sz w:val="26"/>
          <w:szCs w:val="26"/>
        </w:rPr>
        <w:t xml:space="preserve"> </w:t>
      </w:r>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В программу реализации ресурсосберегающих проектов у потребителей включены мероприятия по повышению эффективности использования коммунальных ресурсов потребителей (многоквартирные дома, бюджетные организации, городское освещение). </w:t>
      </w:r>
    </w:p>
    <w:p w:rsidR="0023579B" w:rsidRDefault="0023579B" w:rsidP="0023579B">
      <w:pPr>
        <w:ind w:firstLine="567"/>
        <w:jc w:val="both"/>
        <w:rPr>
          <w:rFonts w:ascii="Times New Roman" w:hAnsi="Times New Roman"/>
          <w:sz w:val="26"/>
          <w:szCs w:val="26"/>
          <w:u w:val="single"/>
        </w:rPr>
      </w:pPr>
      <w:r>
        <w:rPr>
          <w:rFonts w:ascii="Times New Roman" w:hAnsi="Times New Roman"/>
          <w:sz w:val="26"/>
          <w:szCs w:val="26"/>
          <w:u w:val="single"/>
        </w:rPr>
        <w:t xml:space="preserve">Основные программные мероприятия в части жилого фонда и бюджетного сектора: </w:t>
      </w:r>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 проведение энергетического аудита; </w:t>
      </w:r>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 разработка технико-экономических обоснований в целях внедрения энергосберегающих технологий для привлечения внебюджетного финансирования; </w:t>
      </w:r>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 повышение тепловой защиты зданий, строений, сооружений; </w:t>
      </w:r>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 мероприятия по перекладке электрических сетей для снижения потерь электрической энергии в зданиях, строениях, сооружениях и др. </w:t>
      </w:r>
    </w:p>
    <w:p w:rsidR="0023579B" w:rsidRDefault="0023579B" w:rsidP="0023579B">
      <w:pPr>
        <w:jc w:val="both"/>
        <w:rPr>
          <w:rFonts w:ascii="Times New Roman" w:hAnsi="Times New Roman"/>
          <w:sz w:val="26"/>
          <w:szCs w:val="26"/>
        </w:rPr>
      </w:pPr>
      <w:r>
        <w:rPr>
          <w:rFonts w:ascii="Times New Roman" w:hAnsi="Times New Roman"/>
          <w:i/>
          <w:sz w:val="26"/>
          <w:szCs w:val="26"/>
        </w:rPr>
        <w:tab/>
        <w:t>Объем финансирования Программы, в части мероприятий по энергосбережению в жилищном фонде и в организациях с участием государства и муниципального образования составляет</w:t>
      </w:r>
      <w:r>
        <w:rPr>
          <w:rFonts w:ascii="Times New Roman" w:hAnsi="Times New Roman"/>
          <w:sz w:val="26"/>
          <w:szCs w:val="26"/>
        </w:rPr>
        <w:t xml:space="preserve"> – нет данных.</w:t>
      </w:r>
    </w:p>
    <w:p w:rsidR="0023579B" w:rsidRDefault="0023579B" w:rsidP="0023579B">
      <w:pPr>
        <w:keepNext/>
        <w:ind w:left="567"/>
        <w:jc w:val="both"/>
        <w:rPr>
          <w:rFonts w:ascii="Times New Roman" w:hAnsi="Times New Roman"/>
          <w:i/>
          <w:sz w:val="26"/>
          <w:szCs w:val="26"/>
        </w:rPr>
      </w:pPr>
      <w:r>
        <w:rPr>
          <w:rFonts w:ascii="Times New Roman" w:hAnsi="Times New Roman"/>
          <w:i/>
          <w:sz w:val="26"/>
          <w:szCs w:val="26"/>
        </w:rPr>
        <w:t>Экономические результаты:</w:t>
      </w:r>
    </w:p>
    <w:p w:rsidR="0023579B" w:rsidRDefault="0023579B" w:rsidP="0023579B">
      <w:pPr>
        <w:jc w:val="both"/>
        <w:rPr>
          <w:rFonts w:ascii="Times New Roman" w:hAnsi="Times New Roman"/>
          <w:sz w:val="26"/>
          <w:szCs w:val="26"/>
        </w:rPr>
      </w:pPr>
      <w:r>
        <w:rPr>
          <w:rFonts w:ascii="Times New Roman" w:hAnsi="Times New Roman"/>
          <w:sz w:val="26"/>
          <w:szCs w:val="26"/>
        </w:rPr>
        <w:t xml:space="preserve">Общий экономический эффект от реализации Программы составит: </w:t>
      </w:r>
    </w:p>
    <w:p w:rsidR="0023579B" w:rsidRDefault="0023579B" w:rsidP="0023579B">
      <w:pPr>
        <w:ind w:left="567"/>
        <w:jc w:val="both"/>
        <w:rPr>
          <w:rFonts w:ascii="Times New Roman" w:hAnsi="Times New Roman"/>
          <w:sz w:val="26"/>
          <w:szCs w:val="26"/>
        </w:rPr>
      </w:pPr>
      <w:r>
        <w:rPr>
          <w:rFonts w:ascii="Times New Roman" w:hAnsi="Times New Roman"/>
          <w:sz w:val="26"/>
          <w:szCs w:val="26"/>
        </w:rPr>
        <w:t xml:space="preserve">- экономия электрической энергии – данные отсутствуют; </w:t>
      </w:r>
    </w:p>
    <w:p w:rsidR="0023579B" w:rsidRDefault="0023579B" w:rsidP="0023579B">
      <w:pPr>
        <w:ind w:left="567"/>
        <w:jc w:val="both"/>
        <w:rPr>
          <w:rFonts w:ascii="Times New Roman" w:hAnsi="Times New Roman"/>
          <w:sz w:val="26"/>
          <w:szCs w:val="26"/>
        </w:rPr>
      </w:pPr>
      <w:r>
        <w:rPr>
          <w:rFonts w:ascii="Times New Roman" w:hAnsi="Times New Roman"/>
          <w:sz w:val="26"/>
          <w:szCs w:val="26"/>
        </w:rPr>
        <w:t xml:space="preserve">- экономия воды – данные отсутствуют. </w:t>
      </w:r>
    </w:p>
    <w:p w:rsidR="0023579B" w:rsidRDefault="0023579B" w:rsidP="0023579B">
      <w:pPr>
        <w:ind w:left="567"/>
        <w:jc w:val="both"/>
        <w:rPr>
          <w:rFonts w:ascii="Times New Roman" w:hAnsi="Times New Roman"/>
          <w:sz w:val="26"/>
          <w:szCs w:val="26"/>
        </w:rPr>
      </w:pPr>
    </w:p>
    <w:p w:rsidR="0023579B" w:rsidRDefault="0023579B" w:rsidP="0023579B">
      <w:pPr>
        <w:pStyle w:val="22"/>
        <w:spacing w:before="0" w:after="0" w:line="240" w:lineRule="auto"/>
        <w:ind w:left="858"/>
        <w:jc w:val="both"/>
        <w:rPr>
          <w:rFonts w:ascii="Times New Roman" w:hAnsi="Times New Roman" w:cs="Times New Roman"/>
          <w:i w:val="0"/>
          <w:sz w:val="26"/>
          <w:szCs w:val="26"/>
        </w:rPr>
      </w:pPr>
      <w:bookmarkStart w:id="47" w:name="_Toc442797243"/>
      <w:bookmarkStart w:id="48" w:name="_Toc419801632"/>
      <w:bookmarkStart w:id="49" w:name="_Toc412029798"/>
      <w:bookmarkStart w:id="50" w:name="_Toc412029701"/>
      <w:bookmarkStart w:id="51" w:name="_Toc410138345"/>
      <w:bookmarkStart w:id="52" w:name="_Toc353127757"/>
      <w:bookmarkStart w:id="53" w:name="_Toc299984075"/>
      <w:r>
        <w:rPr>
          <w:rFonts w:ascii="Times New Roman" w:hAnsi="Times New Roman" w:cs="Times New Roman"/>
          <w:i w:val="0"/>
          <w:sz w:val="26"/>
          <w:szCs w:val="26"/>
        </w:rPr>
        <w:t>6.8. Программа установки приборов учета у потребителей</w:t>
      </w:r>
      <w:bookmarkEnd w:id="47"/>
      <w:bookmarkEnd w:id="48"/>
      <w:bookmarkEnd w:id="49"/>
      <w:bookmarkEnd w:id="50"/>
      <w:bookmarkEnd w:id="51"/>
      <w:bookmarkEnd w:id="52"/>
      <w:bookmarkEnd w:id="53"/>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В программу установки приборов учета у потребителей могут быть включены мероприятия по оборудованию приборами учета многоквартирных домов. </w:t>
      </w:r>
      <w:bookmarkStart w:id="54" w:name="_Toc419801633"/>
      <w:bookmarkStart w:id="55" w:name="_Toc412029799"/>
      <w:bookmarkStart w:id="56" w:name="_Toc412029702"/>
    </w:p>
    <w:p w:rsidR="0023579B" w:rsidRDefault="0023579B" w:rsidP="0023579B">
      <w:pPr>
        <w:jc w:val="both"/>
        <w:rPr>
          <w:rFonts w:ascii="Times New Roman" w:hAnsi="Times New Roman"/>
          <w:sz w:val="26"/>
          <w:szCs w:val="26"/>
        </w:rPr>
      </w:pPr>
    </w:p>
    <w:p w:rsidR="0023579B" w:rsidRDefault="0023579B" w:rsidP="0023579B">
      <w:pPr>
        <w:jc w:val="both"/>
        <w:rPr>
          <w:rFonts w:ascii="Times New Roman" w:hAnsi="Times New Roman"/>
          <w:b/>
          <w:sz w:val="26"/>
          <w:szCs w:val="26"/>
        </w:rPr>
      </w:pPr>
      <w:r>
        <w:rPr>
          <w:rFonts w:ascii="Times New Roman" w:hAnsi="Times New Roman"/>
          <w:b/>
          <w:sz w:val="26"/>
          <w:szCs w:val="26"/>
        </w:rPr>
        <w:tab/>
        <w:t>7. Управление программой</w:t>
      </w:r>
      <w:bookmarkEnd w:id="54"/>
      <w:bookmarkEnd w:id="55"/>
      <w:bookmarkEnd w:id="56"/>
      <w:r>
        <w:rPr>
          <w:rFonts w:ascii="Times New Roman" w:hAnsi="Times New Roman"/>
          <w:b/>
          <w:sz w:val="26"/>
          <w:szCs w:val="26"/>
        </w:rPr>
        <w:t xml:space="preserve"> </w:t>
      </w:r>
    </w:p>
    <w:p w:rsidR="0023579B" w:rsidRDefault="0023579B" w:rsidP="0023579B">
      <w:pPr>
        <w:keepLines/>
        <w:ind w:left="644" w:hanging="360"/>
        <w:jc w:val="both"/>
        <w:rPr>
          <w:rFonts w:ascii="Times New Roman" w:hAnsi="Times New Roman"/>
          <w:b/>
          <w:vanish/>
          <w:sz w:val="26"/>
          <w:szCs w:val="26"/>
        </w:rPr>
      </w:pPr>
      <w:bookmarkStart w:id="57" w:name="_Toc387935419"/>
      <w:bookmarkStart w:id="58" w:name="_Toc411854003"/>
      <w:bookmarkStart w:id="59" w:name="_Toc412029703"/>
      <w:bookmarkStart w:id="60" w:name="_Toc299984085"/>
      <w:bookmarkStart w:id="61" w:name="_Toc353127763"/>
      <w:bookmarkEnd w:id="57"/>
      <w:bookmarkEnd w:id="58"/>
      <w:bookmarkEnd w:id="59"/>
      <w:r>
        <w:rPr>
          <w:rFonts w:ascii="Times New Roman" w:hAnsi="Times New Roman"/>
          <w:b/>
          <w:sz w:val="26"/>
          <w:szCs w:val="26"/>
        </w:rPr>
        <w:tab/>
      </w:r>
    </w:p>
    <w:p w:rsidR="0023579B" w:rsidRDefault="0023579B" w:rsidP="0023579B">
      <w:pPr>
        <w:keepLines/>
        <w:ind w:firstLine="284"/>
        <w:jc w:val="both"/>
        <w:rPr>
          <w:rFonts w:ascii="Times New Roman" w:hAnsi="Times New Roman"/>
          <w:sz w:val="26"/>
          <w:szCs w:val="26"/>
        </w:rPr>
      </w:pPr>
      <w:bookmarkStart w:id="62" w:name="_Toc419801634"/>
      <w:bookmarkStart w:id="63" w:name="_Toc412029800"/>
      <w:bookmarkStart w:id="64" w:name="_Toc412029704"/>
      <w:bookmarkStart w:id="65" w:name="_Toc410138347"/>
      <w:r>
        <w:rPr>
          <w:rFonts w:ascii="Times New Roman" w:hAnsi="Times New Roman"/>
          <w:b/>
          <w:bCs/>
          <w:color w:val="000000"/>
          <w:sz w:val="26"/>
          <w:szCs w:val="26"/>
        </w:rPr>
        <w:t>7.1. Организация реализации проектов.</w:t>
      </w:r>
      <w:r>
        <w:rPr>
          <w:rFonts w:ascii="Times New Roman" w:hAnsi="Times New Roman"/>
          <w:sz w:val="26"/>
          <w:szCs w:val="26"/>
        </w:rPr>
        <w:t xml:space="preserve"> </w:t>
      </w:r>
      <w:bookmarkStart w:id="66" w:name="_Toc442797244"/>
      <w:r>
        <w:rPr>
          <w:rFonts w:ascii="Times New Roman" w:hAnsi="Times New Roman"/>
          <w:b/>
          <w:sz w:val="26"/>
          <w:szCs w:val="26"/>
        </w:rPr>
        <w:t>Ответственные за реализацию Программы</w:t>
      </w:r>
      <w:bookmarkEnd w:id="60"/>
      <w:bookmarkEnd w:id="61"/>
      <w:bookmarkEnd w:id="62"/>
      <w:bookmarkEnd w:id="63"/>
      <w:bookmarkEnd w:id="64"/>
      <w:bookmarkEnd w:id="65"/>
      <w:bookmarkEnd w:id="66"/>
      <w:r>
        <w:rPr>
          <w:rFonts w:ascii="Times New Roman" w:hAnsi="Times New Roman"/>
          <w:b/>
          <w:sz w:val="26"/>
          <w:szCs w:val="26"/>
        </w:rPr>
        <w:t xml:space="preserve">. </w:t>
      </w:r>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Система управления Программой и </w:t>
      </w:r>
      <w:proofErr w:type="gramStart"/>
      <w:r>
        <w:rPr>
          <w:rFonts w:ascii="Times New Roman" w:hAnsi="Times New Roman"/>
          <w:sz w:val="26"/>
          <w:szCs w:val="26"/>
        </w:rPr>
        <w:t>контроль за</w:t>
      </w:r>
      <w:proofErr w:type="gramEnd"/>
      <w:r>
        <w:rPr>
          <w:rFonts w:ascii="Times New Roman" w:hAnsi="Times New Roman"/>
          <w:sz w:val="26"/>
          <w:szCs w:val="26"/>
        </w:rPr>
        <w:t xml:space="preserve"> ходом ее выполнения определяется в соответствии с требованиями, определенными действующим законодательством. </w:t>
      </w:r>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Механизм реализации Программы базируется на принципах четкого разграничения полномочий и ответственности всех исполнителей программы. </w:t>
      </w:r>
    </w:p>
    <w:p w:rsidR="0023579B" w:rsidRDefault="0023579B" w:rsidP="0023579B">
      <w:pPr>
        <w:jc w:val="both"/>
        <w:rPr>
          <w:rFonts w:ascii="Times New Roman" w:hAnsi="Times New Roman"/>
          <w:sz w:val="26"/>
          <w:szCs w:val="26"/>
        </w:rPr>
      </w:pPr>
      <w:r>
        <w:rPr>
          <w:rFonts w:ascii="Times New Roman" w:hAnsi="Times New Roman"/>
          <w:sz w:val="26"/>
          <w:szCs w:val="26"/>
        </w:rPr>
        <w:t>Управление реализацией Программы осуществляет заказчик – Администрация МО «</w:t>
      </w:r>
      <w:proofErr w:type="spellStart"/>
      <w:r>
        <w:rPr>
          <w:rFonts w:ascii="Times New Roman" w:hAnsi="Times New Roman"/>
          <w:sz w:val="26"/>
          <w:szCs w:val="26"/>
        </w:rPr>
        <w:t>Шеговарское</w:t>
      </w:r>
      <w:proofErr w:type="spellEnd"/>
      <w:r>
        <w:rPr>
          <w:rFonts w:ascii="Times New Roman" w:hAnsi="Times New Roman"/>
          <w:sz w:val="26"/>
          <w:szCs w:val="26"/>
        </w:rPr>
        <w:t xml:space="preserve">». </w:t>
      </w:r>
    </w:p>
    <w:p w:rsidR="0023579B" w:rsidRDefault="0023579B" w:rsidP="0023579B">
      <w:pPr>
        <w:jc w:val="both"/>
        <w:rPr>
          <w:rFonts w:ascii="Times New Roman" w:hAnsi="Times New Roman"/>
          <w:sz w:val="26"/>
          <w:szCs w:val="26"/>
        </w:rPr>
      </w:pPr>
      <w:r>
        <w:rPr>
          <w:rFonts w:ascii="Times New Roman" w:hAnsi="Times New Roman"/>
          <w:sz w:val="26"/>
          <w:szCs w:val="26"/>
        </w:rPr>
        <w:tab/>
        <w:t>Координатором реализации Программы является Администрация МО «</w:t>
      </w:r>
      <w:proofErr w:type="spellStart"/>
      <w:r>
        <w:rPr>
          <w:rFonts w:ascii="Times New Roman" w:hAnsi="Times New Roman"/>
          <w:sz w:val="26"/>
          <w:szCs w:val="26"/>
        </w:rPr>
        <w:t>Шеговарское</w:t>
      </w:r>
      <w:proofErr w:type="spellEnd"/>
      <w:r>
        <w:rPr>
          <w:rFonts w:ascii="Times New Roman" w:hAnsi="Times New Roman"/>
          <w:sz w:val="26"/>
          <w:szCs w:val="26"/>
        </w:rPr>
        <w:t xml:space="preserve">», которая осуществляет текущее управление Программой, мониторинг и подготовку ежегодного отчета об исполнении Программы. </w:t>
      </w:r>
    </w:p>
    <w:p w:rsidR="0023579B" w:rsidRDefault="0023579B" w:rsidP="0023579B">
      <w:pPr>
        <w:jc w:val="both"/>
        <w:rPr>
          <w:rFonts w:ascii="Times New Roman" w:hAnsi="Times New Roman"/>
          <w:sz w:val="26"/>
          <w:szCs w:val="26"/>
        </w:rPr>
      </w:pPr>
      <w:r>
        <w:rPr>
          <w:rFonts w:ascii="Times New Roman" w:hAnsi="Times New Roman"/>
          <w:sz w:val="26"/>
          <w:szCs w:val="26"/>
        </w:rPr>
        <w:t xml:space="preserve">Координатор Программы является ответственным за реализацию Программы. </w:t>
      </w:r>
    </w:p>
    <w:p w:rsidR="0023579B" w:rsidRDefault="0023579B" w:rsidP="0023579B">
      <w:pPr>
        <w:autoSpaceDE w:val="0"/>
        <w:autoSpaceDN w:val="0"/>
        <w:adjustRightInd w:val="0"/>
        <w:jc w:val="both"/>
        <w:rPr>
          <w:rFonts w:ascii="Times New Roman" w:hAnsi="Times New Roman"/>
          <w:color w:val="000000"/>
          <w:sz w:val="26"/>
          <w:szCs w:val="26"/>
        </w:rPr>
      </w:pPr>
      <w:r>
        <w:rPr>
          <w:rFonts w:ascii="Times New Roman" w:hAnsi="Times New Roman"/>
          <w:color w:val="000000"/>
          <w:sz w:val="26"/>
          <w:szCs w:val="26"/>
        </w:rPr>
        <w:tab/>
        <w:t xml:space="preserve">В состав рабочей группы (ответственные исполнители) по реализации программы включены: </w:t>
      </w:r>
    </w:p>
    <w:p w:rsidR="0023579B" w:rsidRDefault="0023579B" w:rsidP="0023579B">
      <w:pPr>
        <w:autoSpaceDE w:val="0"/>
        <w:autoSpaceDN w:val="0"/>
        <w:adjustRightInd w:val="0"/>
        <w:jc w:val="both"/>
        <w:rPr>
          <w:rFonts w:ascii="Times New Roman" w:hAnsi="Times New Roman"/>
          <w:color w:val="000000"/>
          <w:sz w:val="26"/>
          <w:szCs w:val="26"/>
        </w:rPr>
      </w:pPr>
      <w:r>
        <w:rPr>
          <w:rFonts w:ascii="Times New Roman" w:hAnsi="Times New Roman"/>
          <w:color w:val="000000"/>
          <w:sz w:val="26"/>
          <w:szCs w:val="26"/>
        </w:rPr>
        <w:tab/>
        <w:t>-  Глава МО «</w:t>
      </w:r>
      <w:proofErr w:type="spellStart"/>
      <w:r>
        <w:rPr>
          <w:rFonts w:ascii="Times New Roman" w:hAnsi="Times New Roman"/>
          <w:color w:val="000000"/>
          <w:sz w:val="26"/>
          <w:szCs w:val="26"/>
        </w:rPr>
        <w:t>Шеговарское</w:t>
      </w:r>
      <w:proofErr w:type="spellEnd"/>
      <w:r>
        <w:rPr>
          <w:rFonts w:ascii="Times New Roman" w:hAnsi="Times New Roman"/>
          <w:color w:val="000000"/>
          <w:sz w:val="26"/>
          <w:szCs w:val="26"/>
        </w:rPr>
        <w:t xml:space="preserve">», основной функцией которого является координация деятельности по реализации Программы в рамках своих полномочий; </w:t>
      </w:r>
    </w:p>
    <w:p w:rsidR="0023579B" w:rsidRDefault="0023579B" w:rsidP="0023579B">
      <w:pPr>
        <w:autoSpaceDE w:val="0"/>
        <w:autoSpaceDN w:val="0"/>
        <w:adjustRightInd w:val="0"/>
        <w:jc w:val="both"/>
        <w:rPr>
          <w:rFonts w:ascii="Times New Roman" w:hAnsi="Times New Roman"/>
          <w:color w:val="000000"/>
          <w:sz w:val="26"/>
          <w:szCs w:val="26"/>
        </w:rPr>
      </w:pPr>
      <w:r>
        <w:rPr>
          <w:rFonts w:ascii="Times New Roman" w:hAnsi="Times New Roman"/>
          <w:color w:val="000000"/>
          <w:sz w:val="26"/>
          <w:szCs w:val="26"/>
        </w:rPr>
        <w:tab/>
        <w:t xml:space="preserve">-  </w:t>
      </w:r>
      <w:r>
        <w:rPr>
          <w:rFonts w:ascii="Times New Roman" w:eastAsia="Times New Roman" w:hAnsi="Times New Roman"/>
          <w:sz w:val="26"/>
          <w:szCs w:val="26"/>
          <w:lang w:eastAsia="ru-RU"/>
        </w:rPr>
        <w:t>Собрание депутатов</w:t>
      </w:r>
      <w:r>
        <w:rPr>
          <w:rFonts w:ascii="Times New Roman" w:hAnsi="Times New Roman"/>
          <w:color w:val="000000"/>
          <w:sz w:val="26"/>
          <w:szCs w:val="26"/>
        </w:rPr>
        <w:t xml:space="preserve"> МО «</w:t>
      </w:r>
      <w:proofErr w:type="spellStart"/>
      <w:r>
        <w:rPr>
          <w:rFonts w:ascii="Times New Roman" w:hAnsi="Times New Roman"/>
          <w:color w:val="000000"/>
          <w:sz w:val="26"/>
          <w:szCs w:val="26"/>
        </w:rPr>
        <w:t>Шеговарское</w:t>
      </w:r>
      <w:proofErr w:type="spellEnd"/>
      <w:r>
        <w:rPr>
          <w:rFonts w:ascii="Times New Roman" w:hAnsi="Times New Roman"/>
          <w:color w:val="000000"/>
          <w:sz w:val="26"/>
          <w:szCs w:val="26"/>
        </w:rPr>
        <w:t xml:space="preserve">», основными функциями которого является утверждение Программы, отчетов о ее исполнении и контроль над ее исполнением; утверждение бюджета муниципального образования поселения и </w:t>
      </w:r>
      <w:r>
        <w:rPr>
          <w:rFonts w:ascii="Times New Roman" w:hAnsi="Times New Roman"/>
          <w:color w:val="000000"/>
          <w:sz w:val="26"/>
          <w:szCs w:val="26"/>
        </w:rPr>
        <w:lastRenderedPageBreak/>
        <w:t xml:space="preserve">отчета о его исполнении на очередной финансовый год с учетом объема финансирования, необходимого на реализацию Программы; </w:t>
      </w:r>
    </w:p>
    <w:p w:rsidR="0023579B" w:rsidRDefault="0023579B" w:rsidP="0023579B">
      <w:pPr>
        <w:autoSpaceDE w:val="0"/>
        <w:autoSpaceDN w:val="0"/>
        <w:adjustRightInd w:val="0"/>
        <w:jc w:val="both"/>
        <w:rPr>
          <w:rFonts w:ascii="Times New Roman" w:hAnsi="Times New Roman"/>
          <w:color w:val="000000"/>
          <w:sz w:val="26"/>
          <w:szCs w:val="26"/>
        </w:rPr>
      </w:pPr>
      <w:r>
        <w:rPr>
          <w:rFonts w:ascii="Times New Roman" w:hAnsi="Times New Roman"/>
          <w:color w:val="000000"/>
          <w:sz w:val="26"/>
          <w:szCs w:val="26"/>
        </w:rPr>
        <w:tab/>
        <w:t>- Администрация МО «</w:t>
      </w:r>
      <w:proofErr w:type="spellStart"/>
      <w:r>
        <w:rPr>
          <w:rFonts w:ascii="Times New Roman" w:hAnsi="Times New Roman"/>
          <w:color w:val="000000"/>
          <w:sz w:val="26"/>
          <w:szCs w:val="26"/>
        </w:rPr>
        <w:t>Шеговарское</w:t>
      </w:r>
      <w:proofErr w:type="spellEnd"/>
      <w:r>
        <w:rPr>
          <w:rFonts w:ascii="Times New Roman" w:hAnsi="Times New Roman"/>
          <w:color w:val="000000"/>
          <w:sz w:val="26"/>
          <w:szCs w:val="26"/>
        </w:rPr>
        <w:t xml:space="preserve">», основной функцией которой является разработка проекта местного бюджета, а также включение в проект бюджета района денежных средств на реализацию Программы в соответствии с финансовым планом Программы на очередной финансовый год, учет изменений, вносимых в финансовый план Программы на очередной финансовый год; </w:t>
      </w:r>
    </w:p>
    <w:p w:rsidR="0023579B" w:rsidRDefault="0023579B" w:rsidP="0023579B">
      <w:pPr>
        <w:autoSpaceDE w:val="0"/>
        <w:autoSpaceDN w:val="0"/>
        <w:adjustRightInd w:val="0"/>
        <w:jc w:val="both"/>
        <w:rPr>
          <w:rFonts w:ascii="Times New Roman" w:hAnsi="Times New Roman"/>
          <w:color w:val="000000"/>
          <w:sz w:val="26"/>
          <w:szCs w:val="26"/>
        </w:rPr>
      </w:pPr>
      <w:r>
        <w:rPr>
          <w:rFonts w:ascii="Times New Roman" w:hAnsi="Times New Roman"/>
          <w:color w:val="000000"/>
          <w:sz w:val="26"/>
          <w:szCs w:val="26"/>
        </w:rPr>
        <w:tab/>
        <w:t xml:space="preserve">- Руководители </w:t>
      </w:r>
      <w:proofErr w:type="spellStart"/>
      <w:r>
        <w:rPr>
          <w:rFonts w:ascii="Times New Roman" w:hAnsi="Times New Roman"/>
          <w:color w:val="000000"/>
          <w:sz w:val="26"/>
          <w:szCs w:val="26"/>
        </w:rPr>
        <w:t>ресурсоснабжающих</w:t>
      </w:r>
      <w:proofErr w:type="spellEnd"/>
      <w:r>
        <w:rPr>
          <w:rFonts w:ascii="Times New Roman" w:hAnsi="Times New Roman"/>
          <w:color w:val="000000"/>
          <w:sz w:val="26"/>
          <w:szCs w:val="26"/>
        </w:rPr>
        <w:t xml:space="preserve"> организаций как лица, ответственные за реализацию мероприятий в рамках оказываемого вида услуги (теплоснабжение, электроснабжение, водоснабжение, водоотведение, газоснабжение, утилизация ТБО). </w:t>
      </w:r>
    </w:p>
    <w:p w:rsidR="0023579B" w:rsidRDefault="0023579B" w:rsidP="0023579B">
      <w:pPr>
        <w:autoSpaceDE w:val="0"/>
        <w:autoSpaceDN w:val="0"/>
        <w:adjustRightInd w:val="0"/>
        <w:jc w:val="both"/>
        <w:rPr>
          <w:rFonts w:ascii="Times New Roman" w:hAnsi="Times New Roman"/>
          <w:color w:val="000000"/>
          <w:sz w:val="26"/>
          <w:szCs w:val="26"/>
        </w:rPr>
      </w:pPr>
    </w:p>
    <w:p w:rsidR="0023579B" w:rsidRDefault="0023579B" w:rsidP="0023579B">
      <w:pPr>
        <w:pStyle w:val="22"/>
        <w:spacing w:before="0" w:after="0" w:line="240" w:lineRule="auto"/>
        <w:jc w:val="both"/>
        <w:rPr>
          <w:rFonts w:ascii="Times New Roman" w:hAnsi="Times New Roman" w:cs="Times New Roman"/>
          <w:i w:val="0"/>
          <w:sz w:val="26"/>
          <w:szCs w:val="26"/>
        </w:rPr>
      </w:pPr>
      <w:bookmarkStart w:id="67" w:name="_Toc442797245"/>
      <w:bookmarkStart w:id="68" w:name="_Toc419801635"/>
      <w:bookmarkStart w:id="69" w:name="_Toc412029801"/>
      <w:bookmarkStart w:id="70" w:name="_Toc412029705"/>
      <w:bookmarkStart w:id="71" w:name="_Toc410138348"/>
      <w:bookmarkStart w:id="72" w:name="_Toc353127764"/>
      <w:bookmarkStart w:id="73" w:name="_Toc299984086"/>
      <w:bookmarkStart w:id="74" w:name="_Toc299724234"/>
      <w:r>
        <w:rPr>
          <w:rFonts w:ascii="Times New Roman" w:hAnsi="Times New Roman" w:cs="Times New Roman"/>
          <w:i w:val="0"/>
          <w:sz w:val="26"/>
          <w:szCs w:val="26"/>
        </w:rPr>
        <w:tab/>
        <w:t>7.2. План-график работ по реализации Программы</w:t>
      </w:r>
      <w:bookmarkEnd w:id="67"/>
      <w:bookmarkEnd w:id="68"/>
      <w:bookmarkEnd w:id="69"/>
      <w:bookmarkEnd w:id="70"/>
      <w:bookmarkEnd w:id="71"/>
      <w:bookmarkEnd w:id="72"/>
      <w:bookmarkEnd w:id="73"/>
      <w:bookmarkEnd w:id="74"/>
    </w:p>
    <w:p w:rsidR="0023579B" w:rsidRDefault="0023579B" w:rsidP="0023579B">
      <w:pPr>
        <w:jc w:val="both"/>
        <w:rPr>
          <w:rFonts w:ascii="Times New Roman" w:hAnsi="Times New Roman"/>
          <w:sz w:val="26"/>
          <w:szCs w:val="26"/>
        </w:rPr>
      </w:pPr>
      <w:r>
        <w:rPr>
          <w:rFonts w:ascii="Times New Roman" w:hAnsi="Times New Roman"/>
          <w:sz w:val="26"/>
          <w:szCs w:val="26"/>
        </w:rPr>
        <w:t xml:space="preserve">Сроки реализации инвестиционных проектов, включенных в Программу, должны соответствовать срокам, определенным в Программах инвестиционных проектов. </w:t>
      </w:r>
    </w:p>
    <w:p w:rsidR="0023579B" w:rsidRDefault="0023579B" w:rsidP="0023579B">
      <w:pPr>
        <w:ind w:left="567"/>
        <w:jc w:val="both"/>
        <w:rPr>
          <w:rFonts w:ascii="Times New Roman" w:hAnsi="Times New Roman"/>
          <w:sz w:val="26"/>
          <w:szCs w:val="26"/>
        </w:rPr>
      </w:pPr>
      <w:r>
        <w:rPr>
          <w:rFonts w:ascii="Times New Roman" w:hAnsi="Times New Roman"/>
          <w:sz w:val="26"/>
          <w:szCs w:val="26"/>
        </w:rPr>
        <w:t>Реализация программы осуществляется в 2 этапа:</w:t>
      </w:r>
    </w:p>
    <w:p w:rsidR="0023579B" w:rsidRDefault="0023579B" w:rsidP="0023579B">
      <w:pPr>
        <w:ind w:left="567"/>
        <w:jc w:val="both"/>
        <w:rPr>
          <w:rFonts w:ascii="Times New Roman" w:hAnsi="Times New Roman"/>
          <w:sz w:val="26"/>
          <w:szCs w:val="26"/>
        </w:rPr>
      </w:pPr>
      <w:r>
        <w:rPr>
          <w:rFonts w:ascii="Times New Roman" w:hAnsi="Times New Roman"/>
          <w:sz w:val="26"/>
          <w:szCs w:val="26"/>
        </w:rPr>
        <w:t>1 этап – 2016-2020 гг.;</w:t>
      </w:r>
    </w:p>
    <w:p w:rsidR="0023579B" w:rsidRDefault="0023579B" w:rsidP="0023579B">
      <w:pPr>
        <w:ind w:left="567"/>
        <w:jc w:val="both"/>
        <w:rPr>
          <w:rFonts w:ascii="Times New Roman" w:hAnsi="Times New Roman"/>
          <w:sz w:val="26"/>
          <w:szCs w:val="26"/>
        </w:rPr>
      </w:pPr>
      <w:r>
        <w:rPr>
          <w:rFonts w:ascii="Times New Roman" w:hAnsi="Times New Roman"/>
          <w:sz w:val="26"/>
          <w:szCs w:val="26"/>
        </w:rPr>
        <w:t>2 этап – 2021-2035 гг.</w:t>
      </w:r>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Разработка технических заданий для организаций коммунального комплекса в целях реализации Программы осуществляется в 2016-2018 гг. </w:t>
      </w:r>
    </w:p>
    <w:p w:rsidR="0023579B" w:rsidRDefault="0023579B" w:rsidP="0023579B">
      <w:pPr>
        <w:jc w:val="both"/>
        <w:rPr>
          <w:rFonts w:ascii="Times New Roman" w:hAnsi="Times New Roman"/>
          <w:spacing w:val="-4"/>
          <w:sz w:val="26"/>
          <w:szCs w:val="26"/>
        </w:rPr>
      </w:pPr>
      <w:r>
        <w:rPr>
          <w:rFonts w:ascii="Times New Roman" w:hAnsi="Times New Roman"/>
          <w:spacing w:val="-4"/>
          <w:sz w:val="26"/>
          <w:szCs w:val="26"/>
        </w:rPr>
        <w:tab/>
        <w:t xml:space="preserve">Утверждение тарифов, принятие решений по выделению бюджетных средств, подготовка и проведение конкурсов на привлечение инвесторов, в том числе по договорам концессии, осуществляется в соответствии с порядком, установленным в нормативных правовых актах Архангельской области. </w:t>
      </w:r>
      <w:bookmarkStart w:id="75" w:name="_Toc442797246"/>
      <w:bookmarkStart w:id="76" w:name="_Toc419801636"/>
      <w:bookmarkStart w:id="77" w:name="_Toc412029802"/>
      <w:bookmarkStart w:id="78" w:name="_Toc412029706"/>
      <w:bookmarkStart w:id="79" w:name="_Toc410138349"/>
      <w:bookmarkStart w:id="80" w:name="_Toc353127765"/>
      <w:bookmarkStart w:id="81" w:name="_Toc299984087"/>
      <w:bookmarkStart w:id="82" w:name="_Toc299724235"/>
    </w:p>
    <w:p w:rsidR="0023579B" w:rsidRDefault="0023579B" w:rsidP="0023579B">
      <w:pPr>
        <w:jc w:val="both"/>
        <w:rPr>
          <w:rFonts w:ascii="Times New Roman" w:hAnsi="Times New Roman"/>
          <w:spacing w:val="-4"/>
          <w:sz w:val="26"/>
          <w:szCs w:val="26"/>
        </w:rPr>
      </w:pPr>
    </w:p>
    <w:p w:rsidR="0023579B" w:rsidRDefault="0023579B" w:rsidP="0023579B">
      <w:pPr>
        <w:jc w:val="both"/>
        <w:rPr>
          <w:rFonts w:ascii="Times New Roman" w:hAnsi="Times New Roman"/>
          <w:b/>
          <w:spacing w:val="-4"/>
          <w:sz w:val="26"/>
          <w:szCs w:val="26"/>
        </w:rPr>
      </w:pPr>
      <w:r>
        <w:rPr>
          <w:rFonts w:ascii="Times New Roman" w:hAnsi="Times New Roman"/>
          <w:b/>
          <w:spacing w:val="-4"/>
          <w:sz w:val="26"/>
          <w:szCs w:val="26"/>
        </w:rPr>
        <w:tab/>
      </w:r>
      <w:r>
        <w:rPr>
          <w:rFonts w:ascii="Times New Roman" w:hAnsi="Times New Roman"/>
          <w:b/>
          <w:sz w:val="26"/>
          <w:szCs w:val="26"/>
        </w:rPr>
        <w:t>7.3. Порядок предоставления отчетности по выполнению Программы</w:t>
      </w:r>
      <w:bookmarkEnd w:id="75"/>
      <w:bookmarkEnd w:id="76"/>
      <w:bookmarkEnd w:id="77"/>
      <w:bookmarkEnd w:id="78"/>
      <w:bookmarkEnd w:id="79"/>
      <w:bookmarkEnd w:id="80"/>
      <w:bookmarkEnd w:id="81"/>
      <w:bookmarkEnd w:id="82"/>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Предоставление отчетности по выполнению мероприятий Программы осуществляется в рамках мониторинга. </w:t>
      </w:r>
    </w:p>
    <w:p w:rsidR="0023579B" w:rsidRDefault="0023579B" w:rsidP="0023579B">
      <w:pPr>
        <w:jc w:val="both"/>
        <w:rPr>
          <w:rFonts w:ascii="Times New Roman" w:hAnsi="Times New Roman"/>
          <w:sz w:val="26"/>
          <w:szCs w:val="26"/>
        </w:rPr>
      </w:pPr>
      <w:r>
        <w:rPr>
          <w:rFonts w:ascii="Times New Roman" w:hAnsi="Times New Roman"/>
          <w:sz w:val="26"/>
          <w:szCs w:val="26"/>
        </w:rPr>
        <w:tab/>
        <w:t>Целью мониторинга Программы муниципального образования «</w:t>
      </w:r>
      <w:proofErr w:type="spellStart"/>
      <w:r>
        <w:rPr>
          <w:rFonts w:ascii="Times New Roman" w:hAnsi="Times New Roman"/>
          <w:sz w:val="26"/>
          <w:szCs w:val="26"/>
        </w:rPr>
        <w:t>Шеговарское</w:t>
      </w:r>
      <w:proofErr w:type="spellEnd"/>
      <w:r>
        <w:rPr>
          <w:rFonts w:ascii="Times New Roman" w:hAnsi="Times New Roman"/>
          <w:sz w:val="26"/>
          <w:szCs w:val="26"/>
        </w:rPr>
        <w:t>» является регулярный контроль ситуации в сфере коммунального хозяйства, а также анализ выполнения мероприятий по модернизации и развитию коммунального комплекса, предусмотренных Программой.</w:t>
      </w:r>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Мониторинг Программы комплексного развития систем коммунальной инфраструктуры включает следующие этапы: </w:t>
      </w:r>
    </w:p>
    <w:p w:rsidR="0023579B" w:rsidRDefault="0023579B" w:rsidP="0023579B">
      <w:pPr>
        <w:ind w:firstLine="567"/>
        <w:jc w:val="both"/>
        <w:rPr>
          <w:rFonts w:ascii="Times New Roman" w:hAnsi="Times New Roman"/>
          <w:sz w:val="26"/>
          <w:szCs w:val="26"/>
        </w:rPr>
      </w:pPr>
      <w:r>
        <w:rPr>
          <w:rFonts w:ascii="Times New Roman" w:hAnsi="Times New Roman"/>
          <w:sz w:val="26"/>
          <w:szCs w:val="26"/>
        </w:rPr>
        <w:t xml:space="preserve">- Периодический сбор информации о результатах выполнения мероприятий Программы, а также информации о состоянии и развитии систем коммунальной инфраструктуры образования. </w:t>
      </w:r>
    </w:p>
    <w:p w:rsidR="0023579B" w:rsidRDefault="0023579B" w:rsidP="0023579B">
      <w:pPr>
        <w:jc w:val="both"/>
        <w:rPr>
          <w:rFonts w:ascii="Times New Roman" w:hAnsi="Times New Roman"/>
          <w:sz w:val="26"/>
          <w:szCs w:val="26"/>
        </w:rPr>
      </w:pPr>
      <w:r>
        <w:rPr>
          <w:rFonts w:ascii="Times New Roman" w:hAnsi="Times New Roman"/>
          <w:sz w:val="26"/>
          <w:szCs w:val="26"/>
        </w:rPr>
        <w:tab/>
        <w:t xml:space="preserve">- Анализ данных о результатах планируемых и фактически проводимых преобразований систем коммунальной инфраструктуры. </w:t>
      </w:r>
    </w:p>
    <w:p w:rsidR="0023579B" w:rsidRDefault="0023579B" w:rsidP="0023579B">
      <w:pPr>
        <w:jc w:val="both"/>
        <w:rPr>
          <w:rFonts w:ascii="Times New Roman" w:hAnsi="Times New Roman"/>
          <w:sz w:val="26"/>
          <w:szCs w:val="26"/>
        </w:rPr>
      </w:pPr>
      <w:r>
        <w:rPr>
          <w:rFonts w:ascii="Times New Roman" w:hAnsi="Times New Roman"/>
          <w:sz w:val="26"/>
          <w:szCs w:val="26"/>
        </w:rPr>
        <w:tab/>
        <w:t>Мониторинг Программы муниципального образования «</w:t>
      </w:r>
      <w:proofErr w:type="spellStart"/>
      <w:r>
        <w:rPr>
          <w:rFonts w:ascii="Times New Roman" w:hAnsi="Times New Roman"/>
          <w:sz w:val="26"/>
          <w:szCs w:val="26"/>
        </w:rPr>
        <w:t>Шеговарское</w:t>
      </w:r>
      <w:proofErr w:type="spellEnd"/>
      <w:r>
        <w:rPr>
          <w:rFonts w:ascii="Times New Roman" w:hAnsi="Times New Roman"/>
          <w:sz w:val="26"/>
          <w:szCs w:val="26"/>
        </w:rPr>
        <w:t xml:space="preserve">» предусматривает сопоставление и сравнение значений показателей во временном аспекте. Анализ проводится путем сопоставления показателя за отчетный период с аналогичным показателем за предыдущий (базовый) период. </w:t>
      </w:r>
    </w:p>
    <w:p w:rsidR="0023579B" w:rsidRDefault="0023579B" w:rsidP="0023579B">
      <w:pPr>
        <w:jc w:val="both"/>
        <w:rPr>
          <w:rFonts w:ascii="Times New Roman" w:hAnsi="Times New Roman"/>
          <w:color w:val="000000"/>
          <w:sz w:val="26"/>
          <w:szCs w:val="26"/>
        </w:rPr>
      </w:pPr>
      <w:r>
        <w:rPr>
          <w:rFonts w:ascii="Times New Roman" w:hAnsi="Times New Roman"/>
          <w:color w:val="000000"/>
          <w:sz w:val="26"/>
          <w:szCs w:val="26"/>
        </w:rPr>
        <w:tab/>
        <w:t xml:space="preserve">Подготовку отчета об исполнении Программы, направление данного отчета в адрес Собрания депутатов на рассмотрение и утверждение рекомендуется производить ежегодно, по истечении текущего финансового года. </w:t>
      </w:r>
      <w:bookmarkStart w:id="83" w:name="_Toc419801637"/>
      <w:bookmarkStart w:id="84" w:name="_Toc412029803"/>
      <w:bookmarkStart w:id="85" w:name="_Toc412029707"/>
      <w:bookmarkStart w:id="86" w:name="_Toc410138350"/>
      <w:bookmarkStart w:id="87" w:name="_Toc353127766"/>
      <w:bookmarkStart w:id="88" w:name="_Toc299984088"/>
      <w:bookmarkStart w:id="89" w:name="_Toc299724236"/>
    </w:p>
    <w:p w:rsidR="0023579B" w:rsidRDefault="0023579B" w:rsidP="0023579B">
      <w:pPr>
        <w:jc w:val="both"/>
        <w:rPr>
          <w:rFonts w:ascii="Times New Roman" w:hAnsi="Times New Roman"/>
          <w:color w:val="000000"/>
          <w:sz w:val="26"/>
          <w:szCs w:val="26"/>
        </w:rPr>
      </w:pPr>
    </w:p>
    <w:p w:rsidR="0023579B" w:rsidRDefault="0023579B" w:rsidP="0023579B">
      <w:pPr>
        <w:jc w:val="both"/>
        <w:rPr>
          <w:rFonts w:ascii="Times New Roman" w:hAnsi="Times New Roman"/>
          <w:b/>
          <w:sz w:val="26"/>
          <w:szCs w:val="26"/>
        </w:rPr>
      </w:pPr>
      <w:r>
        <w:rPr>
          <w:rFonts w:ascii="Times New Roman" w:hAnsi="Times New Roman"/>
          <w:b/>
          <w:sz w:val="26"/>
          <w:szCs w:val="26"/>
        </w:rPr>
        <w:tab/>
        <w:t>7.4. Порядок корректировки Программы</w:t>
      </w:r>
      <w:bookmarkEnd w:id="83"/>
      <w:bookmarkEnd w:id="84"/>
      <w:bookmarkEnd w:id="85"/>
      <w:bookmarkEnd w:id="86"/>
      <w:bookmarkEnd w:id="87"/>
      <w:bookmarkEnd w:id="88"/>
      <w:bookmarkEnd w:id="89"/>
      <w:r>
        <w:rPr>
          <w:rFonts w:ascii="Times New Roman" w:hAnsi="Times New Roman"/>
          <w:b/>
          <w:sz w:val="26"/>
          <w:szCs w:val="26"/>
        </w:rPr>
        <w:t xml:space="preserve"> </w:t>
      </w:r>
    </w:p>
    <w:p w:rsidR="0023579B" w:rsidRDefault="0023579B" w:rsidP="0023579B">
      <w:pPr>
        <w:jc w:val="both"/>
        <w:rPr>
          <w:rFonts w:ascii="Times New Roman" w:eastAsiaTheme="majorEastAsia" w:hAnsi="Times New Roman"/>
          <w:bCs/>
          <w:sz w:val="26"/>
          <w:szCs w:val="26"/>
        </w:rPr>
      </w:pPr>
      <w:r>
        <w:rPr>
          <w:rFonts w:ascii="Times New Roman" w:hAnsi="Times New Roman"/>
          <w:sz w:val="26"/>
          <w:szCs w:val="26"/>
        </w:rPr>
        <w:lastRenderedPageBreak/>
        <w:tab/>
        <w:t xml:space="preserve">По ежегодным результатам мониторинга осуществляется своевременная корректировка Программы. Решение о корректировке Программы принимается администрацией муниципального </w:t>
      </w:r>
      <w:r>
        <w:rPr>
          <w:rFonts w:ascii="Times New Roman" w:eastAsiaTheme="majorEastAsia" w:hAnsi="Times New Roman"/>
          <w:bCs/>
          <w:sz w:val="26"/>
          <w:szCs w:val="26"/>
        </w:rPr>
        <w:t>образования «</w:t>
      </w:r>
      <w:proofErr w:type="spellStart"/>
      <w:r>
        <w:rPr>
          <w:rFonts w:ascii="Times New Roman" w:eastAsiaTheme="majorEastAsia" w:hAnsi="Times New Roman"/>
          <w:bCs/>
          <w:sz w:val="26"/>
          <w:szCs w:val="26"/>
        </w:rPr>
        <w:t>Шеговарское</w:t>
      </w:r>
      <w:proofErr w:type="spellEnd"/>
      <w:r>
        <w:rPr>
          <w:rFonts w:ascii="Times New Roman" w:eastAsiaTheme="majorEastAsia" w:hAnsi="Times New Roman"/>
          <w:bCs/>
          <w:sz w:val="26"/>
          <w:szCs w:val="26"/>
        </w:rPr>
        <w:t xml:space="preserve">» </w:t>
      </w:r>
      <w:r>
        <w:rPr>
          <w:rFonts w:ascii="Times New Roman" w:hAnsi="Times New Roman"/>
          <w:sz w:val="26"/>
          <w:szCs w:val="26"/>
        </w:rPr>
        <w:t xml:space="preserve"> по итогам ежегодного рассмотрения отчета о ходе реализации Программы или по представлению Главы муниципального </w:t>
      </w:r>
      <w:r>
        <w:rPr>
          <w:rFonts w:ascii="Times New Roman" w:eastAsiaTheme="majorEastAsia" w:hAnsi="Times New Roman"/>
          <w:bCs/>
          <w:sz w:val="26"/>
          <w:szCs w:val="26"/>
        </w:rPr>
        <w:t>образования «</w:t>
      </w:r>
      <w:proofErr w:type="spellStart"/>
      <w:r>
        <w:rPr>
          <w:rFonts w:ascii="Times New Roman" w:eastAsiaTheme="majorEastAsia" w:hAnsi="Times New Roman"/>
          <w:bCs/>
          <w:sz w:val="26"/>
          <w:szCs w:val="26"/>
        </w:rPr>
        <w:t>Шеговарское</w:t>
      </w:r>
      <w:proofErr w:type="spellEnd"/>
      <w:r>
        <w:rPr>
          <w:rFonts w:ascii="Times New Roman" w:eastAsiaTheme="majorEastAsia" w:hAnsi="Times New Roman"/>
          <w:bCs/>
          <w:sz w:val="26"/>
          <w:szCs w:val="26"/>
        </w:rPr>
        <w:t>».</w:t>
      </w:r>
    </w:p>
    <w:p w:rsidR="0023579B" w:rsidRDefault="0023579B" w:rsidP="0023579B">
      <w:pPr>
        <w:rPr>
          <w:rFonts w:ascii="Times New Roman" w:eastAsiaTheme="majorEastAsia" w:hAnsi="Times New Roman"/>
          <w:bCs/>
          <w:sz w:val="26"/>
          <w:szCs w:val="26"/>
        </w:rPr>
      </w:pPr>
    </w:p>
    <w:p w:rsidR="0023579B" w:rsidRDefault="0023579B" w:rsidP="0023579B">
      <w:pPr>
        <w:jc w:val="center"/>
        <w:rPr>
          <w:rFonts w:ascii="Times New Roman" w:eastAsia="Calibri" w:hAnsi="Times New Roman"/>
          <w:b/>
          <w:sz w:val="26"/>
          <w:szCs w:val="26"/>
        </w:rPr>
      </w:pPr>
    </w:p>
    <w:p w:rsidR="0023579B" w:rsidRDefault="0023579B" w:rsidP="0023579B">
      <w:pPr>
        <w:jc w:val="center"/>
        <w:rPr>
          <w:rFonts w:ascii="Times New Roman" w:hAnsi="Times New Roman"/>
          <w:b/>
          <w:sz w:val="26"/>
          <w:szCs w:val="26"/>
        </w:rPr>
      </w:pPr>
      <w:r>
        <w:rPr>
          <w:rFonts w:ascii="Times New Roman" w:hAnsi="Times New Roman"/>
          <w:b/>
          <w:sz w:val="26"/>
          <w:szCs w:val="26"/>
        </w:rPr>
        <w:t>8. Ресурсное обеспечение программы</w:t>
      </w:r>
    </w:p>
    <w:p w:rsidR="0023579B" w:rsidRDefault="0023579B" w:rsidP="0023579B">
      <w:pPr>
        <w:autoSpaceDE w:val="0"/>
        <w:autoSpaceDN w:val="0"/>
        <w:adjustRightInd w:val="0"/>
        <w:jc w:val="both"/>
        <w:rPr>
          <w:rFonts w:ascii="Times New Roman" w:hAnsi="Times New Roman"/>
          <w:color w:val="000000"/>
          <w:sz w:val="26"/>
          <w:szCs w:val="26"/>
        </w:rPr>
      </w:pPr>
      <w:r>
        <w:rPr>
          <w:rFonts w:ascii="Times New Roman" w:hAnsi="Times New Roman"/>
          <w:color w:val="000000"/>
          <w:sz w:val="26"/>
          <w:szCs w:val="26"/>
        </w:rPr>
        <w:tab/>
        <w:t>Ресурсное обеспечение мероприятий Программы осуществляется за счет средств бюджета муниципального образования «</w:t>
      </w:r>
      <w:proofErr w:type="spellStart"/>
      <w:r>
        <w:rPr>
          <w:rFonts w:ascii="Times New Roman" w:hAnsi="Times New Roman"/>
          <w:color w:val="000000"/>
          <w:sz w:val="26"/>
          <w:szCs w:val="26"/>
        </w:rPr>
        <w:t>Шеговарское</w:t>
      </w:r>
      <w:proofErr w:type="spellEnd"/>
      <w:r>
        <w:rPr>
          <w:rFonts w:ascii="Times New Roman" w:hAnsi="Times New Roman"/>
          <w:color w:val="000000"/>
          <w:sz w:val="26"/>
          <w:szCs w:val="26"/>
        </w:rPr>
        <w:t>», а также сре</w:t>
      </w:r>
      <w:proofErr w:type="gramStart"/>
      <w:r>
        <w:rPr>
          <w:rFonts w:ascii="Times New Roman" w:hAnsi="Times New Roman"/>
          <w:color w:val="000000"/>
          <w:sz w:val="26"/>
          <w:szCs w:val="26"/>
        </w:rPr>
        <w:t>дств пр</w:t>
      </w:r>
      <w:proofErr w:type="gramEnd"/>
      <w:r>
        <w:rPr>
          <w:rFonts w:ascii="Times New Roman" w:hAnsi="Times New Roman"/>
          <w:color w:val="000000"/>
          <w:sz w:val="26"/>
          <w:szCs w:val="26"/>
        </w:rPr>
        <w:t xml:space="preserve">едприятий коммунального комплекса, осуществляющих деятельность на территории поселения, включенных в соответствующие проекты инвестиционных программ. Инвестиционными источниками предприятий коммунального комплекса являются амортизация, прибыль, а также заемные средства. </w:t>
      </w:r>
    </w:p>
    <w:p w:rsidR="0023579B" w:rsidRDefault="0023579B" w:rsidP="0023579B">
      <w:pPr>
        <w:autoSpaceDE w:val="0"/>
        <w:autoSpaceDN w:val="0"/>
        <w:adjustRightInd w:val="0"/>
        <w:jc w:val="both"/>
        <w:rPr>
          <w:rFonts w:ascii="Times New Roman" w:hAnsi="Times New Roman"/>
          <w:color w:val="000000"/>
          <w:sz w:val="26"/>
          <w:szCs w:val="26"/>
        </w:rPr>
      </w:pPr>
      <w:r>
        <w:rPr>
          <w:rFonts w:ascii="Times New Roman" w:hAnsi="Times New Roman"/>
          <w:color w:val="000000"/>
          <w:sz w:val="26"/>
          <w:szCs w:val="26"/>
        </w:rPr>
        <w:tab/>
        <w:t xml:space="preserve">К реализации мероприятий могут привлекаться средства областного и федерального бюджетов в рамках финансирования областных и федеральных программ по развитию систем коммунальной инфраструктуры. </w:t>
      </w:r>
    </w:p>
    <w:p w:rsidR="0023579B" w:rsidRDefault="0023579B" w:rsidP="0023579B">
      <w:pPr>
        <w:jc w:val="both"/>
        <w:rPr>
          <w:rFonts w:ascii="Times New Roman" w:hAnsi="Times New Roman"/>
          <w:b/>
          <w:sz w:val="26"/>
          <w:szCs w:val="26"/>
        </w:rPr>
      </w:pPr>
      <w:r>
        <w:rPr>
          <w:rFonts w:ascii="Times New Roman" w:hAnsi="Times New Roman"/>
          <w:color w:val="000000"/>
          <w:sz w:val="26"/>
          <w:szCs w:val="26"/>
        </w:rPr>
        <w:tab/>
        <w:t>Объемы финансирования Программы за счет средств бюджета муниципального образования «</w:t>
      </w:r>
      <w:proofErr w:type="spellStart"/>
      <w:r>
        <w:rPr>
          <w:rFonts w:ascii="Times New Roman" w:hAnsi="Times New Roman"/>
          <w:color w:val="000000"/>
          <w:sz w:val="26"/>
          <w:szCs w:val="26"/>
        </w:rPr>
        <w:t>Шеговарское</w:t>
      </w:r>
      <w:proofErr w:type="spellEnd"/>
      <w:r>
        <w:rPr>
          <w:rFonts w:ascii="Times New Roman" w:hAnsi="Times New Roman"/>
          <w:color w:val="000000"/>
          <w:sz w:val="26"/>
          <w:szCs w:val="26"/>
        </w:rPr>
        <w:t>» носят прогнозный характер и подлежат уточнению в установленном порядке при формировании и утверждении проекта бюджета муниципалитета на очередной финансовый год.</w:t>
      </w:r>
    </w:p>
    <w:p w:rsidR="0023579B" w:rsidRDefault="0023579B" w:rsidP="0023579B">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 xml:space="preserve">Общий объем финансирования мероприятий программы за </w:t>
      </w:r>
      <w:r>
        <w:rPr>
          <w:rFonts w:ascii="Times New Roman" w:hAnsi="Times New Roman" w:cs="Times New Roman"/>
          <w:color w:val="000000"/>
          <w:sz w:val="26"/>
          <w:szCs w:val="26"/>
        </w:rPr>
        <w:t>счет бюджета Муниципальное образование «</w:t>
      </w:r>
      <w:proofErr w:type="spellStart"/>
      <w:r>
        <w:rPr>
          <w:rFonts w:ascii="Times New Roman" w:hAnsi="Times New Roman" w:cs="Times New Roman"/>
          <w:color w:val="000000"/>
          <w:sz w:val="26"/>
          <w:szCs w:val="26"/>
        </w:rPr>
        <w:t>Шеговарское</w:t>
      </w:r>
      <w:proofErr w:type="gramStart"/>
      <w:r>
        <w:rPr>
          <w:rFonts w:ascii="Times New Roman" w:hAnsi="Times New Roman" w:cs="Times New Roman"/>
          <w:color w:val="000000"/>
          <w:sz w:val="26"/>
          <w:szCs w:val="26"/>
        </w:rPr>
        <w:t>»и</w:t>
      </w:r>
      <w:proofErr w:type="spellEnd"/>
      <w:proofErr w:type="gramEnd"/>
      <w:r>
        <w:rPr>
          <w:rFonts w:ascii="Times New Roman" w:hAnsi="Times New Roman" w:cs="Times New Roman"/>
          <w:color w:val="000000"/>
          <w:sz w:val="26"/>
          <w:szCs w:val="26"/>
        </w:rPr>
        <w:t xml:space="preserve"> иных источников</w:t>
      </w:r>
      <w:r>
        <w:rPr>
          <w:rFonts w:ascii="Times New Roman" w:hAnsi="Times New Roman" w:cs="Times New Roman"/>
          <w:sz w:val="26"/>
          <w:szCs w:val="26"/>
        </w:rPr>
        <w:t xml:space="preserve"> в 2016-2035 годах составит 25 401,0 тыс. рублей, в том числе: </w:t>
      </w:r>
    </w:p>
    <w:p w:rsidR="0023579B" w:rsidRDefault="0023579B" w:rsidP="0023579B">
      <w:pPr>
        <w:pStyle w:val="ConsPlusNormal"/>
        <w:ind w:firstLine="709"/>
        <w:jc w:val="right"/>
        <w:rPr>
          <w:rFonts w:ascii="Times New Roman" w:hAnsi="Times New Roman" w:cs="Times New Roman"/>
          <w:b/>
          <w:sz w:val="22"/>
          <w:szCs w:val="22"/>
        </w:rPr>
      </w:pPr>
      <w:r>
        <w:rPr>
          <w:rFonts w:ascii="Times New Roman" w:hAnsi="Times New Roman" w:cs="Times New Roman"/>
          <w:b/>
          <w:sz w:val="22"/>
          <w:szCs w:val="22"/>
        </w:rPr>
        <w:t>Таблица 8.</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2"/>
        <w:gridCol w:w="6098"/>
      </w:tblGrid>
      <w:tr w:rsidR="0023579B" w:rsidTr="0023579B">
        <w:trPr>
          <w:cantSplit/>
          <w:trHeight w:val="425"/>
        </w:trPr>
        <w:tc>
          <w:tcPr>
            <w:tcW w:w="3261"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rsidR="0023579B" w:rsidRDefault="0023579B">
            <w:pPr>
              <w:pStyle w:val="ConsPlusNormal"/>
              <w:ind w:firstLine="0"/>
              <w:jc w:val="both"/>
              <w:rPr>
                <w:rFonts w:ascii="Times New Roman" w:hAnsi="Times New Roman" w:cs="Times New Roman"/>
                <w:b/>
                <w:sz w:val="26"/>
                <w:szCs w:val="26"/>
              </w:rPr>
            </w:pPr>
            <w:r>
              <w:rPr>
                <w:rFonts w:ascii="Times New Roman" w:hAnsi="Times New Roman" w:cs="Times New Roman"/>
                <w:b/>
                <w:sz w:val="26"/>
                <w:szCs w:val="26"/>
              </w:rPr>
              <w:t>мероприятия</w:t>
            </w:r>
          </w:p>
        </w:tc>
        <w:tc>
          <w:tcPr>
            <w:tcW w:w="6095"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rsidR="0023579B" w:rsidRDefault="0023579B">
            <w:pPr>
              <w:pStyle w:val="ConsPlusNormal"/>
              <w:ind w:firstLine="0"/>
              <w:jc w:val="both"/>
              <w:rPr>
                <w:rFonts w:ascii="Times New Roman" w:hAnsi="Times New Roman" w:cs="Times New Roman"/>
                <w:b/>
                <w:sz w:val="26"/>
                <w:szCs w:val="26"/>
              </w:rPr>
            </w:pPr>
            <w:r>
              <w:rPr>
                <w:rFonts w:ascii="Times New Roman" w:hAnsi="Times New Roman" w:cs="Times New Roman"/>
                <w:b/>
                <w:sz w:val="26"/>
                <w:szCs w:val="26"/>
              </w:rPr>
              <w:t>итого</w:t>
            </w:r>
          </w:p>
        </w:tc>
      </w:tr>
      <w:tr w:rsidR="0023579B" w:rsidTr="0023579B">
        <w:trPr>
          <w:cantSplit/>
          <w:trHeight w:val="403"/>
        </w:trPr>
        <w:tc>
          <w:tcPr>
            <w:tcW w:w="3261" w:type="dxa"/>
            <w:tcBorders>
              <w:top w:val="single" w:sz="4" w:space="0" w:color="auto"/>
              <w:left w:val="single" w:sz="4" w:space="0" w:color="auto"/>
              <w:bottom w:val="single" w:sz="4" w:space="0" w:color="auto"/>
              <w:right w:val="single" w:sz="4" w:space="0" w:color="auto"/>
            </w:tcBorders>
            <w:hideMark/>
          </w:tcPr>
          <w:p w:rsidR="0023579B" w:rsidRDefault="0023579B">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электроснабжение</w:t>
            </w:r>
          </w:p>
        </w:tc>
        <w:tc>
          <w:tcPr>
            <w:tcW w:w="6095" w:type="dxa"/>
            <w:tcBorders>
              <w:top w:val="single" w:sz="4" w:space="0" w:color="auto"/>
              <w:left w:val="single" w:sz="4" w:space="0" w:color="auto"/>
              <w:bottom w:val="single" w:sz="4" w:space="0" w:color="auto"/>
              <w:right w:val="single" w:sz="4" w:space="0" w:color="auto"/>
            </w:tcBorders>
            <w:hideMark/>
          </w:tcPr>
          <w:p w:rsidR="0023579B" w:rsidRDefault="0023579B">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н/</w:t>
            </w:r>
            <w:proofErr w:type="spellStart"/>
            <w:proofErr w:type="gramStart"/>
            <w:r>
              <w:rPr>
                <w:rFonts w:ascii="Times New Roman" w:hAnsi="Times New Roman" w:cs="Times New Roman"/>
                <w:sz w:val="26"/>
                <w:szCs w:val="26"/>
              </w:rPr>
              <w:t>св</w:t>
            </w:r>
            <w:proofErr w:type="spellEnd"/>
            <w:proofErr w:type="gramEnd"/>
          </w:p>
        </w:tc>
      </w:tr>
      <w:tr w:rsidR="0023579B" w:rsidTr="0023579B">
        <w:trPr>
          <w:cantSplit/>
          <w:trHeight w:val="409"/>
        </w:trPr>
        <w:tc>
          <w:tcPr>
            <w:tcW w:w="3261" w:type="dxa"/>
            <w:tcBorders>
              <w:top w:val="single" w:sz="4" w:space="0" w:color="auto"/>
              <w:left w:val="single" w:sz="4" w:space="0" w:color="auto"/>
              <w:bottom w:val="single" w:sz="4" w:space="0" w:color="auto"/>
              <w:right w:val="single" w:sz="4" w:space="0" w:color="auto"/>
            </w:tcBorders>
            <w:hideMark/>
          </w:tcPr>
          <w:p w:rsidR="0023579B" w:rsidRDefault="0023579B">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водоснабжение</w:t>
            </w:r>
          </w:p>
        </w:tc>
        <w:tc>
          <w:tcPr>
            <w:tcW w:w="6095" w:type="dxa"/>
            <w:tcBorders>
              <w:top w:val="single" w:sz="4" w:space="0" w:color="auto"/>
              <w:left w:val="single" w:sz="4" w:space="0" w:color="auto"/>
              <w:bottom w:val="single" w:sz="4" w:space="0" w:color="auto"/>
              <w:right w:val="single" w:sz="4" w:space="0" w:color="auto"/>
            </w:tcBorders>
            <w:hideMark/>
          </w:tcPr>
          <w:p w:rsidR="0023579B" w:rsidRDefault="0023579B">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3825,0</w:t>
            </w:r>
          </w:p>
        </w:tc>
      </w:tr>
      <w:tr w:rsidR="0023579B" w:rsidTr="0023579B">
        <w:trPr>
          <w:cantSplit/>
          <w:trHeight w:val="409"/>
        </w:trPr>
        <w:tc>
          <w:tcPr>
            <w:tcW w:w="3261" w:type="dxa"/>
            <w:tcBorders>
              <w:top w:val="single" w:sz="4" w:space="0" w:color="auto"/>
              <w:left w:val="single" w:sz="4" w:space="0" w:color="auto"/>
              <w:bottom w:val="single" w:sz="4" w:space="0" w:color="auto"/>
              <w:right w:val="single" w:sz="4" w:space="0" w:color="auto"/>
            </w:tcBorders>
            <w:hideMark/>
          </w:tcPr>
          <w:p w:rsidR="0023579B" w:rsidRDefault="0023579B">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водоотведение</w:t>
            </w:r>
          </w:p>
        </w:tc>
        <w:tc>
          <w:tcPr>
            <w:tcW w:w="6095" w:type="dxa"/>
            <w:tcBorders>
              <w:top w:val="single" w:sz="4" w:space="0" w:color="auto"/>
              <w:left w:val="single" w:sz="4" w:space="0" w:color="auto"/>
              <w:bottom w:val="single" w:sz="4" w:space="0" w:color="auto"/>
              <w:right w:val="single" w:sz="4" w:space="0" w:color="auto"/>
            </w:tcBorders>
            <w:hideMark/>
          </w:tcPr>
          <w:p w:rsidR="0023579B" w:rsidRDefault="0023579B">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2796,0</w:t>
            </w:r>
          </w:p>
        </w:tc>
      </w:tr>
      <w:tr w:rsidR="0023579B" w:rsidTr="0023579B">
        <w:trPr>
          <w:cantSplit/>
          <w:trHeight w:val="409"/>
        </w:trPr>
        <w:tc>
          <w:tcPr>
            <w:tcW w:w="3261" w:type="dxa"/>
            <w:tcBorders>
              <w:top w:val="single" w:sz="4" w:space="0" w:color="auto"/>
              <w:left w:val="single" w:sz="4" w:space="0" w:color="auto"/>
              <w:bottom w:val="single" w:sz="4" w:space="0" w:color="auto"/>
              <w:right w:val="single" w:sz="4" w:space="0" w:color="auto"/>
            </w:tcBorders>
            <w:hideMark/>
          </w:tcPr>
          <w:p w:rsidR="0023579B" w:rsidRDefault="0023579B">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газоснабжение</w:t>
            </w:r>
          </w:p>
        </w:tc>
        <w:tc>
          <w:tcPr>
            <w:tcW w:w="6095" w:type="dxa"/>
            <w:tcBorders>
              <w:top w:val="single" w:sz="4" w:space="0" w:color="auto"/>
              <w:left w:val="single" w:sz="4" w:space="0" w:color="auto"/>
              <w:bottom w:val="single" w:sz="4" w:space="0" w:color="auto"/>
              <w:right w:val="single" w:sz="4" w:space="0" w:color="auto"/>
            </w:tcBorders>
            <w:hideMark/>
          </w:tcPr>
          <w:p w:rsidR="0023579B" w:rsidRDefault="0023579B">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0</w:t>
            </w:r>
          </w:p>
        </w:tc>
      </w:tr>
      <w:tr w:rsidR="0023579B" w:rsidTr="0023579B">
        <w:trPr>
          <w:cantSplit/>
          <w:trHeight w:val="409"/>
        </w:trPr>
        <w:tc>
          <w:tcPr>
            <w:tcW w:w="3261" w:type="dxa"/>
            <w:tcBorders>
              <w:top w:val="single" w:sz="4" w:space="0" w:color="auto"/>
              <w:left w:val="single" w:sz="4" w:space="0" w:color="auto"/>
              <w:bottom w:val="single" w:sz="4" w:space="0" w:color="auto"/>
              <w:right w:val="single" w:sz="4" w:space="0" w:color="auto"/>
            </w:tcBorders>
            <w:hideMark/>
          </w:tcPr>
          <w:p w:rsidR="0023579B" w:rsidRDefault="0023579B">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теплоснабжение</w:t>
            </w:r>
          </w:p>
        </w:tc>
        <w:tc>
          <w:tcPr>
            <w:tcW w:w="6095" w:type="dxa"/>
            <w:tcBorders>
              <w:top w:val="single" w:sz="4" w:space="0" w:color="auto"/>
              <w:left w:val="single" w:sz="4" w:space="0" w:color="auto"/>
              <w:bottom w:val="single" w:sz="4" w:space="0" w:color="auto"/>
              <w:right w:val="single" w:sz="4" w:space="0" w:color="auto"/>
            </w:tcBorders>
            <w:hideMark/>
          </w:tcPr>
          <w:p w:rsidR="0023579B" w:rsidRDefault="0023579B">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5831,0</w:t>
            </w:r>
          </w:p>
        </w:tc>
      </w:tr>
      <w:tr w:rsidR="0023579B" w:rsidTr="0023579B">
        <w:trPr>
          <w:cantSplit/>
          <w:trHeight w:val="415"/>
        </w:trPr>
        <w:tc>
          <w:tcPr>
            <w:tcW w:w="3261" w:type="dxa"/>
            <w:tcBorders>
              <w:top w:val="single" w:sz="4" w:space="0" w:color="auto"/>
              <w:left w:val="single" w:sz="4" w:space="0" w:color="auto"/>
              <w:bottom w:val="single" w:sz="4" w:space="0" w:color="auto"/>
              <w:right w:val="single" w:sz="4" w:space="0" w:color="auto"/>
            </w:tcBorders>
            <w:hideMark/>
          </w:tcPr>
          <w:p w:rsidR="0023579B" w:rsidRDefault="0023579B">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утилизация ТБО</w:t>
            </w:r>
          </w:p>
        </w:tc>
        <w:tc>
          <w:tcPr>
            <w:tcW w:w="6095" w:type="dxa"/>
            <w:tcBorders>
              <w:top w:val="single" w:sz="4" w:space="0" w:color="auto"/>
              <w:left w:val="single" w:sz="4" w:space="0" w:color="auto"/>
              <w:bottom w:val="single" w:sz="4" w:space="0" w:color="auto"/>
              <w:right w:val="single" w:sz="4" w:space="0" w:color="auto"/>
            </w:tcBorders>
            <w:hideMark/>
          </w:tcPr>
          <w:p w:rsidR="0023579B" w:rsidRDefault="0023579B">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15135,0</w:t>
            </w:r>
          </w:p>
        </w:tc>
      </w:tr>
      <w:tr w:rsidR="0023579B" w:rsidTr="0023579B">
        <w:trPr>
          <w:cantSplit/>
          <w:trHeight w:val="413"/>
        </w:trPr>
        <w:tc>
          <w:tcPr>
            <w:tcW w:w="3261" w:type="dxa"/>
            <w:tcBorders>
              <w:top w:val="single" w:sz="4" w:space="0" w:color="auto"/>
              <w:left w:val="single" w:sz="4" w:space="0" w:color="auto"/>
              <w:bottom w:val="single" w:sz="4" w:space="0" w:color="auto"/>
              <w:right w:val="single" w:sz="4" w:space="0" w:color="auto"/>
            </w:tcBorders>
            <w:hideMark/>
          </w:tcPr>
          <w:p w:rsidR="0023579B" w:rsidRDefault="0023579B">
            <w:pPr>
              <w:pStyle w:val="ConsPlusNormal"/>
              <w:ind w:firstLine="0"/>
              <w:jc w:val="both"/>
              <w:rPr>
                <w:rFonts w:ascii="Times New Roman" w:hAnsi="Times New Roman" w:cs="Times New Roman"/>
                <w:b/>
                <w:sz w:val="26"/>
                <w:szCs w:val="26"/>
              </w:rPr>
            </w:pPr>
            <w:r>
              <w:rPr>
                <w:rFonts w:ascii="Times New Roman" w:hAnsi="Times New Roman" w:cs="Times New Roman"/>
                <w:b/>
                <w:sz w:val="26"/>
                <w:szCs w:val="26"/>
              </w:rPr>
              <w:t>Итого</w:t>
            </w:r>
          </w:p>
        </w:tc>
        <w:tc>
          <w:tcPr>
            <w:tcW w:w="6095" w:type="dxa"/>
            <w:tcBorders>
              <w:top w:val="single" w:sz="4" w:space="0" w:color="auto"/>
              <w:left w:val="single" w:sz="4" w:space="0" w:color="auto"/>
              <w:bottom w:val="single" w:sz="4" w:space="0" w:color="auto"/>
              <w:right w:val="single" w:sz="4" w:space="0" w:color="auto"/>
            </w:tcBorders>
            <w:hideMark/>
          </w:tcPr>
          <w:p w:rsidR="0023579B" w:rsidRDefault="0023579B">
            <w:pPr>
              <w:pStyle w:val="ConsPlusNormal"/>
              <w:ind w:firstLine="0"/>
              <w:jc w:val="both"/>
              <w:rPr>
                <w:rFonts w:ascii="Times New Roman" w:hAnsi="Times New Roman" w:cs="Times New Roman"/>
                <w:b/>
                <w:sz w:val="26"/>
                <w:szCs w:val="26"/>
              </w:rPr>
            </w:pPr>
            <w:r>
              <w:rPr>
                <w:rFonts w:ascii="Times New Roman" w:hAnsi="Times New Roman" w:cs="Times New Roman"/>
                <w:b/>
                <w:sz w:val="26"/>
                <w:szCs w:val="26"/>
              </w:rPr>
              <w:t>27587,0</w:t>
            </w:r>
          </w:p>
        </w:tc>
      </w:tr>
    </w:tbl>
    <w:p w:rsidR="0023579B" w:rsidRDefault="0023579B" w:rsidP="0023579B">
      <w:pPr>
        <w:rPr>
          <w:rFonts w:ascii="Times New Roman" w:eastAsia="Calibri" w:hAnsi="Times New Roman"/>
          <w:iCs/>
          <w:sz w:val="26"/>
          <w:szCs w:val="26"/>
          <w:lang w:eastAsia="en-US"/>
        </w:rPr>
      </w:pPr>
    </w:p>
    <w:p w:rsidR="0023579B" w:rsidRDefault="0023579B" w:rsidP="004302F0">
      <w:pPr>
        <w:jc w:val="right"/>
        <w:rPr>
          <w:rFonts w:ascii="Times New Roman" w:hAnsi="Times New Roman"/>
          <w:sz w:val="24"/>
        </w:rPr>
      </w:pPr>
    </w:p>
    <w:p w:rsidR="0023579B" w:rsidRDefault="0023579B" w:rsidP="004302F0">
      <w:pPr>
        <w:jc w:val="right"/>
        <w:rPr>
          <w:rFonts w:ascii="Times New Roman" w:hAnsi="Times New Roman"/>
          <w:sz w:val="24"/>
        </w:rPr>
      </w:pPr>
    </w:p>
    <w:p w:rsidR="0023579B" w:rsidRDefault="0023579B" w:rsidP="004302F0">
      <w:pPr>
        <w:jc w:val="right"/>
        <w:rPr>
          <w:rFonts w:ascii="Times New Roman" w:hAnsi="Times New Roman"/>
          <w:sz w:val="24"/>
        </w:rPr>
      </w:pPr>
    </w:p>
    <w:sectPr w:rsidR="0023579B">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1"/>
    <w:family w:val="roman"/>
    <w:notTrueType/>
    <w:pitch w:val="variable"/>
    <w:sig w:usb0="00002000" w:usb1="00000000" w:usb2="00000000" w:usb3="00000000" w:csb0="00000000" w:csb1="00000000"/>
  </w:font>
  <w:font w:name="Verdana">
    <w:panose1 w:val="020B0604030504040204"/>
    <w:charset w:val="CC"/>
    <w:family w:val="swiss"/>
    <w:pitch w:val="variable"/>
    <w:sig w:usb0="A1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TTE1A887F8t00">
    <w:altName w:val="Arial"/>
    <w:charset w:val="CC"/>
    <w:family w:val="swiss"/>
    <w:pitch w:val="default"/>
  </w:font>
  <w:font w:name="Bookman Old Style">
    <w:panose1 w:val="02050604050505020204"/>
    <w:charset w:val="CC"/>
    <w:family w:val="roman"/>
    <w:pitch w:val="variable"/>
    <w:sig w:usb0="00000287" w:usb1="00000000" w:usb2="00000000" w:usb3="00000000" w:csb0="0000009F" w:csb1="00000000"/>
  </w:font>
  <w:font w:name="TimesNewRomanPS-BoldMT">
    <w:altName w:val="MS Mincho"/>
    <w:panose1 w:val="00000000000000000000"/>
    <w:charset w:val="80"/>
    <w:family w:val="auto"/>
    <w:notTrueType/>
    <w:pitch w:val="default"/>
    <w:sig w:usb0="00000201" w:usb1="08070000" w:usb2="00000010" w:usb3="00000000" w:csb0="00020004" w:csb1="00000000"/>
  </w:font>
  <w:font w:name="Consolas">
    <w:panose1 w:val="020B0609020204030204"/>
    <w:charset w:val="CC"/>
    <w:family w:val="modern"/>
    <w:pitch w:val="fixed"/>
    <w:sig w:usb0="E10002FF" w:usb1="4000F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6848F256"/>
    <w:lvl w:ilvl="0">
      <w:numFmt w:val="bullet"/>
      <w:lvlText w:val="*"/>
      <w:lvlJc w:val="left"/>
      <w:pPr>
        <w:ind w:left="0" w:firstLine="0"/>
      </w:pPr>
    </w:lvl>
  </w:abstractNum>
  <w:abstractNum w:abstractNumId="1">
    <w:nsid w:val="0000000A"/>
    <w:multiLevelType w:val="singleLevel"/>
    <w:tmpl w:val="3C8E7F2A"/>
    <w:name w:val="WW8Num26"/>
    <w:lvl w:ilvl="0">
      <w:start w:val="1"/>
      <w:numFmt w:val="bullet"/>
      <w:pStyle w:val="S"/>
      <w:lvlText w:val="−"/>
      <w:lvlJc w:val="left"/>
      <w:pPr>
        <w:tabs>
          <w:tab w:val="num" w:pos="720"/>
        </w:tabs>
        <w:ind w:left="720" w:hanging="360"/>
      </w:pPr>
      <w:rPr>
        <w:rFonts w:ascii="Times New Roman" w:hAnsi="Times New Roman" w:cs="Times New Roman"/>
      </w:rPr>
    </w:lvl>
  </w:abstractNum>
  <w:abstractNum w:abstractNumId="2">
    <w:nsid w:val="00000019"/>
    <w:multiLevelType w:val="multilevel"/>
    <w:tmpl w:val="00000018"/>
    <w:lvl w:ilvl="0">
      <w:start w:val="1"/>
      <w:numFmt w:val="bullet"/>
      <w:lvlText w:val="-"/>
      <w:lvlJc w:val="left"/>
      <w:pPr>
        <w:ind w:left="0" w:firstLine="0"/>
      </w:pPr>
      <w:rPr>
        <w:rFonts w:ascii="Times New Roman" w:hAnsi="Times New Roman"/>
        <w:b w:val="0"/>
        <w:i w:val="0"/>
        <w:smallCaps w:val="0"/>
        <w:strike w:val="0"/>
        <w:dstrike w:val="0"/>
        <w:color w:val="000000"/>
        <w:spacing w:val="0"/>
        <w:w w:val="100"/>
        <w:position w:val="0"/>
        <w:sz w:val="28"/>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2">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3">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4">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5">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6">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7">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8">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abstractNum>
  <w:abstractNum w:abstractNumId="3">
    <w:nsid w:val="028D0E38"/>
    <w:multiLevelType w:val="hybridMultilevel"/>
    <w:tmpl w:val="65AA84CA"/>
    <w:lvl w:ilvl="0" w:tplc="CFC40916">
      <w:start w:val="1"/>
      <w:numFmt w:val="bullet"/>
      <w:pStyle w:val="S0"/>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
    <w:nsid w:val="074C1952"/>
    <w:multiLevelType w:val="hybridMultilevel"/>
    <w:tmpl w:val="5F20E21E"/>
    <w:lvl w:ilvl="0" w:tplc="131C81B8">
      <w:start w:val="1"/>
      <w:numFmt w:val="decimal"/>
      <w:pStyle w:val="S1"/>
      <w:lvlText w:val="Таблица %1"/>
      <w:lvlJc w:val="left"/>
      <w:pPr>
        <w:tabs>
          <w:tab w:val="num" w:pos="720"/>
        </w:tabs>
        <w:ind w:left="720" w:hanging="360"/>
      </w:pPr>
      <w:rPr>
        <w:color w:val="auto"/>
      </w:rPr>
    </w:lvl>
    <w:lvl w:ilvl="1" w:tplc="73D87EA0">
      <w:start w:val="1"/>
      <w:numFmt w:val="bullet"/>
      <w:lvlText w:val=""/>
      <w:lvlJc w:val="left"/>
      <w:pPr>
        <w:tabs>
          <w:tab w:val="num" w:pos="2160"/>
        </w:tabs>
        <w:ind w:left="2160" w:hanging="360"/>
      </w:pPr>
      <w:rPr>
        <w:rFonts w:ascii="Symbol" w:hAnsi="Symbol" w:hint="default"/>
      </w:rPr>
    </w:lvl>
    <w:lvl w:ilvl="2" w:tplc="0419001B">
      <w:start w:val="1"/>
      <w:numFmt w:val="lowerRoman"/>
      <w:lvlText w:val="%3."/>
      <w:lvlJc w:val="right"/>
      <w:pPr>
        <w:tabs>
          <w:tab w:val="num" w:pos="2880"/>
        </w:tabs>
        <w:ind w:left="2880" w:hanging="180"/>
      </w:pPr>
    </w:lvl>
    <w:lvl w:ilvl="3" w:tplc="0419000F">
      <w:start w:val="1"/>
      <w:numFmt w:val="decimal"/>
      <w:lvlText w:val="%4."/>
      <w:lvlJc w:val="left"/>
      <w:pPr>
        <w:tabs>
          <w:tab w:val="num" w:pos="3600"/>
        </w:tabs>
        <w:ind w:left="3600" w:hanging="360"/>
      </w:pPr>
    </w:lvl>
    <w:lvl w:ilvl="4" w:tplc="04190019">
      <w:start w:val="1"/>
      <w:numFmt w:val="lowerLetter"/>
      <w:lvlText w:val="%5."/>
      <w:lvlJc w:val="left"/>
      <w:pPr>
        <w:tabs>
          <w:tab w:val="num" w:pos="4320"/>
        </w:tabs>
        <w:ind w:left="4320" w:hanging="360"/>
      </w:pPr>
    </w:lvl>
    <w:lvl w:ilvl="5" w:tplc="0419001B">
      <w:start w:val="1"/>
      <w:numFmt w:val="lowerRoman"/>
      <w:lvlText w:val="%6."/>
      <w:lvlJc w:val="right"/>
      <w:pPr>
        <w:tabs>
          <w:tab w:val="num" w:pos="5040"/>
        </w:tabs>
        <w:ind w:left="5040" w:hanging="180"/>
      </w:pPr>
    </w:lvl>
    <w:lvl w:ilvl="6" w:tplc="0419000F">
      <w:start w:val="1"/>
      <w:numFmt w:val="decimal"/>
      <w:lvlText w:val="%7."/>
      <w:lvlJc w:val="left"/>
      <w:pPr>
        <w:tabs>
          <w:tab w:val="num" w:pos="5760"/>
        </w:tabs>
        <w:ind w:left="5760" w:hanging="360"/>
      </w:pPr>
    </w:lvl>
    <w:lvl w:ilvl="7" w:tplc="04190019">
      <w:start w:val="1"/>
      <w:numFmt w:val="lowerLetter"/>
      <w:lvlText w:val="%8."/>
      <w:lvlJc w:val="left"/>
      <w:pPr>
        <w:tabs>
          <w:tab w:val="num" w:pos="6480"/>
        </w:tabs>
        <w:ind w:left="6480" w:hanging="360"/>
      </w:pPr>
    </w:lvl>
    <w:lvl w:ilvl="8" w:tplc="0419001B">
      <w:start w:val="1"/>
      <w:numFmt w:val="lowerRoman"/>
      <w:lvlText w:val="%9."/>
      <w:lvlJc w:val="right"/>
      <w:pPr>
        <w:tabs>
          <w:tab w:val="num" w:pos="7200"/>
        </w:tabs>
        <w:ind w:left="7200" w:hanging="180"/>
      </w:pPr>
    </w:lvl>
  </w:abstractNum>
  <w:abstractNum w:abstractNumId="5">
    <w:nsid w:val="0BB12D35"/>
    <w:multiLevelType w:val="multilevel"/>
    <w:tmpl w:val="0EF08296"/>
    <w:lvl w:ilvl="0">
      <w:start w:val="1"/>
      <w:numFmt w:val="bullet"/>
      <w:lvlText w:val="-"/>
      <w:lvlJc w:val="left"/>
      <w:pPr>
        <w:tabs>
          <w:tab w:val="decimal" w:pos="288"/>
        </w:tabs>
        <w:ind w:left="720" w:firstLine="0"/>
      </w:pPr>
      <w:rPr>
        <w:rFonts w:ascii="Symbol" w:hAnsi="Symbol"/>
        <w:strike w:val="0"/>
        <w:dstrike w:val="0"/>
        <w:color w:val="000000"/>
        <w:spacing w:val="-29"/>
        <w:w w:val="100"/>
        <w:sz w:val="29"/>
        <w:u w:val="none"/>
        <w:effect w:val="none"/>
        <w:vertAlign w:val="baseli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
    <w:nsid w:val="0C5F470F"/>
    <w:multiLevelType w:val="hybridMultilevel"/>
    <w:tmpl w:val="6CE4F9AA"/>
    <w:lvl w:ilvl="0" w:tplc="E59C3A9C">
      <w:start w:val="1"/>
      <w:numFmt w:val="decimal"/>
      <w:pStyle w:val="a"/>
      <w:lvlText w:val="%1."/>
      <w:lvlJc w:val="left"/>
      <w:pPr>
        <w:ind w:left="360" w:hanging="360"/>
      </w:pPr>
    </w:lvl>
    <w:lvl w:ilvl="1" w:tplc="04190019">
      <w:start w:val="1"/>
      <w:numFmt w:val="lowerLetter"/>
      <w:lvlText w:val="%2."/>
      <w:lvlJc w:val="left"/>
      <w:pPr>
        <w:ind w:left="1449" w:hanging="360"/>
      </w:pPr>
    </w:lvl>
    <w:lvl w:ilvl="2" w:tplc="0419001B">
      <w:start w:val="1"/>
      <w:numFmt w:val="lowerRoman"/>
      <w:lvlText w:val="%3."/>
      <w:lvlJc w:val="right"/>
      <w:pPr>
        <w:ind w:left="2169" w:hanging="180"/>
      </w:pPr>
    </w:lvl>
    <w:lvl w:ilvl="3" w:tplc="0419000F">
      <w:start w:val="1"/>
      <w:numFmt w:val="decimal"/>
      <w:lvlText w:val="%4."/>
      <w:lvlJc w:val="left"/>
      <w:pPr>
        <w:ind w:left="2889" w:hanging="360"/>
      </w:pPr>
    </w:lvl>
    <w:lvl w:ilvl="4" w:tplc="04190019">
      <w:start w:val="1"/>
      <w:numFmt w:val="lowerLetter"/>
      <w:lvlText w:val="%5."/>
      <w:lvlJc w:val="left"/>
      <w:pPr>
        <w:ind w:left="3609" w:hanging="360"/>
      </w:pPr>
    </w:lvl>
    <w:lvl w:ilvl="5" w:tplc="0419001B">
      <w:start w:val="1"/>
      <w:numFmt w:val="lowerRoman"/>
      <w:lvlText w:val="%6."/>
      <w:lvlJc w:val="right"/>
      <w:pPr>
        <w:ind w:left="4329" w:hanging="180"/>
      </w:pPr>
    </w:lvl>
    <w:lvl w:ilvl="6" w:tplc="0419000F">
      <w:start w:val="1"/>
      <w:numFmt w:val="decimal"/>
      <w:lvlText w:val="%7."/>
      <w:lvlJc w:val="left"/>
      <w:pPr>
        <w:ind w:left="5049" w:hanging="360"/>
      </w:pPr>
    </w:lvl>
    <w:lvl w:ilvl="7" w:tplc="04190019">
      <w:start w:val="1"/>
      <w:numFmt w:val="lowerLetter"/>
      <w:lvlText w:val="%8."/>
      <w:lvlJc w:val="left"/>
      <w:pPr>
        <w:ind w:left="5769" w:hanging="360"/>
      </w:pPr>
    </w:lvl>
    <w:lvl w:ilvl="8" w:tplc="0419001B">
      <w:start w:val="1"/>
      <w:numFmt w:val="lowerRoman"/>
      <w:lvlText w:val="%9."/>
      <w:lvlJc w:val="right"/>
      <w:pPr>
        <w:ind w:left="6489" w:hanging="180"/>
      </w:pPr>
    </w:lvl>
  </w:abstractNum>
  <w:abstractNum w:abstractNumId="7">
    <w:nsid w:val="14CF079B"/>
    <w:multiLevelType w:val="hybridMultilevel"/>
    <w:tmpl w:val="C73E2A2C"/>
    <w:lvl w:ilvl="0" w:tplc="FFFFFFFF">
      <w:start w:val="1"/>
      <w:numFmt w:val="bullet"/>
      <w:lvlText w:val="−"/>
      <w:lvlJc w:val="left"/>
      <w:pPr>
        <w:ind w:left="1713" w:hanging="360"/>
      </w:pPr>
      <w:rPr>
        <w:rFonts w:ascii="Courier New" w:hAnsi="Courier New" w:cs="Times New Roman" w:hint="default"/>
      </w:rPr>
    </w:lvl>
    <w:lvl w:ilvl="1" w:tplc="04190003">
      <w:start w:val="1"/>
      <w:numFmt w:val="bullet"/>
      <w:lvlText w:val="o"/>
      <w:lvlJc w:val="left"/>
      <w:pPr>
        <w:ind w:left="2433" w:hanging="360"/>
      </w:pPr>
      <w:rPr>
        <w:rFonts w:ascii="Courier New" w:hAnsi="Courier New" w:cs="Courier New" w:hint="default"/>
      </w:rPr>
    </w:lvl>
    <w:lvl w:ilvl="2" w:tplc="04190005">
      <w:start w:val="1"/>
      <w:numFmt w:val="bullet"/>
      <w:lvlText w:val=""/>
      <w:lvlJc w:val="left"/>
      <w:pPr>
        <w:ind w:left="3153" w:hanging="360"/>
      </w:pPr>
      <w:rPr>
        <w:rFonts w:ascii="Wingdings" w:hAnsi="Wingdings" w:hint="default"/>
      </w:rPr>
    </w:lvl>
    <w:lvl w:ilvl="3" w:tplc="04190001">
      <w:start w:val="1"/>
      <w:numFmt w:val="bullet"/>
      <w:lvlText w:val=""/>
      <w:lvlJc w:val="left"/>
      <w:pPr>
        <w:ind w:left="3873" w:hanging="360"/>
      </w:pPr>
      <w:rPr>
        <w:rFonts w:ascii="Symbol" w:hAnsi="Symbol" w:hint="default"/>
      </w:rPr>
    </w:lvl>
    <w:lvl w:ilvl="4" w:tplc="04190003">
      <w:start w:val="1"/>
      <w:numFmt w:val="bullet"/>
      <w:lvlText w:val="o"/>
      <w:lvlJc w:val="left"/>
      <w:pPr>
        <w:ind w:left="4593" w:hanging="360"/>
      </w:pPr>
      <w:rPr>
        <w:rFonts w:ascii="Courier New" w:hAnsi="Courier New" w:cs="Courier New" w:hint="default"/>
      </w:rPr>
    </w:lvl>
    <w:lvl w:ilvl="5" w:tplc="04190005">
      <w:start w:val="1"/>
      <w:numFmt w:val="bullet"/>
      <w:lvlText w:val=""/>
      <w:lvlJc w:val="left"/>
      <w:pPr>
        <w:ind w:left="5313" w:hanging="360"/>
      </w:pPr>
      <w:rPr>
        <w:rFonts w:ascii="Wingdings" w:hAnsi="Wingdings" w:hint="default"/>
      </w:rPr>
    </w:lvl>
    <w:lvl w:ilvl="6" w:tplc="04190001">
      <w:start w:val="1"/>
      <w:numFmt w:val="bullet"/>
      <w:lvlText w:val=""/>
      <w:lvlJc w:val="left"/>
      <w:pPr>
        <w:ind w:left="6033" w:hanging="360"/>
      </w:pPr>
      <w:rPr>
        <w:rFonts w:ascii="Symbol" w:hAnsi="Symbol" w:hint="default"/>
      </w:rPr>
    </w:lvl>
    <w:lvl w:ilvl="7" w:tplc="04190003">
      <w:start w:val="1"/>
      <w:numFmt w:val="bullet"/>
      <w:lvlText w:val="o"/>
      <w:lvlJc w:val="left"/>
      <w:pPr>
        <w:ind w:left="6753" w:hanging="360"/>
      </w:pPr>
      <w:rPr>
        <w:rFonts w:ascii="Courier New" w:hAnsi="Courier New" w:cs="Courier New" w:hint="default"/>
      </w:rPr>
    </w:lvl>
    <w:lvl w:ilvl="8" w:tplc="04190005">
      <w:start w:val="1"/>
      <w:numFmt w:val="bullet"/>
      <w:lvlText w:val=""/>
      <w:lvlJc w:val="left"/>
      <w:pPr>
        <w:ind w:left="7473" w:hanging="360"/>
      </w:pPr>
      <w:rPr>
        <w:rFonts w:ascii="Wingdings" w:hAnsi="Wingdings" w:hint="default"/>
      </w:rPr>
    </w:lvl>
  </w:abstractNum>
  <w:abstractNum w:abstractNumId="8">
    <w:nsid w:val="1A513EF6"/>
    <w:multiLevelType w:val="hybridMultilevel"/>
    <w:tmpl w:val="36E07DC2"/>
    <w:lvl w:ilvl="0" w:tplc="FFFFFFFF">
      <w:start w:val="1"/>
      <w:numFmt w:val="bullet"/>
      <w:lvlText w:val="−"/>
      <w:lvlJc w:val="left"/>
      <w:pPr>
        <w:tabs>
          <w:tab w:val="num" w:pos="360"/>
        </w:tabs>
        <w:ind w:left="360" w:hanging="360"/>
      </w:pPr>
      <w:rPr>
        <w:rFonts w:ascii="Courier New" w:hAnsi="Courier New"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9">
    <w:nsid w:val="1C6C2456"/>
    <w:multiLevelType w:val="multilevel"/>
    <w:tmpl w:val="807A4460"/>
    <w:lvl w:ilvl="0">
      <w:start w:val="1"/>
      <w:numFmt w:val="bullet"/>
      <w:lvlText w:val="-"/>
      <w:lvlJc w:val="left"/>
      <w:pPr>
        <w:tabs>
          <w:tab w:val="decimal" w:pos="-144"/>
        </w:tabs>
        <w:ind w:left="0" w:firstLine="0"/>
      </w:pPr>
      <w:rPr>
        <w:rFonts w:ascii="Symbol" w:hAnsi="Symbol"/>
        <w:strike w:val="0"/>
        <w:dstrike w:val="0"/>
        <w:color w:val="000000"/>
        <w:spacing w:val="-46"/>
        <w:w w:val="100"/>
        <w:sz w:val="29"/>
        <w:u w:val="none"/>
        <w:effect w:val="none"/>
        <w:vertAlign w:val="baseli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
    <w:nsid w:val="1CC4355A"/>
    <w:multiLevelType w:val="multilevel"/>
    <w:tmpl w:val="E67CDB78"/>
    <w:lvl w:ilvl="0">
      <w:start w:val="1"/>
      <w:numFmt w:val="bullet"/>
      <w:lvlText w:val="-"/>
      <w:lvlJc w:val="left"/>
      <w:pPr>
        <w:tabs>
          <w:tab w:val="decimal" w:pos="360"/>
        </w:tabs>
        <w:ind w:left="720" w:firstLine="0"/>
      </w:pPr>
      <w:rPr>
        <w:rFonts w:ascii="Symbol" w:hAnsi="Symbol"/>
        <w:strike w:val="0"/>
        <w:dstrike w:val="0"/>
        <w:color w:val="000000"/>
        <w:spacing w:val="17"/>
        <w:w w:val="100"/>
        <w:sz w:val="24"/>
        <w:u w:val="none"/>
        <w:effect w:val="none"/>
        <w:vertAlign w:val="baseli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
    <w:nsid w:val="1FCF7A58"/>
    <w:multiLevelType w:val="hybridMultilevel"/>
    <w:tmpl w:val="6CA215CE"/>
    <w:lvl w:ilvl="0" w:tplc="E66C6B9C">
      <w:start w:val="1"/>
      <w:numFmt w:val="decimal"/>
      <w:pStyle w:val="a0"/>
      <w:lvlText w:val="%1.1."/>
      <w:lvlJc w:val="left"/>
      <w:pPr>
        <w:ind w:left="1004" w:hanging="360"/>
      </w:pPr>
    </w:lvl>
    <w:lvl w:ilvl="1" w:tplc="04190019">
      <w:start w:val="1"/>
      <w:numFmt w:val="lowerLetter"/>
      <w:lvlText w:val="%2."/>
      <w:lvlJc w:val="left"/>
      <w:pPr>
        <w:ind w:left="1724" w:hanging="360"/>
      </w:pPr>
    </w:lvl>
    <w:lvl w:ilvl="2" w:tplc="0419001B">
      <w:start w:val="1"/>
      <w:numFmt w:val="lowerRoman"/>
      <w:lvlText w:val="%3."/>
      <w:lvlJc w:val="right"/>
      <w:pPr>
        <w:ind w:left="2444" w:hanging="180"/>
      </w:pPr>
    </w:lvl>
    <w:lvl w:ilvl="3" w:tplc="0419000F">
      <w:start w:val="1"/>
      <w:numFmt w:val="decimal"/>
      <w:lvlText w:val="%4."/>
      <w:lvlJc w:val="left"/>
      <w:pPr>
        <w:ind w:left="3164" w:hanging="360"/>
      </w:pPr>
    </w:lvl>
    <w:lvl w:ilvl="4" w:tplc="04190019">
      <w:start w:val="1"/>
      <w:numFmt w:val="lowerLetter"/>
      <w:lvlText w:val="%5."/>
      <w:lvlJc w:val="left"/>
      <w:pPr>
        <w:ind w:left="3884" w:hanging="360"/>
      </w:pPr>
    </w:lvl>
    <w:lvl w:ilvl="5" w:tplc="0419001B">
      <w:start w:val="1"/>
      <w:numFmt w:val="lowerRoman"/>
      <w:lvlText w:val="%6."/>
      <w:lvlJc w:val="right"/>
      <w:pPr>
        <w:ind w:left="4604" w:hanging="180"/>
      </w:pPr>
    </w:lvl>
    <w:lvl w:ilvl="6" w:tplc="0419000F">
      <w:start w:val="1"/>
      <w:numFmt w:val="decimal"/>
      <w:lvlText w:val="%7."/>
      <w:lvlJc w:val="left"/>
      <w:pPr>
        <w:ind w:left="5324" w:hanging="360"/>
      </w:pPr>
    </w:lvl>
    <w:lvl w:ilvl="7" w:tplc="04190019">
      <w:start w:val="1"/>
      <w:numFmt w:val="lowerLetter"/>
      <w:lvlText w:val="%8."/>
      <w:lvlJc w:val="left"/>
      <w:pPr>
        <w:ind w:left="6044" w:hanging="360"/>
      </w:pPr>
    </w:lvl>
    <w:lvl w:ilvl="8" w:tplc="0419001B">
      <w:start w:val="1"/>
      <w:numFmt w:val="lowerRoman"/>
      <w:lvlText w:val="%9."/>
      <w:lvlJc w:val="right"/>
      <w:pPr>
        <w:ind w:left="6764" w:hanging="180"/>
      </w:pPr>
    </w:lvl>
  </w:abstractNum>
  <w:abstractNum w:abstractNumId="12">
    <w:nsid w:val="2418655E"/>
    <w:multiLevelType w:val="hybridMultilevel"/>
    <w:tmpl w:val="0E8C4CF8"/>
    <w:lvl w:ilvl="0" w:tplc="1A7C895C">
      <w:start w:val="1"/>
      <w:numFmt w:val="bullet"/>
      <w:lvlText w:val=""/>
      <w:lvlJc w:val="left"/>
      <w:pPr>
        <w:tabs>
          <w:tab w:val="num" w:pos="540"/>
        </w:tabs>
        <w:ind w:left="540" w:hanging="360"/>
      </w:pPr>
      <w:rPr>
        <w:rFonts w:ascii="Symbol" w:hAnsi="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hint="default"/>
      </w:rPr>
    </w:lvl>
    <w:lvl w:ilvl="6" w:tplc="04190001">
      <w:start w:val="1"/>
      <w:numFmt w:val="bullet"/>
      <w:lvlText w:val=""/>
      <w:lvlJc w:val="left"/>
      <w:pPr>
        <w:tabs>
          <w:tab w:val="num" w:pos="5760"/>
        </w:tabs>
        <w:ind w:left="5760" w:hanging="360"/>
      </w:pPr>
      <w:rPr>
        <w:rFonts w:ascii="Symbol" w:hAnsi="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hint="default"/>
      </w:rPr>
    </w:lvl>
  </w:abstractNum>
  <w:abstractNum w:abstractNumId="13">
    <w:nsid w:val="246904A4"/>
    <w:multiLevelType w:val="hybridMultilevel"/>
    <w:tmpl w:val="6B10E2C8"/>
    <w:lvl w:ilvl="0" w:tplc="76588B30">
      <w:start w:val="1"/>
      <w:numFmt w:val="decimal"/>
      <w:pStyle w:val="1"/>
      <w:lvlText w:val="%1."/>
      <w:lvlJc w:val="left"/>
      <w:pPr>
        <w:ind w:left="720" w:hanging="360"/>
      </w:pPr>
    </w:lvl>
    <w:lvl w:ilvl="1" w:tplc="04190011">
      <w:start w:val="1"/>
      <w:numFmt w:val="lowerLetter"/>
      <w:lvlText w:val="%2."/>
      <w:lvlJc w:val="left"/>
      <w:pPr>
        <w:ind w:left="1440" w:hanging="360"/>
      </w:pPr>
    </w:lvl>
    <w:lvl w:ilvl="2" w:tplc="04190005">
      <w:start w:val="1"/>
      <w:numFmt w:val="lowerRoman"/>
      <w:lvlText w:val="%3."/>
      <w:lvlJc w:val="right"/>
      <w:pPr>
        <w:ind w:left="2160" w:hanging="180"/>
      </w:pPr>
    </w:lvl>
    <w:lvl w:ilvl="3" w:tplc="04190001">
      <w:start w:val="1"/>
      <w:numFmt w:val="decimal"/>
      <w:lvlText w:val="%4."/>
      <w:lvlJc w:val="left"/>
      <w:pPr>
        <w:ind w:left="2880" w:hanging="360"/>
      </w:pPr>
    </w:lvl>
    <w:lvl w:ilvl="4" w:tplc="04190003">
      <w:start w:val="1"/>
      <w:numFmt w:val="lowerLetter"/>
      <w:lvlText w:val="%5."/>
      <w:lvlJc w:val="left"/>
      <w:pPr>
        <w:ind w:left="3600" w:hanging="360"/>
      </w:pPr>
    </w:lvl>
    <w:lvl w:ilvl="5" w:tplc="04190005">
      <w:start w:val="1"/>
      <w:numFmt w:val="lowerRoman"/>
      <w:lvlText w:val="%6."/>
      <w:lvlJc w:val="right"/>
      <w:pPr>
        <w:ind w:left="4320" w:hanging="180"/>
      </w:pPr>
    </w:lvl>
    <w:lvl w:ilvl="6" w:tplc="04190001">
      <w:start w:val="1"/>
      <w:numFmt w:val="decimal"/>
      <w:lvlText w:val="%7."/>
      <w:lvlJc w:val="left"/>
      <w:pPr>
        <w:ind w:left="5040" w:hanging="360"/>
      </w:pPr>
    </w:lvl>
    <w:lvl w:ilvl="7" w:tplc="04190003">
      <w:start w:val="1"/>
      <w:numFmt w:val="lowerLetter"/>
      <w:lvlText w:val="%8."/>
      <w:lvlJc w:val="left"/>
      <w:pPr>
        <w:ind w:left="5760" w:hanging="360"/>
      </w:pPr>
    </w:lvl>
    <w:lvl w:ilvl="8" w:tplc="04190005">
      <w:start w:val="1"/>
      <w:numFmt w:val="lowerRoman"/>
      <w:lvlText w:val="%9."/>
      <w:lvlJc w:val="right"/>
      <w:pPr>
        <w:ind w:left="6480" w:hanging="180"/>
      </w:pPr>
    </w:lvl>
  </w:abstractNum>
  <w:abstractNum w:abstractNumId="14">
    <w:nsid w:val="263339EC"/>
    <w:multiLevelType w:val="hybridMultilevel"/>
    <w:tmpl w:val="BDF4EE60"/>
    <w:lvl w:ilvl="0" w:tplc="FFFFFFFF">
      <w:start w:val="1"/>
      <w:numFmt w:val="bullet"/>
      <w:lvlText w:val="−"/>
      <w:lvlJc w:val="left"/>
      <w:pPr>
        <w:ind w:left="720" w:hanging="360"/>
      </w:pPr>
      <w:rPr>
        <w:rFonts w:ascii="Courier New" w:hAnsi="Courier New"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
    <w:nsid w:val="277436D4"/>
    <w:multiLevelType w:val="hybridMultilevel"/>
    <w:tmpl w:val="44D2BC64"/>
    <w:lvl w:ilvl="0" w:tplc="FFFFFFFF">
      <w:start w:val="1"/>
      <w:numFmt w:val="bullet"/>
      <w:lvlText w:val="−"/>
      <w:lvlJc w:val="left"/>
      <w:pPr>
        <w:ind w:left="1713" w:hanging="360"/>
      </w:pPr>
      <w:rPr>
        <w:rFonts w:ascii="Courier New" w:hAnsi="Courier New" w:cs="Times New Roman" w:hint="default"/>
      </w:rPr>
    </w:lvl>
    <w:lvl w:ilvl="1" w:tplc="04190003">
      <w:start w:val="1"/>
      <w:numFmt w:val="bullet"/>
      <w:lvlText w:val="o"/>
      <w:lvlJc w:val="left"/>
      <w:pPr>
        <w:ind w:left="2433" w:hanging="360"/>
      </w:pPr>
      <w:rPr>
        <w:rFonts w:ascii="Courier New" w:hAnsi="Courier New" w:cs="Courier New" w:hint="default"/>
      </w:rPr>
    </w:lvl>
    <w:lvl w:ilvl="2" w:tplc="04190005">
      <w:start w:val="1"/>
      <w:numFmt w:val="bullet"/>
      <w:lvlText w:val=""/>
      <w:lvlJc w:val="left"/>
      <w:pPr>
        <w:ind w:left="3153" w:hanging="360"/>
      </w:pPr>
      <w:rPr>
        <w:rFonts w:ascii="Wingdings" w:hAnsi="Wingdings" w:hint="default"/>
      </w:rPr>
    </w:lvl>
    <w:lvl w:ilvl="3" w:tplc="04190001">
      <w:start w:val="1"/>
      <w:numFmt w:val="bullet"/>
      <w:lvlText w:val=""/>
      <w:lvlJc w:val="left"/>
      <w:pPr>
        <w:ind w:left="3873" w:hanging="360"/>
      </w:pPr>
      <w:rPr>
        <w:rFonts w:ascii="Symbol" w:hAnsi="Symbol" w:hint="default"/>
      </w:rPr>
    </w:lvl>
    <w:lvl w:ilvl="4" w:tplc="04190003">
      <w:start w:val="1"/>
      <w:numFmt w:val="bullet"/>
      <w:lvlText w:val="o"/>
      <w:lvlJc w:val="left"/>
      <w:pPr>
        <w:ind w:left="4593" w:hanging="360"/>
      </w:pPr>
      <w:rPr>
        <w:rFonts w:ascii="Courier New" w:hAnsi="Courier New" w:cs="Courier New" w:hint="default"/>
      </w:rPr>
    </w:lvl>
    <w:lvl w:ilvl="5" w:tplc="04190005">
      <w:start w:val="1"/>
      <w:numFmt w:val="bullet"/>
      <w:lvlText w:val=""/>
      <w:lvlJc w:val="left"/>
      <w:pPr>
        <w:ind w:left="5313" w:hanging="360"/>
      </w:pPr>
      <w:rPr>
        <w:rFonts w:ascii="Wingdings" w:hAnsi="Wingdings" w:hint="default"/>
      </w:rPr>
    </w:lvl>
    <w:lvl w:ilvl="6" w:tplc="04190001">
      <w:start w:val="1"/>
      <w:numFmt w:val="bullet"/>
      <w:lvlText w:val=""/>
      <w:lvlJc w:val="left"/>
      <w:pPr>
        <w:ind w:left="6033" w:hanging="360"/>
      </w:pPr>
      <w:rPr>
        <w:rFonts w:ascii="Symbol" w:hAnsi="Symbol" w:hint="default"/>
      </w:rPr>
    </w:lvl>
    <w:lvl w:ilvl="7" w:tplc="04190003">
      <w:start w:val="1"/>
      <w:numFmt w:val="bullet"/>
      <w:lvlText w:val="o"/>
      <w:lvlJc w:val="left"/>
      <w:pPr>
        <w:ind w:left="6753" w:hanging="360"/>
      </w:pPr>
      <w:rPr>
        <w:rFonts w:ascii="Courier New" w:hAnsi="Courier New" w:cs="Courier New" w:hint="default"/>
      </w:rPr>
    </w:lvl>
    <w:lvl w:ilvl="8" w:tplc="04190005">
      <w:start w:val="1"/>
      <w:numFmt w:val="bullet"/>
      <w:lvlText w:val=""/>
      <w:lvlJc w:val="left"/>
      <w:pPr>
        <w:ind w:left="7473" w:hanging="360"/>
      </w:pPr>
      <w:rPr>
        <w:rFonts w:ascii="Wingdings" w:hAnsi="Wingdings" w:hint="default"/>
      </w:rPr>
    </w:lvl>
  </w:abstractNum>
  <w:abstractNum w:abstractNumId="16">
    <w:nsid w:val="2EE83F38"/>
    <w:multiLevelType w:val="hybridMultilevel"/>
    <w:tmpl w:val="0B4EFCBC"/>
    <w:lvl w:ilvl="0" w:tplc="FFFFFFFF">
      <w:start w:val="1"/>
      <w:numFmt w:val="bullet"/>
      <w:lvlText w:val="−"/>
      <w:lvlJc w:val="left"/>
      <w:pPr>
        <w:ind w:left="1713" w:hanging="360"/>
      </w:pPr>
      <w:rPr>
        <w:rFonts w:ascii="Courier New" w:hAnsi="Courier New" w:cs="Times New Roman" w:hint="default"/>
      </w:rPr>
    </w:lvl>
    <w:lvl w:ilvl="1" w:tplc="04190003">
      <w:start w:val="1"/>
      <w:numFmt w:val="bullet"/>
      <w:lvlText w:val="o"/>
      <w:lvlJc w:val="left"/>
      <w:pPr>
        <w:ind w:left="2433" w:hanging="360"/>
      </w:pPr>
      <w:rPr>
        <w:rFonts w:ascii="Courier New" w:hAnsi="Courier New" w:cs="Courier New" w:hint="default"/>
      </w:rPr>
    </w:lvl>
    <w:lvl w:ilvl="2" w:tplc="04190005">
      <w:start w:val="1"/>
      <w:numFmt w:val="bullet"/>
      <w:lvlText w:val=""/>
      <w:lvlJc w:val="left"/>
      <w:pPr>
        <w:ind w:left="3153" w:hanging="360"/>
      </w:pPr>
      <w:rPr>
        <w:rFonts w:ascii="Wingdings" w:hAnsi="Wingdings" w:hint="default"/>
      </w:rPr>
    </w:lvl>
    <w:lvl w:ilvl="3" w:tplc="04190001">
      <w:start w:val="1"/>
      <w:numFmt w:val="bullet"/>
      <w:lvlText w:val=""/>
      <w:lvlJc w:val="left"/>
      <w:pPr>
        <w:ind w:left="3873" w:hanging="360"/>
      </w:pPr>
      <w:rPr>
        <w:rFonts w:ascii="Symbol" w:hAnsi="Symbol" w:hint="default"/>
      </w:rPr>
    </w:lvl>
    <w:lvl w:ilvl="4" w:tplc="04190003">
      <w:start w:val="1"/>
      <w:numFmt w:val="bullet"/>
      <w:lvlText w:val="o"/>
      <w:lvlJc w:val="left"/>
      <w:pPr>
        <w:ind w:left="4593" w:hanging="360"/>
      </w:pPr>
      <w:rPr>
        <w:rFonts w:ascii="Courier New" w:hAnsi="Courier New" w:cs="Courier New" w:hint="default"/>
      </w:rPr>
    </w:lvl>
    <w:lvl w:ilvl="5" w:tplc="04190005">
      <w:start w:val="1"/>
      <w:numFmt w:val="bullet"/>
      <w:lvlText w:val=""/>
      <w:lvlJc w:val="left"/>
      <w:pPr>
        <w:ind w:left="5313" w:hanging="360"/>
      </w:pPr>
      <w:rPr>
        <w:rFonts w:ascii="Wingdings" w:hAnsi="Wingdings" w:hint="default"/>
      </w:rPr>
    </w:lvl>
    <w:lvl w:ilvl="6" w:tplc="04190001">
      <w:start w:val="1"/>
      <w:numFmt w:val="bullet"/>
      <w:lvlText w:val=""/>
      <w:lvlJc w:val="left"/>
      <w:pPr>
        <w:ind w:left="6033" w:hanging="360"/>
      </w:pPr>
      <w:rPr>
        <w:rFonts w:ascii="Symbol" w:hAnsi="Symbol" w:hint="default"/>
      </w:rPr>
    </w:lvl>
    <w:lvl w:ilvl="7" w:tplc="04190003">
      <w:start w:val="1"/>
      <w:numFmt w:val="bullet"/>
      <w:lvlText w:val="o"/>
      <w:lvlJc w:val="left"/>
      <w:pPr>
        <w:ind w:left="6753" w:hanging="360"/>
      </w:pPr>
      <w:rPr>
        <w:rFonts w:ascii="Courier New" w:hAnsi="Courier New" w:cs="Courier New" w:hint="default"/>
      </w:rPr>
    </w:lvl>
    <w:lvl w:ilvl="8" w:tplc="04190005">
      <w:start w:val="1"/>
      <w:numFmt w:val="bullet"/>
      <w:lvlText w:val=""/>
      <w:lvlJc w:val="left"/>
      <w:pPr>
        <w:ind w:left="7473" w:hanging="360"/>
      </w:pPr>
      <w:rPr>
        <w:rFonts w:ascii="Wingdings" w:hAnsi="Wingdings" w:hint="default"/>
      </w:rPr>
    </w:lvl>
  </w:abstractNum>
  <w:abstractNum w:abstractNumId="17">
    <w:nsid w:val="36AD3E24"/>
    <w:multiLevelType w:val="hybridMultilevel"/>
    <w:tmpl w:val="7A22CF90"/>
    <w:lvl w:ilvl="0" w:tplc="F1D2CC28">
      <w:start w:val="1"/>
      <w:numFmt w:val="bullet"/>
      <w:lvlText w:val=""/>
      <w:lvlJc w:val="left"/>
      <w:pPr>
        <w:tabs>
          <w:tab w:val="num" w:pos="720"/>
        </w:tabs>
        <w:ind w:left="720" w:hanging="360"/>
      </w:pPr>
      <w:rPr>
        <w:rFonts w:ascii="Symbol" w:hAnsi="Symbol" w:hint="default"/>
      </w:rPr>
    </w:lvl>
    <w:lvl w:ilvl="1" w:tplc="924CD8DA">
      <w:start w:val="1"/>
      <w:numFmt w:val="bullet"/>
      <w:lvlText w:val="o"/>
      <w:lvlJc w:val="left"/>
      <w:pPr>
        <w:tabs>
          <w:tab w:val="num" w:pos="1440"/>
        </w:tabs>
        <w:ind w:left="1440" w:hanging="360"/>
      </w:pPr>
      <w:rPr>
        <w:rFonts w:ascii="Courier New" w:hAnsi="Courier New" w:cs="Courier New" w:hint="default"/>
      </w:rPr>
    </w:lvl>
    <w:lvl w:ilvl="2" w:tplc="B39256AC">
      <w:start w:val="1"/>
      <w:numFmt w:val="bullet"/>
      <w:lvlText w:val=""/>
      <w:lvlJc w:val="left"/>
      <w:pPr>
        <w:tabs>
          <w:tab w:val="num" w:pos="2160"/>
        </w:tabs>
        <w:ind w:left="2160" w:hanging="360"/>
      </w:pPr>
      <w:rPr>
        <w:rFonts w:ascii="Wingdings" w:hAnsi="Wingdings" w:hint="default"/>
      </w:rPr>
    </w:lvl>
    <w:lvl w:ilvl="3" w:tplc="84A88892">
      <w:start w:val="1"/>
      <w:numFmt w:val="bullet"/>
      <w:lvlText w:val=""/>
      <w:lvlJc w:val="left"/>
      <w:pPr>
        <w:tabs>
          <w:tab w:val="num" w:pos="2880"/>
        </w:tabs>
        <w:ind w:left="2880" w:hanging="360"/>
      </w:pPr>
      <w:rPr>
        <w:rFonts w:ascii="Symbol" w:hAnsi="Symbol" w:hint="default"/>
      </w:rPr>
    </w:lvl>
    <w:lvl w:ilvl="4" w:tplc="C9184EA0">
      <w:start w:val="1"/>
      <w:numFmt w:val="bullet"/>
      <w:lvlText w:val="o"/>
      <w:lvlJc w:val="left"/>
      <w:pPr>
        <w:tabs>
          <w:tab w:val="num" w:pos="3600"/>
        </w:tabs>
        <w:ind w:left="3600" w:hanging="360"/>
      </w:pPr>
      <w:rPr>
        <w:rFonts w:ascii="Courier New" w:hAnsi="Courier New" w:cs="Courier New" w:hint="default"/>
      </w:rPr>
    </w:lvl>
    <w:lvl w:ilvl="5" w:tplc="CF6042A6">
      <w:start w:val="1"/>
      <w:numFmt w:val="bullet"/>
      <w:lvlText w:val=""/>
      <w:lvlJc w:val="left"/>
      <w:pPr>
        <w:tabs>
          <w:tab w:val="num" w:pos="4320"/>
        </w:tabs>
        <w:ind w:left="4320" w:hanging="360"/>
      </w:pPr>
      <w:rPr>
        <w:rFonts w:ascii="Wingdings" w:hAnsi="Wingdings" w:hint="default"/>
      </w:rPr>
    </w:lvl>
    <w:lvl w:ilvl="6" w:tplc="3C72647A">
      <w:start w:val="1"/>
      <w:numFmt w:val="bullet"/>
      <w:lvlText w:val=""/>
      <w:lvlJc w:val="left"/>
      <w:pPr>
        <w:tabs>
          <w:tab w:val="num" w:pos="5040"/>
        </w:tabs>
        <w:ind w:left="5040" w:hanging="360"/>
      </w:pPr>
      <w:rPr>
        <w:rFonts w:ascii="Symbol" w:hAnsi="Symbol" w:hint="default"/>
      </w:rPr>
    </w:lvl>
    <w:lvl w:ilvl="7" w:tplc="37C26E06">
      <w:start w:val="1"/>
      <w:numFmt w:val="bullet"/>
      <w:lvlText w:val="o"/>
      <w:lvlJc w:val="left"/>
      <w:pPr>
        <w:tabs>
          <w:tab w:val="num" w:pos="5760"/>
        </w:tabs>
        <w:ind w:left="5760" w:hanging="360"/>
      </w:pPr>
      <w:rPr>
        <w:rFonts w:ascii="Courier New" w:hAnsi="Courier New" w:cs="Courier New" w:hint="default"/>
      </w:rPr>
    </w:lvl>
    <w:lvl w:ilvl="8" w:tplc="7D8249C0">
      <w:start w:val="1"/>
      <w:numFmt w:val="bullet"/>
      <w:lvlText w:val=""/>
      <w:lvlJc w:val="left"/>
      <w:pPr>
        <w:tabs>
          <w:tab w:val="num" w:pos="6480"/>
        </w:tabs>
        <w:ind w:left="6480" w:hanging="360"/>
      </w:pPr>
      <w:rPr>
        <w:rFonts w:ascii="Wingdings" w:hAnsi="Wingdings" w:hint="default"/>
      </w:rPr>
    </w:lvl>
  </w:abstractNum>
  <w:abstractNum w:abstractNumId="18">
    <w:nsid w:val="36B87F44"/>
    <w:multiLevelType w:val="hybridMultilevel"/>
    <w:tmpl w:val="3844D280"/>
    <w:lvl w:ilvl="0" w:tplc="1BC85200">
      <w:start w:val="1"/>
      <w:numFmt w:val="bullet"/>
      <w:lvlText w:val=""/>
      <w:lvlJc w:val="left"/>
      <w:pPr>
        <w:tabs>
          <w:tab w:val="num" w:pos="1440"/>
        </w:tabs>
        <w:ind w:left="1440" w:hanging="360"/>
      </w:pPr>
      <w:rPr>
        <w:rFonts w:ascii="Symbol" w:hAnsi="Symbol" w:hint="default"/>
      </w:rPr>
    </w:lvl>
    <w:lvl w:ilvl="1" w:tplc="60F4F57E">
      <w:start w:val="1"/>
      <w:numFmt w:val="bullet"/>
      <w:lvlText w:val=""/>
      <w:lvlJc w:val="left"/>
      <w:pPr>
        <w:tabs>
          <w:tab w:val="num" w:pos="1440"/>
        </w:tabs>
        <w:ind w:left="1440" w:hanging="360"/>
      </w:pPr>
      <w:rPr>
        <w:rFonts w:ascii="Symbol" w:hAnsi="Symbol" w:hint="default"/>
      </w:rPr>
    </w:lvl>
    <w:lvl w:ilvl="2" w:tplc="7CC88DCE">
      <w:start w:val="1"/>
      <w:numFmt w:val="bullet"/>
      <w:lvlText w:val=""/>
      <w:lvlJc w:val="left"/>
      <w:pPr>
        <w:tabs>
          <w:tab w:val="num" w:pos="2160"/>
        </w:tabs>
        <w:ind w:left="2160" w:hanging="360"/>
      </w:pPr>
      <w:rPr>
        <w:rFonts w:ascii="Wingdings" w:hAnsi="Wingdings" w:hint="default"/>
      </w:rPr>
    </w:lvl>
    <w:lvl w:ilvl="3" w:tplc="A1ACBE8C">
      <w:start w:val="1"/>
      <w:numFmt w:val="bullet"/>
      <w:lvlText w:val=""/>
      <w:lvlJc w:val="left"/>
      <w:pPr>
        <w:tabs>
          <w:tab w:val="num" w:pos="2880"/>
        </w:tabs>
        <w:ind w:left="2880" w:hanging="360"/>
      </w:pPr>
      <w:rPr>
        <w:rFonts w:ascii="Symbol" w:hAnsi="Symbol" w:hint="default"/>
      </w:rPr>
    </w:lvl>
    <w:lvl w:ilvl="4" w:tplc="8146D03C">
      <w:start w:val="1"/>
      <w:numFmt w:val="bullet"/>
      <w:lvlText w:val="o"/>
      <w:lvlJc w:val="left"/>
      <w:pPr>
        <w:tabs>
          <w:tab w:val="num" w:pos="3600"/>
        </w:tabs>
        <w:ind w:left="3600" w:hanging="360"/>
      </w:pPr>
      <w:rPr>
        <w:rFonts w:ascii="Courier New" w:hAnsi="Courier New" w:cs="Courier New" w:hint="default"/>
      </w:rPr>
    </w:lvl>
    <w:lvl w:ilvl="5" w:tplc="2E54A55A">
      <w:start w:val="1"/>
      <w:numFmt w:val="bullet"/>
      <w:lvlText w:val=""/>
      <w:lvlJc w:val="left"/>
      <w:pPr>
        <w:tabs>
          <w:tab w:val="num" w:pos="4320"/>
        </w:tabs>
        <w:ind w:left="4320" w:hanging="360"/>
      </w:pPr>
      <w:rPr>
        <w:rFonts w:ascii="Wingdings" w:hAnsi="Wingdings" w:hint="default"/>
      </w:rPr>
    </w:lvl>
    <w:lvl w:ilvl="6" w:tplc="01904C1C">
      <w:start w:val="1"/>
      <w:numFmt w:val="bullet"/>
      <w:lvlText w:val=""/>
      <w:lvlJc w:val="left"/>
      <w:pPr>
        <w:tabs>
          <w:tab w:val="num" w:pos="5040"/>
        </w:tabs>
        <w:ind w:left="5040" w:hanging="360"/>
      </w:pPr>
      <w:rPr>
        <w:rFonts w:ascii="Symbol" w:hAnsi="Symbol" w:hint="default"/>
      </w:rPr>
    </w:lvl>
    <w:lvl w:ilvl="7" w:tplc="3F1454F8">
      <w:start w:val="1"/>
      <w:numFmt w:val="bullet"/>
      <w:lvlText w:val="o"/>
      <w:lvlJc w:val="left"/>
      <w:pPr>
        <w:tabs>
          <w:tab w:val="num" w:pos="5760"/>
        </w:tabs>
        <w:ind w:left="5760" w:hanging="360"/>
      </w:pPr>
      <w:rPr>
        <w:rFonts w:ascii="Courier New" w:hAnsi="Courier New" w:cs="Courier New" w:hint="default"/>
      </w:rPr>
    </w:lvl>
    <w:lvl w:ilvl="8" w:tplc="259E609E">
      <w:start w:val="1"/>
      <w:numFmt w:val="bullet"/>
      <w:lvlText w:val=""/>
      <w:lvlJc w:val="left"/>
      <w:pPr>
        <w:tabs>
          <w:tab w:val="num" w:pos="6480"/>
        </w:tabs>
        <w:ind w:left="6480" w:hanging="360"/>
      </w:pPr>
      <w:rPr>
        <w:rFonts w:ascii="Wingdings" w:hAnsi="Wingdings" w:hint="default"/>
      </w:rPr>
    </w:lvl>
  </w:abstractNum>
  <w:abstractNum w:abstractNumId="19">
    <w:nsid w:val="38345307"/>
    <w:multiLevelType w:val="multilevel"/>
    <w:tmpl w:val="8668D03C"/>
    <w:lvl w:ilvl="0">
      <w:start w:val="1"/>
      <w:numFmt w:val="decimal"/>
      <w:pStyle w:val="S10"/>
      <w:lvlText w:val="%1"/>
      <w:lvlJc w:val="left"/>
      <w:pPr>
        <w:tabs>
          <w:tab w:val="num" w:pos="360"/>
        </w:tabs>
        <w:ind w:left="360" w:hanging="360"/>
      </w:pPr>
      <w:rPr>
        <w:b/>
      </w:rPr>
    </w:lvl>
    <w:lvl w:ilvl="1">
      <w:start w:val="1"/>
      <w:numFmt w:val="decimal"/>
      <w:pStyle w:val="S2"/>
      <w:lvlText w:val="%1.%2"/>
      <w:lvlJc w:val="left"/>
      <w:pPr>
        <w:tabs>
          <w:tab w:val="num" w:pos="720"/>
        </w:tabs>
        <w:ind w:left="720" w:hanging="360"/>
      </w:pPr>
      <w:rPr>
        <w:b/>
      </w:rPr>
    </w:lvl>
    <w:lvl w:ilvl="2">
      <w:start w:val="1"/>
      <w:numFmt w:val="decimal"/>
      <w:pStyle w:val="S3"/>
      <w:lvlText w:val="%1.%2.%3"/>
      <w:lvlJc w:val="left"/>
      <w:pPr>
        <w:tabs>
          <w:tab w:val="num" w:pos="1440"/>
        </w:tabs>
        <w:ind w:left="1440" w:hanging="720"/>
      </w:pPr>
    </w:lvl>
    <w:lvl w:ilvl="3">
      <w:start w:val="1"/>
      <w:numFmt w:val="decimal"/>
      <w:pStyle w:val="S4"/>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20">
    <w:nsid w:val="38E02A4E"/>
    <w:multiLevelType w:val="hybridMultilevel"/>
    <w:tmpl w:val="58D2CC02"/>
    <w:lvl w:ilvl="0" w:tplc="1C762B22">
      <w:start w:val="1"/>
      <w:numFmt w:val="bullet"/>
      <w:lvlText w:val=""/>
      <w:lvlJc w:val="left"/>
      <w:pPr>
        <w:ind w:left="1260" w:hanging="360"/>
      </w:pPr>
      <w:rPr>
        <w:rFonts w:ascii="Symbol" w:hAnsi="Symbol" w:hint="default"/>
      </w:rPr>
    </w:lvl>
    <w:lvl w:ilvl="1" w:tplc="0B0C41CE">
      <w:start w:val="1"/>
      <w:numFmt w:val="bullet"/>
      <w:lvlText w:val="o"/>
      <w:lvlJc w:val="left"/>
      <w:pPr>
        <w:ind w:left="1980" w:hanging="360"/>
      </w:pPr>
      <w:rPr>
        <w:rFonts w:ascii="Courier New" w:hAnsi="Courier New" w:cs="Times New Roman" w:hint="default"/>
      </w:rPr>
    </w:lvl>
    <w:lvl w:ilvl="2" w:tplc="FC5ABCB6">
      <w:start w:val="1"/>
      <w:numFmt w:val="bullet"/>
      <w:lvlText w:val=""/>
      <w:lvlJc w:val="left"/>
      <w:pPr>
        <w:ind w:left="2700" w:hanging="360"/>
      </w:pPr>
      <w:rPr>
        <w:rFonts w:ascii="Wingdings" w:hAnsi="Wingdings" w:hint="default"/>
      </w:rPr>
    </w:lvl>
    <w:lvl w:ilvl="3" w:tplc="2BF22C70">
      <w:start w:val="1"/>
      <w:numFmt w:val="bullet"/>
      <w:lvlText w:val=""/>
      <w:lvlJc w:val="left"/>
      <w:pPr>
        <w:ind w:left="3420" w:hanging="360"/>
      </w:pPr>
      <w:rPr>
        <w:rFonts w:ascii="Symbol" w:hAnsi="Symbol" w:hint="default"/>
      </w:rPr>
    </w:lvl>
    <w:lvl w:ilvl="4" w:tplc="4ED825D8">
      <w:start w:val="1"/>
      <w:numFmt w:val="bullet"/>
      <w:lvlText w:val="o"/>
      <w:lvlJc w:val="left"/>
      <w:pPr>
        <w:ind w:left="4140" w:hanging="360"/>
      </w:pPr>
      <w:rPr>
        <w:rFonts w:ascii="Courier New" w:hAnsi="Courier New" w:cs="Times New Roman" w:hint="default"/>
      </w:rPr>
    </w:lvl>
    <w:lvl w:ilvl="5" w:tplc="1C44C0E4">
      <w:start w:val="1"/>
      <w:numFmt w:val="bullet"/>
      <w:lvlText w:val=""/>
      <w:lvlJc w:val="left"/>
      <w:pPr>
        <w:ind w:left="4860" w:hanging="360"/>
      </w:pPr>
      <w:rPr>
        <w:rFonts w:ascii="Wingdings" w:hAnsi="Wingdings" w:hint="default"/>
      </w:rPr>
    </w:lvl>
    <w:lvl w:ilvl="6" w:tplc="8566231C">
      <w:start w:val="1"/>
      <w:numFmt w:val="bullet"/>
      <w:lvlText w:val=""/>
      <w:lvlJc w:val="left"/>
      <w:pPr>
        <w:ind w:left="5580" w:hanging="360"/>
      </w:pPr>
      <w:rPr>
        <w:rFonts w:ascii="Symbol" w:hAnsi="Symbol" w:hint="default"/>
      </w:rPr>
    </w:lvl>
    <w:lvl w:ilvl="7" w:tplc="67EC2410">
      <w:start w:val="1"/>
      <w:numFmt w:val="bullet"/>
      <w:lvlText w:val="o"/>
      <w:lvlJc w:val="left"/>
      <w:pPr>
        <w:ind w:left="6300" w:hanging="360"/>
      </w:pPr>
      <w:rPr>
        <w:rFonts w:ascii="Courier New" w:hAnsi="Courier New" w:cs="Times New Roman" w:hint="default"/>
      </w:rPr>
    </w:lvl>
    <w:lvl w:ilvl="8" w:tplc="FC3C2B8C">
      <w:start w:val="1"/>
      <w:numFmt w:val="bullet"/>
      <w:lvlText w:val=""/>
      <w:lvlJc w:val="left"/>
      <w:pPr>
        <w:ind w:left="7020" w:hanging="360"/>
      </w:pPr>
      <w:rPr>
        <w:rFonts w:ascii="Wingdings" w:hAnsi="Wingdings" w:hint="default"/>
      </w:rPr>
    </w:lvl>
  </w:abstractNum>
  <w:abstractNum w:abstractNumId="21">
    <w:nsid w:val="394010C8"/>
    <w:multiLevelType w:val="hybridMultilevel"/>
    <w:tmpl w:val="AB2E8572"/>
    <w:lvl w:ilvl="0" w:tplc="A742324C">
      <w:start w:val="1"/>
      <w:numFmt w:val="bullet"/>
      <w:pStyle w:val="14"/>
      <w:lvlText w:val=""/>
      <w:lvlJc w:val="left"/>
      <w:pPr>
        <w:ind w:left="1004" w:hanging="360"/>
      </w:pPr>
      <w:rPr>
        <w:rFonts w:ascii="Symbol" w:hAnsi="Symbol" w:hint="default"/>
      </w:rPr>
    </w:lvl>
    <w:lvl w:ilvl="1" w:tplc="A742324C">
      <w:start w:val="1"/>
      <w:numFmt w:val="bullet"/>
      <w:lvlText w:val="o"/>
      <w:lvlJc w:val="left"/>
      <w:pPr>
        <w:ind w:left="1724" w:hanging="360"/>
      </w:pPr>
      <w:rPr>
        <w:rFonts w:ascii="Courier New" w:hAnsi="Courier New" w:cs="Courier New" w:hint="default"/>
      </w:rPr>
    </w:lvl>
    <w:lvl w:ilvl="2" w:tplc="04190005">
      <w:start w:val="1"/>
      <w:numFmt w:val="bullet"/>
      <w:lvlText w:val=""/>
      <w:lvlJc w:val="left"/>
      <w:pPr>
        <w:ind w:left="2444" w:hanging="360"/>
      </w:pPr>
      <w:rPr>
        <w:rFonts w:ascii="Wingdings" w:hAnsi="Wingdings" w:hint="default"/>
      </w:rPr>
    </w:lvl>
    <w:lvl w:ilvl="3" w:tplc="04190001">
      <w:start w:val="1"/>
      <w:numFmt w:val="bullet"/>
      <w:lvlText w:val=""/>
      <w:lvlJc w:val="left"/>
      <w:pPr>
        <w:ind w:left="3164" w:hanging="360"/>
      </w:pPr>
      <w:rPr>
        <w:rFonts w:ascii="Symbol" w:hAnsi="Symbol" w:hint="default"/>
      </w:rPr>
    </w:lvl>
    <w:lvl w:ilvl="4" w:tplc="04190003">
      <w:start w:val="1"/>
      <w:numFmt w:val="bullet"/>
      <w:lvlText w:val="o"/>
      <w:lvlJc w:val="left"/>
      <w:pPr>
        <w:ind w:left="3884" w:hanging="360"/>
      </w:pPr>
      <w:rPr>
        <w:rFonts w:ascii="Courier New" w:hAnsi="Courier New" w:cs="Courier New" w:hint="default"/>
      </w:rPr>
    </w:lvl>
    <w:lvl w:ilvl="5" w:tplc="04190005">
      <w:start w:val="1"/>
      <w:numFmt w:val="bullet"/>
      <w:lvlText w:val=""/>
      <w:lvlJc w:val="left"/>
      <w:pPr>
        <w:ind w:left="4604" w:hanging="360"/>
      </w:pPr>
      <w:rPr>
        <w:rFonts w:ascii="Wingdings" w:hAnsi="Wingdings" w:hint="default"/>
      </w:rPr>
    </w:lvl>
    <w:lvl w:ilvl="6" w:tplc="04190001">
      <w:start w:val="1"/>
      <w:numFmt w:val="bullet"/>
      <w:lvlText w:val=""/>
      <w:lvlJc w:val="left"/>
      <w:pPr>
        <w:ind w:left="5324" w:hanging="360"/>
      </w:pPr>
      <w:rPr>
        <w:rFonts w:ascii="Symbol" w:hAnsi="Symbol" w:hint="default"/>
      </w:rPr>
    </w:lvl>
    <w:lvl w:ilvl="7" w:tplc="04190003">
      <w:start w:val="1"/>
      <w:numFmt w:val="bullet"/>
      <w:lvlText w:val="o"/>
      <w:lvlJc w:val="left"/>
      <w:pPr>
        <w:ind w:left="6044" w:hanging="360"/>
      </w:pPr>
      <w:rPr>
        <w:rFonts w:ascii="Courier New" w:hAnsi="Courier New" w:cs="Courier New" w:hint="default"/>
      </w:rPr>
    </w:lvl>
    <w:lvl w:ilvl="8" w:tplc="04190005">
      <w:start w:val="1"/>
      <w:numFmt w:val="bullet"/>
      <w:lvlText w:val=""/>
      <w:lvlJc w:val="left"/>
      <w:pPr>
        <w:ind w:left="6764" w:hanging="360"/>
      </w:pPr>
      <w:rPr>
        <w:rFonts w:ascii="Wingdings" w:hAnsi="Wingdings" w:hint="default"/>
      </w:rPr>
    </w:lvl>
  </w:abstractNum>
  <w:abstractNum w:abstractNumId="22">
    <w:nsid w:val="400E0CD5"/>
    <w:multiLevelType w:val="hybridMultilevel"/>
    <w:tmpl w:val="4B5A3F80"/>
    <w:lvl w:ilvl="0" w:tplc="D038AB4A">
      <w:start w:val="1"/>
      <w:numFmt w:val="bullet"/>
      <w:lvlText w:val=""/>
      <w:lvlJc w:val="left"/>
      <w:pPr>
        <w:tabs>
          <w:tab w:val="num" w:pos="357"/>
        </w:tabs>
        <w:ind w:left="357" w:hanging="357"/>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3">
    <w:nsid w:val="4A2F353E"/>
    <w:multiLevelType w:val="hybridMultilevel"/>
    <w:tmpl w:val="9D426F00"/>
    <w:lvl w:ilvl="0" w:tplc="D038AB4A">
      <w:start w:val="1"/>
      <w:numFmt w:val="decimal"/>
      <w:pStyle w:val="S5"/>
      <w:lvlText w:val="Рис. %1"/>
      <w:lvlJc w:val="left"/>
      <w:pPr>
        <w:ind w:left="1070" w:hanging="360"/>
      </w:pPr>
      <w:rPr>
        <w:rFonts w:ascii="Times New Roman" w:hAnsi="Times New Roman" w:cs="Times New Roman" w:hint="default"/>
        <w:b w:val="0"/>
        <w:bCs w:val="0"/>
        <w:i w:val="0"/>
        <w:iCs w:val="0"/>
        <w:caps w:val="0"/>
        <w:strike w:val="0"/>
        <w:dstrike w:val="0"/>
        <w:outline w:val="0"/>
        <w:shadow w:val="0"/>
        <w:emboss w:val="0"/>
        <w:imprint w:val="0"/>
        <w:vanish w:val="0"/>
        <w:webHidden w:val="0"/>
        <w:spacing w:val="0"/>
        <w:kern w:val="0"/>
        <w:position w:val="0"/>
        <w:u w:val="none"/>
        <w:effect w:val="none"/>
        <w:vertAlign w:val="baseline"/>
        <w:em w:val="none"/>
        <w:specVanish w:val="0"/>
      </w:rPr>
    </w:lvl>
    <w:lvl w:ilvl="1" w:tplc="84A67826">
      <w:start w:val="1"/>
      <w:numFmt w:val="lowerLetter"/>
      <w:lvlText w:val="%2."/>
      <w:lvlJc w:val="left"/>
      <w:pPr>
        <w:tabs>
          <w:tab w:val="num" w:pos="2149"/>
        </w:tabs>
        <w:ind w:left="2149" w:hanging="360"/>
      </w:pPr>
    </w:lvl>
    <w:lvl w:ilvl="2" w:tplc="04190005">
      <w:start w:val="1"/>
      <w:numFmt w:val="lowerRoman"/>
      <w:lvlText w:val="%3."/>
      <w:lvlJc w:val="right"/>
      <w:pPr>
        <w:tabs>
          <w:tab w:val="num" w:pos="2869"/>
        </w:tabs>
        <w:ind w:left="2869" w:hanging="180"/>
      </w:pPr>
    </w:lvl>
    <w:lvl w:ilvl="3" w:tplc="04190001">
      <w:start w:val="1"/>
      <w:numFmt w:val="decimal"/>
      <w:lvlText w:val="%4."/>
      <w:lvlJc w:val="left"/>
      <w:pPr>
        <w:tabs>
          <w:tab w:val="num" w:pos="3589"/>
        </w:tabs>
        <w:ind w:left="3589" w:hanging="360"/>
      </w:pPr>
    </w:lvl>
    <w:lvl w:ilvl="4" w:tplc="04190003">
      <w:start w:val="1"/>
      <w:numFmt w:val="lowerLetter"/>
      <w:lvlText w:val="%5."/>
      <w:lvlJc w:val="left"/>
      <w:pPr>
        <w:tabs>
          <w:tab w:val="num" w:pos="4309"/>
        </w:tabs>
        <w:ind w:left="4309" w:hanging="360"/>
      </w:pPr>
    </w:lvl>
    <w:lvl w:ilvl="5" w:tplc="04190005">
      <w:start w:val="1"/>
      <w:numFmt w:val="lowerRoman"/>
      <w:lvlText w:val="%6."/>
      <w:lvlJc w:val="right"/>
      <w:pPr>
        <w:tabs>
          <w:tab w:val="num" w:pos="5029"/>
        </w:tabs>
        <w:ind w:left="5029" w:hanging="180"/>
      </w:pPr>
    </w:lvl>
    <w:lvl w:ilvl="6" w:tplc="04190001">
      <w:start w:val="1"/>
      <w:numFmt w:val="decimal"/>
      <w:lvlText w:val="%7."/>
      <w:lvlJc w:val="left"/>
      <w:pPr>
        <w:tabs>
          <w:tab w:val="num" w:pos="5749"/>
        </w:tabs>
        <w:ind w:left="5749" w:hanging="360"/>
      </w:pPr>
    </w:lvl>
    <w:lvl w:ilvl="7" w:tplc="04190003">
      <w:start w:val="1"/>
      <w:numFmt w:val="lowerLetter"/>
      <w:lvlText w:val="%8."/>
      <w:lvlJc w:val="left"/>
      <w:pPr>
        <w:tabs>
          <w:tab w:val="num" w:pos="6469"/>
        </w:tabs>
        <w:ind w:left="6469" w:hanging="360"/>
      </w:pPr>
    </w:lvl>
    <w:lvl w:ilvl="8" w:tplc="04190005">
      <w:start w:val="1"/>
      <w:numFmt w:val="lowerRoman"/>
      <w:lvlText w:val="%9."/>
      <w:lvlJc w:val="right"/>
      <w:pPr>
        <w:tabs>
          <w:tab w:val="num" w:pos="7189"/>
        </w:tabs>
        <w:ind w:left="7189" w:hanging="180"/>
      </w:pPr>
    </w:lvl>
  </w:abstractNum>
  <w:abstractNum w:abstractNumId="24">
    <w:nsid w:val="4ABC594B"/>
    <w:multiLevelType w:val="multilevel"/>
    <w:tmpl w:val="CADE36F0"/>
    <w:lvl w:ilvl="0">
      <w:start w:val="1"/>
      <w:numFmt w:val="decimal"/>
      <w:lvlText w:val="%1."/>
      <w:lvlJc w:val="left"/>
      <w:pPr>
        <w:tabs>
          <w:tab w:val="num" w:pos="720"/>
        </w:tabs>
        <w:ind w:left="720" w:hanging="360"/>
      </w:pPr>
    </w:lvl>
    <w:lvl w:ilvl="1">
      <w:start w:val="1"/>
      <w:numFmt w:val="decimal"/>
      <w:pStyle w:val="2"/>
      <w:lvlText w:val="%1.%2."/>
      <w:lvlJc w:val="left"/>
      <w:pPr>
        <w:tabs>
          <w:tab w:val="num" w:pos="792"/>
        </w:tabs>
        <w:ind w:left="792" w:hanging="432"/>
      </w:pPr>
    </w:lvl>
    <w:lvl w:ilvl="2">
      <w:start w:val="1"/>
      <w:numFmt w:val="decimal"/>
      <w:pStyle w:val="3"/>
      <w:lvlText w:val="%1.%2.%3."/>
      <w:lvlJc w:val="left"/>
      <w:pPr>
        <w:tabs>
          <w:tab w:val="num" w:pos="1440"/>
        </w:tabs>
        <w:ind w:left="1224" w:hanging="504"/>
      </w:pPr>
    </w:lvl>
    <w:lvl w:ilvl="3">
      <w:start w:val="1"/>
      <w:numFmt w:val="decimal"/>
      <w:lvlRestart w:val="0"/>
      <w:lvlText w:val="1.1.1.%4"/>
      <w:lvlJc w:val="left"/>
      <w:pPr>
        <w:tabs>
          <w:tab w:val="num" w:pos="1800"/>
        </w:tabs>
        <w:ind w:left="1728" w:hanging="648"/>
      </w:pPr>
    </w:lvl>
    <w:lvl w:ilvl="4">
      <w:start w:val="1"/>
      <w:numFmt w:val="none"/>
      <w:lvlText w:val=""/>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5">
    <w:nsid w:val="4CFD3B64"/>
    <w:multiLevelType w:val="hybridMultilevel"/>
    <w:tmpl w:val="6EB45B34"/>
    <w:lvl w:ilvl="0" w:tplc="061C99DC">
      <w:start w:val="1"/>
      <w:numFmt w:val="bullet"/>
      <w:lvlText w:val=""/>
      <w:lvlJc w:val="left"/>
      <w:pPr>
        <w:ind w:left="1996" w:hanging="360"/>
      </w:pPr>
      <w:rPr>
        <w:rFonts w:ascii="Symbol" w:hAnsi="Symbol" w:hint="default"/>
      </w:rPr>
    </w:lvl>
    <w:lvl w:ilvl="1" w:tplc="067C0B70">
      <w:start w:val="1"/>
      <w:numFmt w:val="bullet"/>
      <w:lvlText w:val="o"/>
      <w:lvlJc w:val="left"/>
      <w:pPr>
        <w:ind w:left="2716" w:hanging="360"/>
      </w:pPr>
      <w:rPr>
        <w:rFonts w:ascii="Courier New" w:hAnsi="Courier New" w:cs="Courier New" w:hint="default"/>
      </w:rPr>
    </w:lvl>
    <w:lvl w:ilvl="2" w:tplc="3CD4E502">
      <w:start w:val="1"/>
      <w:numFmt w:val="bullet"/>
      <w:lvlText w:val=""/>
      <w:lvlJc w:val="left"/>
      <w:pPr>
        <w:ind w:left="3436" w:hanging="360"/>
      </w:pPr>
      <w:rPr>
        <w:rFonts w:ascii="Wingdings" w:hAnsi="Wingdings" w:hint="default"/>
      </w:rPr>
    </w:lvl>
    <w:lvl w:ilvl="3" w:tplc="1B526CFC">
      <w:start w:val="1"/>
      <w:numFmt w:val="bullet"/>
      <w:lvlText w:val=""/>
      <w:lvlJc w:val="left"/>
      <w:pPr>
        <w:ind w:left="4156" w:hanging="360"/>
      </w:pPr>
      <w:rPr>
        <w:rFonts w:ascii="Symbol" w:hAnsi="Symbol" w:hint="default"/>
      </w:rPr>
    </w:lvl>
    <w:lvl w:ilvl="4" w:tplc="77E4EF72">
      <w:start w:val="1"/>
      <w:numFmt w:val="bullet"/>
      <w:lvlText w:val="o"/>
      <w:lvlJc w:val="left"/>
      <w:pPr>
        <w:ind w:left="4876" w:hanging="360"/>
      </w:pPr>
      <w:rPr>
        <w:rFonts w:ascii="Courier New" w:hAnsi="Courier New" w:cs="Courier New" w:hint="default"/>
      </w:rPr>
    </w:lvl>
    <w:lvl w:ilvl="5" w:tplc="765643DA">
      <w:start w:val="1"/>
      <w:numFmt w:val="bullet"/>
      <w:lvlText w:val=""/>
      <w:lvlJc w:val="left"/>
      <w:pPr>
        <w:ind w:left="5596" w:hanging="360"/>
      </w:pPr>
      <w:rPr>
        <w:rFonts w:ascii="Wingdings" w:hAnsi="Wingdings" w:hint="default"/>
      </w:rPr>
    </w:lvl>
    <w:lvl w:ilvl="6" w:tplc="79C2AE32">
      <w:start w:val="1"/>
      <w:numFmt w:val="bullet"/>
      <w:lvlText w:val=""/>
      <w:lvlJc w:val="left"/>
      <w:pPr>
        <w:ind w:left="6316" w:hanging="360"/>
      </w:pPr>
      <w:rPr>
        <w:rFonts w:ascii="Symbol" w:hAnsi="Symbol" w:hint="default"/>
      </w:rPr>
    </w:lvl>
    <w:lvl w:ilvl="7" w:tplc="64380CE6">
      <w:start w:val="1"/>
      <w:numFmt w:val="bullet"/>
      <w:lvlText w:val="o"/>
      <w:lvlJc w:val="left"/>
      <w:pPr>
        <w:ind w:left="7036" w:hanging="360"/>
      </w:pPr>
      <w:rPr>
        <w:rFonts w:ascii="Courier New" w:hAnsi="Courier New" w:cs="Courier New" w:hint="default"/>
      </w:rPr>
    </w:lvl>
    <w:lvl w:ilvl="8" w:tplc="313C175C">
      <w:start w:val="1"/>
      <w:numFmt w:val="bullet"/>
      <w:lvlText w:val=""/>
      <w:lvlJc w:val="left"/>
      <w:pPr>
        <w:ind w:left="7756" w:hanging="360"/>
      </w:pPr>
      <w:rPr>
        <w:rFonts w:ascii="Wingdings" w:hAnsi="Wingdings" w:hint="default"/>
      </w:rPr>
    </w:lvl>
  </w:abstractNum>
  <w:abstractNum w:abstractNumId="26">
    <w:nsid w:val="54CD07E5"/>
    <w:multiLevelType w:val="multilevel"/>
    <w:tmpl w:val="AAE22F62"/>
    <w:styleLink w:val="-"/>
    <w:lvl w:ilvl="0">
      <w:start w:val="1"/>
      <w:numFmt w:val="decimal"/>
      <w:pStyle w:val="-063"/>
      <w:lvlText w:val="%1."/>
      <w:lvlJc w:val="left"/>
      <w:pPr>
        <w:ind w:left="1440" w:hanging="360"/>
      </w:pPr>
      <w:rPr>
        <w:sz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7">
    <w:nsid w:val="6392257A"/>
    <w:multiLevelType w:val="hybridMultilevel"/>
    <w:tmpl w:val="29D8BA02"/>
    <w:lvl w:ilvl="0" w:tplc="D038AB4A">
      <w:start w:val="1"/>
      <w:numFmt w:val="decimal"/>
      <w:pStyle w:val="10"/>
      <w:lvlText w:val="%1."/>
      <w:lvlJc w:val="left"/>
      <w:pPr>
        <w:ind w:left="720" w:hanging="360"/>
      </w:pPr>
    </w:lvl>
    <w:lvl w:ilvl="1" w:tplc="04190003">
      <w:start w:val="1"/>
      <w:numFmt w:val="lowerLetter"/>
      <w:lvlText w:val="%2."/>
      <w:lvlJc w:val="left"/>
      <w:pPr>
        <w:ind w:left="1440" w:hanging="360"/>
      </w:pPr>
    </w:lvl>
    <w:lvl w:ilvl="2" w:tplc="04190005">
      <w:start w:val="1"/>
      <w:numFmt w:val="lowerRoman"/>
      <w:lvlText w:val="%3."/>
      <w:lvlJc w:val="right"/>
      <w:pPr>
        <w:ind w:left="2160" w:hanging="180"/>
      </w:pPr>
    </w:lvl>
    <w:lvl w:ilvl="3" w:tplc="04190001">
      <w:start w:val="1"/>
      <w:numFmt w:val="decimal"/>
      <w:lvlText w:val="%4."/>
      <w:lvlJc w:val="left"/>
      <w:pPr>
        <w:ind w:left="2880" w:hanging="360"/>
      </w:pPr>
    </w:lvl>
    <w:lvl w:ilvl="4" w:tplc="04190003">
      <w:start w:val="1"/>
      <w:numFmt w:val="lowerLetter"/>
      <w:lvlText w:val="%5."/>
      <w:lvlJc w:val="left"/>
      <w:pPr>
        <w:ind w:left="3600" w:hanging="360"/>
      </w:pPr>
    </w:lvl>
    <w:lvl w:ilvl="5" w:tplc="04190005">
      <w:start w:val="1"/>
      <w:numFmt w:val="lowerRoman"/>
      <w:lvlText w:val="%6."/>
      <w:lvlJc w:val="right"/>
      <w:pPr>
        <w:ind w:left="4320" w:hanging="180"/>
      </w:pPr>
    </w:lvl>
    <w:lvl w:ilvl="6" w:tplc="04190001">
      <w:start w:val="1"/>
      <w:numFmt w:val="decimal"/>
      <w:lvlText w:val="%7."/>
      <w:lvlJc w:val="left"/>
      <w:pPr>
        <w:ind w:left="5040" w:hanging="360"/>
      </w:pPr>
    </w:lvl>
    <w:lvl w:ilvl="7" w:tplc="04190003">
      <w:start w:val="1"/>
      <w:numFmt w:val="lowerLetter"/>
      <w:lvlText w:val="%8."/>
      <w:lvlJc w:val="left"/>
      <w:pPr>
        <w:ind w:left="5760" w:hanging="360"/>
      </w:pPr>
    </w:lvl>
    <w:lvl w:ilvl="8" w:tplc="04190005">
      <w:start w:val="1"/>
      <w:numFmt w:val="lowerRoman"/>
      <w:lvlText w:val="%9."/>
      <w:lvlJc w:val="right"/>
      <w:pPr>
        <w:ind w:left="6480" w:hanging="180"/>
      </w:pPr>
    </w:lvl>
  </w:abstractNum>
  <w:abstractNum w:abstractNumId="28">
    <w:nsid w:val="6A7E35A7"/>
    <w:multiLevelType w:val="multilevel"/>
    <w:tmpl w:val="AAE22F62"/>
    <w:styleLink w:val="a1"/>
    <w:lvl w:ilvl="0">
      <w:start w:val="1"/>
      <w:numFmt w:val="decimal"/>
      <w:lvlText w:val="%1."/>
      <w:lvlJc w:val="left"/>
      <w:pPr>
        <w:ind w:left="1440" w:hanging="360"/>
      </w:pPr>
      <w:rPr>
        <w:rFonts w:ascii="Times New Roman" w:hAnsi="Times New Roman"/>
        <w:sz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9">
    <w:nsid w:val="70D44DEE"/>
    <w:multiLevelType w:val="hybridMultilevel"/>
    <w:tmpl w:val="3EC810A0"/>
    <w:lvl w:ilvl="0" w:tplc="DE725DD0">
      <w:start w:val="3"/>
      <w:numFmt w:val="decimal"/>
      <w:pStyle w:val="21"/>
      <w:lvlText w:val="%1.1."/>
      <w:lvlJc w:val="left"/>
      <w:pPr>
        <w:ind w:left="717" w:hanging="360"/>
      </w:pPr>
    </w:lvl>
    <w:lvl w:ilvl="1" w:tplc="EBB085FE">
      <w:start w:val="1"/>
      <w:numFmt w:val="lowerLetter"/>
      <w:lvlText w:val="%2."/>
      <w:lvlJc w:val="left"/>
      <w:pPr>
        <w:ind w:left="1440" w:hanging="360"/>
      </w:pPr>
    </w:lvl>
    <w:lvl w:ilvl="2" w:tplc="E54ACA2E">
      <w:start w:val="1"/>
      <w:numFmt w:val="lowerRoman"/>
      <w:lvlText w:val="%3."/>
      <w:lvlJc w:val="right"/>
      <w:pPr>
        <w:ind w:left="2160" w:hanging="180"/>
      </w:pPr>
    </w:lvl>
    <w:lvl w:ilvl="3" w:tplc="E0581BB8">
      <w:start w:val="1"/>
      <w:numFmt w:val="decimal"/>
      <w:lvlText w:val="%4."/>
      <w:lvlJc w:val="left"/>
      <w:pPr>
        <w:ind w:left="2880" w:hanging="360"/>
      </w:pPr>
    </w:lvl>
    <w:lvl w:ilvl="4" w:tplc="E51A92D2">
      <w:start w:val="1"/>
      <w:numFmt w:val="lowerLetter"/>
      <w:lvlText w:val="%5."/>
      <w:lvlJc w:val="left"/>
      <w:pPr>
        <w:ind w:left="3600" w:hanging="360"/>
      </w:pPr>
    </w:lvl>
    <w:lvl w:ilvl="5" w:tplc="0CF22360">
      <w:start w:val="1"/>
      <w:numFmt w:val="lowerRoman"/>
      <w:lvlText w:val="%6."/>
      <w:lvlJc w:val="right"/>
      <w:pPr>
        <w:ind w:left="4320" w:hanging="180"/>
      </w:pPr>
    </w:lvl>
    <w:lvl w:ilvl="6" w:tplc="96F4AB32">
      <w:start w:val="1"/>
      <w:numFmt w:val="decimal"/>
      <w:lvlText w:val="%7."/>
      <w:lvlJc w:val="left"/>
      <w:pPr>
        <w:ind w:left="5040" w:hanging="360"/>
      </w:pPr>
    </w:lvl>
    <w:lvl w:ilvl="7" w:tplc="17986B5C">
      <w:start w:val="1"/>
      <w:numFmt w:val="lowerLetter"/>
      <w:lvlText w:val="%8."/>
      <w:lvlJc w:val="left"/>
      <w:pPr>
        <w:ind w:left="5760" w:hanging="360"/>
      </w:pPr>
    </w:lvl>
    <w:lvl w:ilvl="8" w:tplc="0ED0BCC6">
      <w:start w:val="1"/>
      <w:numFmt w:val="lowerRoman"/>
      <w:lvlText w:val="%9."/>
      <w:lvlJc w:val="right"/>
      <w:pPr>
        <w:ind w:left="6480" w:hanging="180"/>
      </w:pPr>
    </w:lvl>
  </w:abstractNum>
  <w:abstractNum w:abstractNumId="30">
    <w:nsid w:val="740C3267"/>
    <w:multiLevelType w:val="hybridMultilevel"/>
    <w:tmpl w:val="AF38856C"/>
    <w:lvl w:ilvl="0" w:tplc="1AE0777A">
      <w:start w:val="1"/>
      <w:numFmt w:val="bullet"/>
      <w:pStyle w:val="20"/>
      <w:lvlText w:val="−"/>
      <w:lvlJc w:val="left"/>
      <w:pPr>
        <w:ind w:left="928" w:hanging="360"/>
      </w:pPr>
      <w:rPr>
        <w:rFonts w:ascii="Times New Roman" w:hAnsi="Times New Roman" w:cs="Times New Roman" w:hint="default"/>
      </w:rPr>
    </w:lvl>
    <w:lvl w:ilvl="1" w:tplc="DE0C01D8">
      <w:start w:val="1"/>
      <w:numFmt w:val="bullet"/>
      <w:lvlText w:val="o"/>
      <w:lvlJc w:val="left"/>
      <w:pPr>
        <w:ind w:left="2149" w:hanging="360"/>
      </w:pPr>
      <w:rPr>
        <w:rFonts w:ascii="Courier New" w:hAnsi="Courier New" w:cs="Courier New" w:hint="default"/>
      </w:rPr>
    </w:lvl>
    <w:lvl w:ilvl="2" w:tplc="FC005332">
      <w:start w:val="1"/>
      <w:numFmt w:val="bullet"/>
      <w:lvlText w:val=""/>
      <w:lvlJc w:val="left"/>
      <w:pPr>
        <w:ind w:left="2869" w:hanging="360"/>
      </w:pPr>
      <w:rPr>
        <w:rFonts w:ascii="Wingdings" w:hAnsi="Wingdings" w:hint="default"/>
      </w:rPr>
    </w:lvl>
    <w:lvl w:ilvl="3" w:tplc="0CC2C9BE">
      <w:start w:val="1"/>
      <w:numFmt w:val="bullet"/>
      <w:lvlText w:val=""/>
      <w:lvlJc w:val="left"/>
      <w:pPr>
        <w:ind w:left="3589" w:hanging="360"/>
      </w:pPr>
      <w:rPr>
        <w:rFonts w:ascii="Symbol" w:hAnsi="Symbol" w:hint="default"/>
      </w:rPr>
    </w:lvl>
    <w:lvl w:ilvl="4" w:tplc="2E98FA22">
      <w:start w:val="1"/>
      <w:numFmt w:val="bullet"/>
      <w:lvlText w:val="o"/>
      <w:lvlJc w:val="left"/>
      <w:pPr>
        <w:ind w:left="4309" w:hanging="360"/>
      </w:pPr>
      <w:rPr>
        <w:rFonts w:ascii="Courier New" w:hAnsi="Courier New" w:cs="Courier New" w:hint="default"/>
      </w:rPr>
    </w:lvl>
    <w:lvl w:ilvl="5" w:tplc="72546E32">
      <w:start w:val="1"/>
      <w:numFmt w:val="bullet"/>
      <w:lvlText w:val=""/>
      <w:lvlJc w:val="left"/>
      <w:pPr>
        <w:ind w:left="5029" w:hanging="360"/>
      </w:pPr>
      <w:rPr>
        <w:rFonts w:ascii="Wingdings" w:hAnsi="Wingdings" w:hint="default"/>
      </w:rPr>
    </w:lvl>
    <w:lvl w:ilvl="6" w:tplc="CB66955C">
      <w:start w:val="1"/>
      <w:numFmt w:val="bullet"/>
      <w:lvlText w:val=""/>
      <w:lvlJc w:val="left"/>
      <w:pPr>
        <w:ind w:left="5749" w:hanging="360"/>
      </w:pPr>
      <w:rPr>
        <w:rFonts w:ascii="Symbol" w:hAnsi="Symbol" w:hint="default"/>
      </w:rPr>
    </w:lvl>
    <w:lvl w:ilvl="7" w:tplc="868C52A6">
      <w:start w:val="1"/>
      <w:numFmt w:val="bullet"/>
      <w:lvlText w:val="o"/>
      <w:lvlJc w:val="left"/>
      <w:pPr>
        <w:ind w:left="6469" w:hanging="360"/>
      </w:pPr>
      <w:rPr>
        <w:rFonts w:ascii="Courier New" w:hAnsi="Courier New" w:cs="Courier New" w:hint="default"/>
      </w:rPr>
    </w:lvl>
    <w:lvl w:ilvl="8" w:tplc="0F6619D2">
      <w:start w:val="1"/>
      <w:numFmt w:val="bullet"/>
      <w:lvlText w:val=""/>
      <w:lvlJc w:val="left"/>
      <w:pPr>
        <w:ind w:left="7189" w:hanging="360"/>
      </w:pPr>
      <w:rPr>
        <w:rFonts w:ascii="Wingdings" w:hAnsi="Wingdings" w:hint="default"/>
      </w:rPr>
    </w:lvl>
  </w:abstractNum>
  <w:abstractNum w:abstractNumId="31">
    <w:nsid w:val="76C10EC5"/>
    <w:multiLevelType w:val="multilevel"/>
    <w:tmpl w:val="9682978A"/>
    <w:lvl w:ilvl="0">
      <w:start w:val="1"/>
      <w:numFmt w:val="bullet"/>
      <w:lvlText w:val="-"/>
      <w:lvlJc w:val="left"/>
      <w:pPr>
        <w:tabs>
          <w:tab w:val="decimal" w:pos="576"/>
        </w:tabs>
        <w:ind w:left="720" w:firstLine="0"/>
      </w:pPr>
      <w:rPr>
        <w:rFonts w:ascii="Symbol" w:hAnsi="Symbol"/>
        <w:strike w:val="0"/>
        <w:dstrike w:val="0"/>
        <w:color w:val="000000"/>
        <w:spacing w:val="6"/>
        <w:w w:val="100"/>
        <w:sz w:val="24"/>
        <w:u w:val="none"/>
        <w:effect w:val="none"/>
        <w:vertAlign w:val="baseli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2">
    <w:nsid w:val="77C33D49"/>
    <w:multiLevelType w:val="multilevel"/>
    <w:tmpl w:val="AAE22F62"/>
    <w:numStyleLink w:val="-"/>
  </w:abstractNum>
  <w:abstractNum w:abstractNumId="33">
    <w:nsid w:val="7CBC7E36"/>
    <w:multiLevelType w:val="hybridMultilevel"/>
    <w:tmpl w:val="5180F6A6"/>
    <w:lvl w:ilvl="0" w:tplc="04190001">
      <w:start w:val="1"/>
      <w:numFmt w:val="decimal"/>
      <w:pStyle w:val="a2"/>
      <w:lvlText w:val="%1."/>
      <w:lvlJc w:val="left"/>
      <w:pPr>
        <w:ind w:left="1287" w:hanging="360"/>
      </w:pPr>
    </w:lvl>
    <w:lvl w:ilvl="1" w:tplc="04190003">
      <w:start w:val="1"/>
      <w:numFmt w:val="lowerLetter"/>
      <w:lvlText w:val="%2."/>
      <w:lvlJc w:val="left"/>
      <w:pPr>
        <w:ind w:left="2007" w:hanging="360"/>
      </w:pPr>
    </w:lvl>
    <w:lvl w:ilvl="2" w:tplc="04190005">
      <w:start w:val="1"/>
      <w:numFmt w:val="lowerRoman"/>
      <w:lvlText w:val="%3."/>
      <w:lvlJc w:val="right"/>
      <w:pPr>
        <w:ind w:left="2727" w:hanging="180"/>
      </w:pPr>
    </w:lvl>
    <w:lvl w:ilvl="3" w:tplc="04190001">
      <w:start w:val="1"/>
      <w:numFmt w:val="decimal"/>
      <w:lvlText w:val="%4."/>
      <w:lvlJc w:val="left"/>
      <w:pPr>
        <w:ind w:left="3447" w:hanging="360"/>
      </w:pPr>
    </w:lvl>
    <w:lvl w:ilvl="4" w:tplc="04190003">
      <w:start w:val="1"/>
      <w:numFmt w:val="lowerLetter"/>
      <w:lvlText w:val="%5."/>
      <w:lvlJc w:val="left"/>
      <w:pPr>
        <w:ind w:left="4167" w:hanging="360"/>
      </w:pPr>
    </w:lvl>
    <w:lvl w:ilvl="5" w:tplc="04190005">
      <w:start w:val="1"/>
      <w:numFmt w:val="lowerRoman"/>
      <w:lvlText w:val="%6."/>
      <w:lvlJc w:val="right"/>
      <w:pPr>
        <w:ind w:left="4887" w:hanging="180"/>
      </w:pPr>
    </w:lvl>
    <w:lvl w:ilvl="6" w:tplc="04190001">
      <w:start w:val="1"/>
      <w:numFmt w:val="decimal"/>
      <w:lvlText w:val="%7."/>
      <w:lvlJc w:val="left"/>
      <w:pPr>
        <w:ind w:left="5607" w:hanging="360"/>
      </w:pPr>
    </w:lvl>
    <w:lvl w:ilvl="7" w:tplc="04190003">
      <w:start w:val="1"/>
      <w:numFmt w:val="lowerLetter"/>
      <w:lvlText w:val="%8."/>
      <w:lvlJc w:val="left"/>
      <w:pPr>
        <w:ind w:left="6327" w:hanging="360"/>
      </w:pPr>
    </w:lvl>
    <w:lvl w:ilvl="8" w:tplc="04190005">
      <w:start w:val="1"/>
      <w:numFmt w:val="lowerRoman"/>
      <w:lvlText w:val="%9."/>
      <w:lvlJc w:val="right"/>
      <w:pPr>
        <w:ind w:left="7047" w:hanging="180"/>
      </w:pPr>
    </w:lvl>
  </w:abstractNum>
  <w:abstractNum w:abstractNumId="34">
    <w:nsid w:val="7F914508"/>
    <w:multiLevelType w:val="hybridMultilevel"/>
    <w:tmpl w:val="1F7EAD62"/>
    <w:lvl w:ilvl="0" w:tplc="71D45210">
      <w:start w:val="1"/>
      <w:numFmt w:val="bullet"/>
      <w:lvlText w:val="−"/>
      <w:lvlJc w:val="left"/>
      <w:pPr>
        <w:ind w:left="1854" w:hanging="360"/>
      </w:pPr>
      <w:rPr>
        <w:rFonts w:ascii="Courier New" w:hAnsi="Courier New" w:cs="Times New Roman" w:hint="default"/>
      </w:rPr>
    </w:lvl>
    <w:lvl w:ilvl="1" w:tplc="04190019">
      <w:start w:val="1"/>
      <w:numFmt w:val="bullet"/>
      <w:lvlText w:val="o"/>
      <w:lvlJc w:val="left"/>
      <w:pPr>
        <w:ind w:left="2574" w:hanging="360"/>
      </w:pPr>
      <w:rPr>
        <w:rFonts w:ascii="Courier New" w:hAnsi="Courier New" w:cs="Courier New" w:hint="default"/>
      </w:rPr>
    </w:lvl>
    <w:lvl w:ilvl="2" w:tplc="0419001B">
      <w:start w:val="1"/>
      <w:numFmt w:val="bullet"/>
      <w:lvlText w:val=""/>
      <w:lvlJc w:val="left"/>
      <w:pPr>
        <w:ind w:left="3294" w:hanging="360"/>
      </w:pPr>
      <w:rPr>
        <w:rFonts w:ascii="Wingdings" w:hAnsi="Wingdings" w:hint="default"/>
      </w:rPr>
    </w:lvl>
    <w:lvl w:ilvl="3" w:tplc="0419000F">
      <w:start w:val="1"/>
      <w:numFmt w:val="bullet"/>
      <w:lvlText w:val=""/>
      <w:lvlJc w:val="left"/>
      <w:pPr>
        <w:ind w:left="4014" w:hanging="360"/>
      </w:pPr>
      <w:rPr>
        <w:rFonts w:ascii="Symbol" w:hAnsi="Symbol" w:hint="default"/>
      </w:rPr>
    </w:lvl>
    <w:lvl w:ilvl="4" w:tplc="04190019">
      <w:start w:val="1"/>
      <w:numFmt w:val="bullet"/>
      <w:lvlText w:val="o"/>
      <w:lvlJc w:val="left"/>
      <w:pPr>
        <w:ind w:left="4734" w:hanging="360"/>
      </w:pPr>
      <w:rPr>
        <w:rFonts w:ascii="Courier New" w:hAnsi="Courier New" w:cs="Courier New" w:hint="default"/>
      </w:rPr>
    </w:lvl>
    <w:lvl w:ilvl="5" w:tplc="0419001B">
      <w:start w:val="1"/>
      <w:numFmt w:val="bullet"/>
      <w:lvlText w:val=""/>
      <w:lvlJc w:val="left"/>
      <w:pPr>
        <w:ind w:left="5454" w:hanging="360"/>
      </w:pPr>
      <w:rPr>
        <w:rFonts w:ascii="Wingdings" w:hAnsi="Wingdings" w:hint="default"/>
      </w:rPr>
    </w:lvl>
    <w:lvl w:ilvl="6" w:tplc="0419000F">
      <w:start w:val="1"/>
      <w:numFmt w:val="bullet"/>
      <w:lvlText w:val=""/>
      <w:lvlJc w:val="left"/>
      <w:pPr>
        <w:ind w:left="6174" w:hanging="360"/>
      </w:pPr>
      <w:rPr>
        <w:rFonts w:ascii="Symbol" w:hAnsi="Symbol" w:hint="default"/>
      </w:rPr>
    </w:lvl>
    <w:lvl w:ilvl="7" w:tplc="04190019">
      <w:start w:val="1"/>
      <w:numFmt w:val="bullet"/>
      <w:lvlText w:val="o"/>
      <w:lvlJc w:val="left"/>
      <w:pPr>
        <w:ind w:left="6894" w:hanging="360"/>
      </w:pPr>
      <w:rPr>
        <w:rFonts w:ascii="Courier New" w:hAnsi="Courier New" w:cs="Courier New" w:hint="default"/>
      </w:rPr>
    </w:lvl>
    <w:lvl w:ilvl="8" w:tplc="0419001B">
      <w:start w:val="1"/>
      <w:numFmt w:val="bullet"/>
      <w:lvlText w:val=""/>
      <w:lvlJc w:val="left"/>
      <w:pPr>
        <w:ind w:left="7614" w:hanging="360"/>
      </w:pPr>
      <w:rPr>
        <w:rFonts w:ascii="Wingdings" w:hAnsi="Wingdings" w:hint="default"/>
      </w:rPr>
    </w:lvl>
  </w:abstractNum>
  <w:num w:numId="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1"/>
  </w:num>
  <w:num w:numId="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0"/>
  </w:num>
  <w:num w:numId="1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num>
  <w:num w:numId="1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num>
  <w:num w:numId="17">
    <w:abstractNumId w:val="16"/>
  </w:num>
  <w:num w:numId="18">
    <w:abstractNumId w:val="7"/>
  </w:num>
  <w:num w:numId="19">
    <w:abstractNumId w:val="15"/>
  </w:num>
  <w:num w:numId="20">
    <w:abstractNumId w:val="34"/>
  </w:num>
  <w:num w:numId="21">
    <w:abstractNumId w:val="10"/>
  </w:num>
  <w:num w:numId="22">
    <w:abstractNumId w:val="5"/>
  </w:num>
  <w:num w:numId="23">
    <w:abstractNumId w:val="12"/>
  </w:num>
  <w:num w:numId="24">
    <w:abstractNumId w:val="8"/>
  </w:num>
  <w:num w:numId="25">
    <w:abstractNumId w:val="18"/>
  </w:num>
  <w:num w:numId="26">
    <w:abstractNumId w:val="25"/>
  </w:num>
  <w:num w:numId="27">
    <w:abstractNumId w:val="0"/>
    <w:lvlOverride w:ilvl="0">
      <w:lvl w:ilvl="0">
        <w:numFmt w:val="bullet"/>
        <w:lvlText w:val="-"/>
        <w:legacy w:legacy="1" w:legacySpace="0" w:legacyIndent="134"/>
        <w:lvlJc w:val="left"/>
        <w:pPr>
          <w:ind w:left="0" w:firstLine="0"/>
        </w:pPr>
        <w:rPr>
          <w:rFonts w:ascii="Times New Roman" w:hAnsi="Times New Roman" w:cs="Times New Roman" w:hint="default"/>
        </w:rPr>
      </w:lvl>
    </w:lvlOverride>
  </w:num>
  <w:num w:numId="28">
    <w:abstractNumId w:val="17"/>
  </w:num>
  <w:num w:numId="29">
    <w:abstractNumId w:val="20"/>
  </w:num>
  <w:num w:numId="30">
    <w:abstractNumId w:val="31"/>
  </w:num>
  <w:num w:numId="31">
    <w:abstractNumId w:val="9"/>
  </w:num>
  <w:num w:numId="32">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2"/>
  </w:num>
  <w:num w:numId="34">
    <w:abstractNumId w:val="26"/>
  </w:num>
  <w:num w:numId="3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6709"/>
    <w:rsid w:val="000B4637"/>
    <w:rsid w:val="0016259F"/>
    <w:rsid w:val="001B13B3"/>
    <w:rsid w:val="0023579B"/>
    <w:rsid w:val="004302F0"/>
    <w:rsid w:val="00680D0C"/>
    <w:rsid w:val="006B477F"/>
    <w:rsid w:val="006F5B91"/>
    <w:rsid w:val="00764A8C"/>
    <w:rsid w:val="00AF5F27"/>
    <w:rsid w:val="00B70D8C"/>
    <w:rsid w:val="00DA6709"/>
    <w:rsid w:val="00F2211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qFormat="1"/>
    <w:lsdException w:name="caption" w:qFormat="1"/>
    <w:lsdException w:name="footnote reference" w:uiPriority="0"/>
    <w:lsdException w:name="annotation reference" w:uiPriority="0"/>
    <w:lsdException w:name="Title" w:semiHidden="0" w:unhideWhenUsed="0" w:qFormat="1"/>
    <w:lsdException w:name="Default Paragraph Font" w:uiPriority="1"/>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4302F0"/>
    <w:pPr>
      <w:widowControl w:val="0"/>
      <w:suppressAutoHyphens/>
      <w:spacing w:after="0" w:line="240" w:lineRule="auto"/>
    </w:pPr>
    <w:rPr>
      <w:rFonts w:ascii="Arial" w:eastAsia="Arial Unicode MS" w:hAnsi="Arial" w:cs="Times New Roman"/>
      <w:kern w:val="2"/>
      <w:sz w:val="20"/>
      <w:szCs w:val="24"/>
      <w:lang w:eastAsia="ar-SA"/>
    </w:rPr>
  </w:style>
  <w:style w:type="paragraph" w:styleId="11">
    <w:name w:val="heading 1"/>
    <w:aliases w:val="1 Заголовок,Заголовок 1 Знак Знак,Заголовок 1 Знак Знак Знак Знак Знак Знак Знак,Заголовок 1 Знак Знак Знак,Заголовок 11,Заголовок 1 Знак1,Заголовок 1 Знак Знак Знак Знак Знак Знак1,Заголовок 1 Знак Знак Знак Знак Знак Знак"/>
    <w:basedOn w:val="a3"/>
    <w:next w:val="a3"/>
    <w:link w:val="12"/>
    <w:qFormat/>
    <w:rsid w:val="0023579B"/>
    <w:pPr>
      <w:keepNext/>
      <w:keepLines/>
      <w:widowControl/>
      <w:suppressAutoHyphens w:val="0"/>
      <w:spacing w:before="480" w:line="276" w:lineRule="auto"/>
      <w:ind w:firstLine="567"/>
      <w:jc w:val="both"/>
      <w:outlineLvl w:val="0"/>
    </w:pPr>
    <w:rPr>
      <w:rFonts w:ascii="Times New Roman" w:eastAsia="Times New Roman" w:hAnsi="Times New Roman"/>
      <w:b/>
      <w:bCs/>
      <w:kern w:val="0"/>
      <w:sz w:val="24"/>
      <w:szCs w:val="28"/>
      <w:lang w:eastAsia="en-US"/>
    </w:rPr>
  </w:style>
  <w:style w:type="paragraph" w:styleId="2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2 Заголовок,Знак Знак"/>
    <w:basedOn w:val="a3"/>
    <w:next w:val="a3"/>
    <w:link w:val="23"/>
    <w:semiHidden/>
    <w:unhideWhenUsed/>
    <w:qFormat/>
    <w:rsid w:val="0023579B"/>
    <w:pPr>
      <w:keepNext/>
      <w:widowControl/>
      <w:suppressAutoHyphens w:val="0"/>
      <w:spacing w:before="240" w:after="60" w:line="276" w:lineRule="auto"/>
      <w:outlineLvl w:val="1"/>
    </w:pPr>
    <w:rPr>
      <w:rFonts w:eastAsia="Calibri" w:cs="Arial"/>
      <w:b/>
      <w:bCs/>
      <w:i/>
      <w:iCs/>
      <w:kern w:val="0"/>
      <w:sz w:val="28"/>
      <w:szCs w:val="28"/>
      <w:lang w:eastAsia="en-US"/>
    </w:rPr>
  </w:style>
  <w:style w:type="paragraph" w:styleId="30">
    <w:name w:val="heading 3"/>
    <w:aliases w:val="3 Заголовок,ПодЗаголовок,4 порядок"/>
    <w:basedOn w:val="a3"/>
    <w:next w:val="a3"/>
    <w:link w:val="31"/>
    <w:semiHidden/>
    <w:unhideWhenUsed/>
    <w:qFormat/>
    <w:rsid w:val="0023579B"/>
    <w:pPr>
      <w:keepNext/>
      <w:widowControl/>
      <w:suppressAutoHyphens w:val="0"/>
      <w:spacing w:before="240" w:after="60" w:line="276" w:lineRule="auto"/>
      <w:outlineLvl w:val="2"/>
    </w:pPr>
    <w:rPr>
      <w:rFonts w:ascii="Cambria" w:eastAsia="Times New Roman" w:hAnsi="Cambria"/>
      <w:b/>
      <w:bCs/>
      <w:kern w:val="0"/>
      <w:sz w:val="26"/>
      <w:szCs w:val="26"/>
      <w:lang w:eastAsia="en-US"/>
    </w:rPr>
  </w:style>
  <w:style w:type="paragraph" w:styleId="4">
    <w:name w:val="heading 4"/>
    <w:aliases w:val="4 Заголовок,Рекомендация"/>
    <w:basedOn w:val="a3"/>
    <w:next w:val="a3"/>
    <w:link w:val="40"/>
    <w:semiHidden/>
    <w:unhideWhenUsed/>
    <w:qFormat/>
    <w:rsid w:val="0023579B"/>
    <w:pPr>
      <w:keepNext/>
      <w:keepLines/>
      <w:widowControl/>
      <w:suppressAutoHyphens w:val="0"/>
      <w:spacing w:before="200"/>
      <w:jc w:val="center"/>
      <w:outlineLvl w:val="3"/>
    </w:pPr>
    <w:rPr>
      <w:rFonts w:ascii="Times New Roman" w:eastAsia="Times New Roman" w:hAnsi="Times New Roman"/>
      <w:b/>
      <w:i/>
      <w:kern w:val="0"/>
      <w:sz w:val="28"/>
      <w:lang w:eastAsia="en-US"/>
    </w:rPr>
  </w:style>
  <w:style w:type="paragraph" w:styleId="5">
    <w:name w:val="heading 5"/>
    <w:aliases w:val="5 Заголовок,Заголовок 5 Знак1,Заголовок 5 Знак Знак"/>
    <w:basedOn w:val="a3"/>
    <w:link w:val="50"/>
    <w:semiHidden/>
    <w:unhideWhenUsed/>
    <w:qFormat/>
    <w:rsid w:val="0023579B"/>
    <w:pPr>
      <w:widowControl/>
      <w:suppressAutoHyphens w:val="0"/>
      <w:spacing w:before="100" w:beforeAutospacing="1" w:after="100" w:afterAutospacing="1" w:line="288" w:lineRule="atLeast"/>
      <w:outlineLvl w:val="4"/>
    </w:pPr>
    <w:rPr>
      <w:rFonts w:ascii="Tahoma" w:eastAsia="Times New Roman" w:hAnsi="Tahoma"/>
      <w:b/>
      <w:bCs/>
      <w:kern w:val="0"/>
      <w:sz w:val="24"/>
      <w:lang w:eastAsia="ru-RU"/>
    </w:rPr>
  </w:style>
  <w:style w:type="paragraph" w:styleId="6">
    <w:name w:val="heading 6"/>
    <w:aliases w:val="Заголовок налогов"/>
    <w:basedOn w:val="a3"/>
    <w:next w:val="a3"/>
    <w:link w:val="60"/>
    <w:semiHidden/>
    <w:unhideWhenUsed/>
    <w:qFormat/>
    <w:rsid w:val="0023579B"/>
    <w:pPr>
      <w:keepLines/>
      <w:widowControl/>
      <w:suppressAutoHyphens w:val="0"/>
      <w:spacing w:before="240" w:after="60"/>
      <w:ind w:firstLine="567"/>
      <w:jc w:val="both"/>
      <w:outlineLvl w:val="5"/>
    </w:pPr>
    <w:rPr>
      <w:rFonts w:ascii="Calibri" w:eastAsia="Times New Roman" w:hAnsi="Calibri"/>
      <w:b/>
      <w:bCs/>
      <w:kern w:val="0"/>
      <w:sz w:val="22"/>
      <w:szCs w:val="22"/>
      <w:lang w:eastAsia="en-US"/>
    </w:rPr>
  </w:style>
  <w:style w:type="paragraph" w:styleId="7">
    <w:name w:val="heading 7"/>
    <w:basedOn w:val="a3"/>
    <w:next w:val="a3"/>
    <w:link w:val="70"/>
    <w:uiPriority w:val="99"/>
    <w:semiHidden/>
    <w:unhideWhenUsed/>
    <w:qFormat/>
    <w:rsid w:val="0023579B"/>
    <w:pPr>
      <w:widowControl/>
      <w:suppressAutoHyphens w:val="0"/>
      <w:spacing w:before="240" w:after="60"/>
      <w:outlineLvl w:val="6"/>
    </w:pPr>
    <w:rPr>
      <w:rFonts w:ascii="Times New Roman" w:eastAsia="Times New Roman" w:hAnsi="Times New Roman"/>
      <w:kern w:val="0"/>
      <w:sz w:val="24"/>
      <w:lang w:eastAsia="ru-RU"/>
    </w:rPr>
  </w:style>
  <w:style w:type="paragraph" w:styleId="8">
    <w:name w:val="heading 8"/>
    <w:basedOn w:val="a3"/>
    <w:next w:val="a3"/>
    <w:link w:val="80"/>
    <w:uiPriority w:val="99"/>
    <w:semiHidden/>
    <w:unhideWhenUsed/>
    <w:qFormat/>
    <w:rsid w:val="0023579B"/>
    <w:pPr>
      <w:keepNext/>
      <w:keepLines/>
      <w:widowControl/>
      <w:suppressAutoHyphens w:val="0"/>
      <w:spacing w:before="200"/>
      <w:ind w:firstLine="567"/>
      <w:jc w:val="both"/>
      <w:outlineLvl w:val="7"/>
    </w:pPr>
    <w:rPr>
      <w:rFonts w:ascii="Times New Roman" w:eastAsia="Times New Roman" w:hAnsi="Times New Roman"/>
      <w:kern w:val="0"/>
      <w:sz w:val="28"/>
      <w:lang w:eastAsia="en-US"/>
    </w:rPr>
  </w:style>
  <w:style w:type="paragraph" w:styleId="9">
    <w:name w:val="heading 9"/>
    <w:basedOn w:val="a3"/>
    <w:next w:val="a3"/>
    <w:link w:val="90"/>
    <w:uiPriority w:val="99"/>
    <w:semiHidden/>
    <w:unhideWhenUsed/>
    <w:qFormat/>
    <w:rsid w:val="0023579B"/>
    <w:pPr>
      <w:keepLines/>
      <w:widowControl/>
      <w:suppressAutoHyphens w:val="0"/>
      <w:spacing w:before="240" w:after="60"/>
      <w:outlineLvl w:val="8"/>
    </w:pPr>
    <w:rPr>
      <w:rFonts w:eastAsia="Times New Roman"/>
      <w:kern w:val="0"/>
      <w:sz w:val="22"/>
      <w:szCs w:val="22"/>
      <w:lang w:eastAsia="en-US"/>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Normal (Web)"/>
    <w:basedOn w:val="a3"/>
    <w:uiPriority w:val="99"/>
    <w:unhideWhenUsed/>
    <w:rsid w:val="00B70D8C"/>
    <w:pPr>
      <w:widowControl/>
      <w:suppressAutoHyphens w:val="0"/>
      <w:spacing w:before="100" w:beforeAutospacing="1" w:after="100" w:afterAutospacing="1"/>
    </w:pPr>
    <w:rPr>
      <w:rFonts w:ascii="Times New Roman" w:eastAsia="Times New Roman" w:hAnsi="Times New Roman"/>
      <w:kern w:val="0"/>
      <w:sz w:val="24"/>
      <w:lang w:eastAsia="ru-RU"/>
    </w:rPr>
  </w:style>
  <w:style w:type="character" w:customStyle="1" w:styleId="12">
    <w:name w:val="Заголовок 1 Знак"/>
    <w:aliases w:val="1 Заголовок Знак,Заголовок 1 Знак Знак Знак1,Заголовок 1 Знак Знак Знак Знак Знак Знак Знак Знак,Заголовок 1 Знак Знак Знак Знак,Заголовок 11 Знак,Заголовок 1 Знак1 Знак,Заголовок 1 Знак Знак Знак Знак Знак Знак1 Знак"/>
    <w:basedOn w:val="a4"/>
    <w:link w:val="11"/>
    <w:rsid w:val="0023579B"/>
    <w:rPr>
      <w:rFonts w:ascii="Times New Roman" w:eastAsia="Times New Roman" w:hAnsi="Times New Roman" w:cs="Times New Roman"/>
      <w:b/>
      <w:bCs/>
      <w:sz w:val="24"/>
      <w:szCs w:val="28"/>
    </w:rPr>
  </w:style>
  <w:style w:type="character" w:customStyle="1" w:styleId="23">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1 Знак Знак,Заголовок 2 Знак Знак Знак Знак1,2 Заголовок Знак"/>
    <w:basedOn w:val="a4"/>
    <w:link w:val="22"/>
    <w:semiHidden/>
    <w:rsid w:val="0023579B"/>
    <w:rPr>
      <w:rFonts w:ascii="Arial" w:eastAsia="Calibri" w:hAnsi="Arial" w:cs="Arial"/>
      <w:b/>
      <w:bCs/>
      <w:i/>
      <w:iCs/>
      <w:sz w:val="28"/>
      <w:szCs w:val="28"/>
    </w:rPr>
  </w:style>
  <w:style w:type="character" w:customStyle="1" w:styleId="31">
    <w:name w:val="Заголовок 3 Знак"/>
    <w:aliases w:val="3 Заголовок Знак,ПодЗаголовок Знак,4 порядок Знак"/>
    <w:basedOn w:val="a4"/>
    <w:link w:val="30"/>
    <w:semiHidden/>
    <w:rsid w:val="0023579B"/>
    <w:rPr>
      <w:rFonts w:ascii="Cambria" w:eastAsia="Times New Roman" w:hAnsi="Cambria" w:cs="Times New Roman"/>
      <w:b/>
      <w:bCs/>
      <w:sz w:val="26"/>
      <w:szCs w:val="26"/>
    </w:rPr>
  </w:style>
  <w:style w:type="character" w:customStyle="1" w:styleId="40">
    <w:name w:val="Заголовок 4 Знак"/>
    <w:aliases w:val="4 Заголовок Знак,Рекомендация Знак"/>
    <w:basedOn w:val="a4"/>
    <w:link w:val="4"/>
    <w:semiHidden/>
    <w:rsid w:val="0023579B"/>
    <w:rPr>
      <w:rFonts w:ascii="Times New Roman" w:eastAsia="Times New Roman" w:hAnsi="Times New Roman" w:cs="Times New Roman"/>
      <w:b/>
      <w:i/>
      <w:sz w:val="28"/>
      <w:szCs w:val="24"/>
    </w:rPr>
  </w:style>
  <w:style w:type="character" w:customStyle="1" w:styleId="50">
    <w:name w:val="Заголовок 5 Знак"/>
    <w:aliases w:val="5 Заголовок Знак,Заголовок 5 Знак1 Знак,Заголовок 5 Знак Знак Знак"/>
    <w:basedOn w:val="a4"/>
    <w:link w:val="5"/>
    <w:semiHidden/>
    <w:rsid w:val="0023579B"/>
    <w:rPr>
      <w:rFonts w:ascii="Tahoma" w:eastAsia="Times New Roman" w:hAnsi="Tahoma" w:cs="Times New Roman"/>
      <w:b/>
      <w:bCs/>
      <w:sz w:val="24"/>
      <w:szCs w:val="24"/>
      <w:lang w:eastAsia="ru-RU"/>
    </w:rPr>
  </w:style>
  <w:style w:type="character" w:customStyle="1" w:styleId="60">
    <w:name w:val="Заголовок 6 Знак"/>
    <w:aliases w:val="Заголовок налогов Знак"/>
    <w:basedOn w:val="a4"/>
    <w:link w:val="6"/>
    <w:semiHidden/>
    <w:rsid w:val="0023579B"/>
    <w:rPr>
      <w:rFonts w:ascii="Calibri" w:eastAsia="Times New Roman" w:hAnsi="Calibri" w:cs="Times New Roman"/>
      <w:b/>
      <w:bCs/>
    </w:rPr>
  </w:style>
  <w:style w:type="character" w:customStyle="1" w:styleId="70">
    <w:name w:val="Заголовок 7 Знак"/>
    <w:basedOn w:val="a4"/>
    <w:link w:val="7"/>
    <w:uiPriority w:val="99"/>
    <w:semiHidden/>
    <w:rsid w:val="0023579B"/>
    <w:rPr>
      <w:rFonts w:ascii="Times New Roman" w:eastAsia="Times New Roman" w:hAnsi="Times New Roman" w:cs="Times New Roman"/>
      <w:sz w:val="24"/>
      <w:szCs w:val="24"/>
      <w:lang w:eastAsia="ru-RU"/>
    </w:rPr>
  </w:style>
  <w:style w:type="character" w:customStyle="1" w:styleId="80">
    <w:name w:val="Заголовок 8 Знак"/>
    <w:basedOn w:val="a4"/>
    <w:link w:val="8"/>
    <w:uiPriority w:val="99"/>
    <w:semiHidden/>
    <w:rsid w:val="0023579B"/>
    <w:rPr>
      <w:rFonts w:ascii="Times New Roman" w:eastAsia="Times New Roman" w:hAnsi="Times New Roman" w:cs="Times New Roman"/>
      <w:sz w:val="28"/>
      <w:szCs w:val="24"/>
    </w:rPr>
  </w:style>
  <w:style w:type="character" w:customStyle="1" w:styleId="90">
    <w:name w:val="Заголовок 9 Знак"/>
    <w:basedOn w:val="a4"/>
    <w:link w:val="9"/>
    <w:uiPriority w:val="99"/>
    <w:semiHidden/>
    <w:rsid w:val="0023579B"/>
    <w:rPr>
      <w:rFonts w:ascii="Arial" w:eastAsia="Times New Roman" w:hAnsi="Arial" w:cs="Times New Roman"/>
    </w:rPr>
  </w:style>
  <w:style w:type="character" w:styleId="a8">
    <w:name w:val="Hyperlink"/>
    <w:basedOn w:val="a4"/>
    <w:uiPriority w:val="99"/>
    <w:semiHidden/>
    <w:unhideWhenUsed/>
    <w:rsid w:val="0023579B"/>
    <w:rPr>
      <w:color w:val="0000FF"/>
      <w:u w:val="single"/>
    </w:rPr>
  </w:style>
  <w:style w:type="character" w:styleId="a9">
    <w:name w:val="FollowedHyperlink"/>
    <w:basedOn w:val="a4"/>
    <w:uiPriority w:val="99"/>
    <w:semiHidden/>
    <w:unhideWhenUsed/>
    <w:rsid w:val="0023579B"/>
    <w:rPr>
      <w:color w:val="800080"/>
      <w:u w:val="single"/>
    </w:rPr>
  </w:style>
  <w:style w:type="character" w:styleId="aa">
    <w:name w:val="Emphasis"/>
    <w:uiPriority w:val="20"/>
    <w:qFormat/>
    <w:rsid w:val="0023579B"/>
    <w:rPr>
      <w:rFonts w:ascii="Times New Roman" w:hAnsi="Times New Roman" w:cs="Times New Roman" w:hint="default"/>
      <w:i/>
      <w:iCs/>
      <w:sz w:val="28"/>
    </w:rPr>
  </w:style>
  <w:style w:type="character" w:customStyle="1" w:styleId="120">
    <w:name w:val="Заголовок 1 Знак2"/>
    <w:aliases w:val="1 Заголовок Знак1,Заголовок 1 Знак Знак Знак2,Заголовок 1 Знак Знак Знак Знак Знак Знак Знак Знак1,Заголовок 1 Знак Знак Знак Знак1,Заголовок 11 Знак1,Заголовок 1 Знак1 Знак1,Заголовок 1 Знак Знак Знак Знак Знак Знак1 Знак1"/>
    <w:basedOn w:val="a4"/>
    <w:rsid w:val="0023579B"/>
    <w:rPr>
      <w:rFonts w:asciiTheme="majorHAnsi" w:eastAsiaTheme="majorEastAsia" w:hAnsiTheme="majorHAnsi" w:cstheme="majorBidi"/>
      <w:b/>
      <w:bCs/>
      <w:color w:val="365F91" w:themeColor="accent1" w:themeShade="BF"/>
      <w:sz w:val="28"/>
      <w:szCs w:val="28"/>
      <w:lang w:eastAsia="en-US"/>
    </w:rPr>
  </w:style>
  <w:style w:type="character" w:customStyle="1" w:styleId="210">
    <w:name w:val="Заголовок 2 Знак1"/>
    <w:aliases w:val="Заголовок 2 Знак Знак Знак Знак Знак1,Заголовок 2 Знак Знак Знак Знак Знак Знак Знак Знак Знак2,Заголовок 2 Знак Знак Знак Знак Знак Знак Знак Знак Знак Знак1,Заголовок 2 Знак1 Знак Знак1,Заголовок 2 Знак Знак Знак Знак2,Знак Знак Знак"/>
    <w:semiHidden/>
    <w:rsid w:val="0023579B"/>
    <w:rPr>
      <w:b/>
      <w:bCs w:val="0"/>
      <w:sz w:val="24"/>
    </w:rPr>
  </w:style>
  <w:style w:type="character" w:customStyle="1" w:styleId="310">
    <w:name w:val="Заголовок 3 Знак1"/>
    <w:aliases w:val="3 Заголовок Знак1,ПодЗаголовок Знак1,4 порядок Знак1"/>
    <w:basedOn w:val="a4"/>
    <w:semiHidden/>
    <w:rsid w:val="0023579B"/>
    <w:rPr>
      <w:rFonts w:asciiTheme="majorHAnsi" w:eastAsiaTheme="majorEastAsia" w:hAnsiTheme="majorHAnsi" w:cstheme="majorBidi"/>
      <w:b/>
      <w:bCs/>
      <w:color w:val="4F81BD" w:themeColor="accent1"/>
      <w:sz w:val="22"/>
      <w:szCs w:val="22"/>
      <w:lang w:eastAsia="en-US"/>
    </w:rPr>
  </w:style>
  <w:style w:type="character" w:customStyle="1" w:styleId="41">
    <w:name w:val="Заголовок 4 Знак1"/>
    <w:aliases w:val="4 Заголовок Знак1,Рекомендация Знак1"/>
    <w:basedOn w:val="a4"/>
    <w:semiHidden/>
    <w:rsid w:val="0023579B"/>
    <w:rPr>
      <w:rFonts w:asciiTheme="majorHAnsi" w:eastAsiaTheme="majorEastAsia" w:hAnsiTheme="majorHAnsi" w:cstheme="majorBidi"/>
      <w:b/>
      <w:bCs/>
      <w:i/>
      <w:iCs/>
      <w:color w:val="4F81BD" w:themeColor="accent1"/>
      <w:sz w:val="22"/>
      <w:szCs w:val="22"/>
      <w:lang w:eastAsia="en-US"/>
    </w:rPr>
  </w:style>
  <w:style w:type="character" w:customStyle="1" w:styleId="52">
    <w:name w:val="Заголовок 5 Знак2"/>
    <w:aliases w:val="5 Заголовок Знак1,Заголовок 5 Знак1 Знак1,Заголовок 5 Знак Знак Знак1"/>
    <w:basedOn w:val="a4"/>
    <w:semiHidden/>
    <w:rsid w:val="0023579B"/>
    <w:rPr>
      <w:rFonts w:asciiTheme="majorHAnsi" w:eastAsiaTheme="majorEastAsia" w:hAnsiTheme="majorHAnsi" w:cstheme="majorBidi"/>
      <w:color w:val="243F60" w:themeColor="accent1" w:themeShade="7F"/>
      <w:sz w:val="22"/>
      <w:szCs w:val="22"/>
      <w:lang w:eastAsia="en-US"/>
    </w:rPr>
  </w:style>
  <w:style w:type="character" w:customStyle="1" w:styleId="61">
    <w:name w:val="Заголовок 6 Знак1"/>
    <w:aliases w:val="Заголовок налогов Знак1"/>
    <w:basedOn w:val="a4"/>
    <w:semiHidden/>
    <w:rsid w:val="0023579B"/>
    <w:rPr>
      <w:rFonts w:asciiTheme="majorHAnsi" w:eastAsiaTheme="majorEastAsia" w:hAnsiTheme="majorHAnsi" w:cstheme="majorBidi"/>
      <w:i/>
      <w:iCs/>
      <w:color w:val="243F60" w:themeColor="accent1" w:themeShade="7F"/>
      <w:sz w:val="22"/>
      <w:szCs w:val="22"/>
      <w:lang w:eastAsia="en-US"/>
    </w:rPr>
  </w:style>
  <w:style w:type="paragraph" w:styleId="HTML">
    <w:name w:val="HTML Preformatted"/>
    <w:basedOn w:val="a3"/>
    <w:link w:val="HTML0"/>
    <w:uiPriority w:val="99"/>
    <w:semiHidden/>
    <w:unhideWhenUsed/>
    <w:rsid w:val="0023579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eastAsia="Times New Roman" w:hAnsi="Courier New"/>
      <w:kern w:val="0"/>
      <w:szCs w:val="20"/>
      <w:lang w:eastAsia="ru-RU"/>
    </w:rPr>
  </w:style>
  <w:style w:type="character" w:customStyle="1" w:styleId="HTML0">
    <w:name w:val="Стандартный HTML Знак"/>
    <w:basedOn w:val="a4"/>
    <w:link w:val="HTML"/>
    <w:uiPriority w:val="99"/>
    <w:semiHidden/>
    <w:rsid w:val="0023579B"/>
    <w:rPr>
      <w:rFonts w:ascii="Courier New" w:eastAsia="Times New Roman" w:hAnsi="Courier New" w:cs="Times New Roman"/>
      <w:sz w:val="20"/>
      <w:szCs w:val="20"/>
      <w:lang w:eastAsia="ru-RU"/>
    </w:rPr>
  </w:style>
  <w:style w:type="paragraph" w:styleId="13">
    <w:name w:val="toc 1"/>
    <w:basedOn w:val="a3"/>
    <w:next w:val="a3"/>
    <w:autoRedefine/>
    <w:uiPriority w:val="39"/>
    <w:semiHidden/>
    <w:unhideWhenUsed/>
    <w:qFormat/>
    <w:rsid w:val="0023579B"/>
    <w:pPr>
      <w:keepLines/>
      <w:widowControl/>
      <w:suppressAutoHyphens w:val="0"/>
      <w:spacing w:before="200" w:after="100" w:line="276" w:lineRule="auto"/>
      <w:ind w:firstLine="567"/>
      <w:jc w:val="both"/>
    </w:pPr>
    <w:rPr>
      <w:rFonts w:ascii="Times New Roman" w:eastAsia="Calibri" w:hAnsi="Times New Roman"/>
      <w:kern w:val="0"/>
      <w:sz w:val="24"/>
      <w:szCs w:val="22"/>
      <w:lang w:eastAsia="en-US"/>
    </w:rPr>
  </w:style>
  <w:style w:type="paragraph" w:styleId="24">
    <w:name w:val="toc 2"/>
    <w:basedOn w:val="a3"/>
    <w:next w:val="a3"/>
    <w:autoRedefine/>
    <w:uiPriority w:val="39"/>
    <w:semiHidden/>
    <w:unhideWhenUsed/>
    <w:qFormat/>
    <w:rsid w:val="0023579B"/>
    <w:pPr>
      <w:keepLines/>
      <w:widowControl/>
      <w:tabs>
        <w:tab w:val="right" w:leader="dot" w:pos="10198"/>
      </w:tabs>
      <w:suppressAutoHyphens w:val="0"/>
      <w:spacing w:before="200" w:after="100" w:line="276" w:lineRule="auto"/>
      <w:ind w:left="851" w:hanging="851"/>
      <w:jc w:val="both"/>
    </w:pPr>
    <w:rPr>
      <w:rFonts w:ascii="Times New Roman" w:eastAsia="Calibri" w:hAnsi="Times New Roman"/>
      <w:kern w:val="0"/>
      <w:sz w:val="24"/>
      <w:szCs w:val="22"/>
      <w:lang w:eastAsia="en-US"/>
    </w:rPr>
  </w:style>
  <w:style w:type="paragraph" w:styleId="32">
    <w:name w:val="toc 3"/>
    <w:basedOn w:val="a3"/>
    <w:next w:val="a3"/>
    <w:autoRedefine/>
    <w:uiPriority w:val="39"/>
    <w:semiHidden/>
    <w:unhideWhenUsed/>
    <w:qFormat/>
    <w:rsid w:val="0023579B"/>
    <w:pPr>
      <w:widowControl/>
      <w:suppressAutoHyphens w:val="0"/>
      <w:spacing w:after="200" w:line="276" w:lineRule="auto"/>
      <w:ind w:left="440"/>
    </w:pPr>
    <w:rPr>
      <w:rFonts w:ascii="Calibri" w:eastAsia="Calibri" w:hAnsi="Calibri"/>
      <w:kern w:val="0"/>
      <w:sz w:val="22"/>
      <w:szCs w:val="22"/>
      <w:lang w:eastAsia="en-US"/>
    </w:rPr>
  </w:style>
  <w:style w:type="paragraph" w:styleId="42">
    <w:name w:val="toc 4"/>
    <w:basedOn w:val="a3"/>
    <w:next w:val="a3"/>
    <w:autoRedefine/>
    <w:uiPriority w:val="39"/>
    <w:semiHidden/>
    <w:unhideWhenUsed/>
    <w:rsid w:val="0023579B"/>
    <w:pPr>
      <w:keepLines/>
      <w:widowControl/>
      <w:suppressAutoHyphens w:val="0"/>
      <w:spacing w:before="200" w:after="100" w:line="276" w:lineRule="auto"/>
      <w:ind w:left="660"/>
    </w:pPr>
    <w:rPr>
      <w:rFonts w:ascii="Calibri" w:eastAsia="Times New Roman" w:hAnsi="Calibri"/>
      <w:kern w:val="0"/>
      <w:sz w:val="22"/>
      <w:szCs w:val="22"/>
      <w:lang w:eastAsia="ru-RU"/>
    </w:rPr>
  </w:style>
  <w:style w:type="paragraph" w:styleId="51">
    <w:name w:val="toc 5"/>
    <w:basedOn w:val="a3"/>
    <w:next w:val="a3"/>
    <w:autoRedefine/>
    <w:uiPriority w:val="39"/>
    <w:semiHidden/>
    <w:unhideWhenUsed/>
    <w:rsid w:val="0023579B"/>
    <w:pPr>
      <w:keepLines/>
      <w:widowControl/>
      <w:suppressAutoHyphens w:val="0"/>
      <w:spacing w:before="200" w:after="100" w:line="276" w:lineRule="auto"/>
      <w:ind w:left="880"/>
    </w:pPr>
    <w:rPr>
      <w:rFonts w:ascii="Calibri" w:eastAsia="Times New Roman" w:hAnsi="Calibri"/>
      <w:kern w:val="0"/>
      <w:sz w:val="22"/>
      <w:szCs w:val="22"/>
      <w:lang w:eastAsia="ru-RU"/>
    </w:rPr>
  </w:style>
  <w:style w:type="paragraph" w:styleId="62">
    <w:name w:val="toc 6"/>
    <w:basedOn w:val="a3"/>
    <w:next w:val="a3"/>
    <w:autoRedefine/>
    <w:uiPriority w:val="39"/>
    <w:semiHidden/>
    <w:unhideWhenUsed/>
    <w:rsid w:val="0023579B"/>
    <w:pPr>
      <w:keepLines/>
      <w:widowControl/>
      <w:suppressAutoHyphens w:val="0"/>
      <w:spacing w:before="200" w:after="100" w:line="276" w:lineRule="auto"/>
      <w:ind w:left="1100"/>
    </w:pPr>
    <w:rPr>
      <w:rFonts w:ascii="Calibri" w:eastAsia="Times New Roman" w:hAnsi="Calibri"/>
      <w:kern w:val="0"/>
      <w:sz w:val="22"/>
      <w:szCs w:val="22"/>
      <w:lang w:eastAsia="ru-RU"/>
    </w:rPr>
  </w:style>
  <w:style w:type="paragraph" w:styleId="71">
    <w:name w:val="toc 7"/>
    <w:basedOn w:val="a3"/>
    <w:next w:val="a3"/>
    <w:autoRedefine/>
    <w:uiPriority w:val="39"/>
    <w:semiHidden/>
    <w:unhideWhenUsed/>
    <w:rsid w:val="0023579B"/>
    <w:pPr>
      <w:keepLines/>
      <w:widowControl/>
      <w:suppressAutoHyphens w:val="0"/>
      <w:spacing w:before="200" w:after="100" w:line="276" w:lineRule="auto"/>
      <w:ind w:left="1320"/>
    </w:pPr>
    <w:rPr>
      <w:rFonts w:ascii="Calibri" w:eastAsia="Times New Roman" w:hAnsi="Calibri"/>
      <w:kern w:val="0"/>
      <w:sz w:val="22"/>
      <w:szCs w:val="22"/>
      <w:lang w:eastAsia="ru-RU"/>
    </w:rPr>
  </w:style>
  <w:style w:type="paragraph" w:styleId="81">
    <w:name w:val="toc 8"/>
    <w:basedOn w:val="a3"/>
    <w:next w:val="a3"/>
    <w:autoRedefine/>
    <w:uiPriority w:val="39"/>
    <w:semiHidden/>
    <w:unhideWhenUsed/>
    <w:rsid w:val="0023579B"/>
    <w:pPr>
      <w:keepLines/>
      <w:widowControl/>
      <w:suppressAutoHyphens w:val="0"/>
      <w:spacing w:before="200" w:after="100" w:line="276" w:lineRule="auto"/>
      <w:ind w:left="1540"/>
    </w:pPr>
    <w:rPr>
      <w:rFonts w:ascii="Calibri" w:eastAsia="Times New Roman" w:hAnsi="Calibri"/>
      <w:kern w:val="0"/>
      <w:sz w:val="22"/>
      <w:szCs w:val="22"/>
      <w:lang w:eastAsia="ru-RU"/>
    </w:rPr>
  </w:style>
  <w:style w:type="paragraph" w:styleId="91">
    <w:name w:val="toc 9"/>
    <w:basedOn w:val="a3"/>
    <w:next w:val="a3"/>
    <w:autoRedefine/>
    <w:uiPriority w:val="39"/>
    <w:semiHidden/>
    <w:unhideWhenUsed/>
    <w:rsid w:val="0023579B"/>
    <w:pPr>
      <w:keepLines/>
      <w:widowControl/>
      <w:suppressAutoHyphens w:val="0"/>
      <w:spacing w:before="200" w:after="100" w:line="276" w:lineRule="auto"/>
      <w:ind w:left="1760"/>
    </w:pPr>
    <w:rPr>
      <w:rFonts w:ascii="Calibri" w:eastAsia="Times New Roman" w:hAnsi="Calibri"/>
      <w:kern w:val="0"/>
      <w:sz w:val="22"/>
      <w:szCs w:val="22"/>
      <w:lang w:eastAsia="ru-RU"/>
    </w:rPr>
  </w:style>
  <w:style w:type="character" w:customStyle="1" w:styleId="ab">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4"/>
    <w:link w:val="ac"/>
    <w:semiHidden/>
    <w:locked/>
    <w:rsid w:val="0023579B"/>
  </w:style>
  <w:style w:type="paragraph" w:styleId="ac">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3"/>
    <w:link w:val="ab"/>
    <w:semiHidden/>
    <w:unhideWhenUsed/>
    <w:rsid w:val="0023579B"/>
    <w:pPr>
      <w:keepLines/>
      <w:widowControl/>
      <w:suppressAutoHyphens w:val="0"/>
    </w:pPr>
    <w:rPr>
      <w:rFonts w:asciiTheme="minorHAnsi" w:eastAsiaTheme="minorHAnsi" w:hAnsiTheme="minorHAnsi" w:cstheme="minorBidi"/>
      <w:kern w:val="0"/>
      <w:sz w:val="22"/>
      <w:szCs w:val="22"/>
      <w:lang w:eastAsia="en-US"/>
    </w:rPr>
  </w:style>
  <w:style w:type="character" w:customStyle="1" w:styleId="15">
    <w:name w:val="Текст сноски Знак1"/>
    <w:basedOn w:val="a4"/>
    <w:uiPriority w:val="99"/>
    <w:semiHidden/>
    <w:rsid w:val="0023579B"/>
    <w:rPr>
      <w:rFonts w:ascii="Arial" w:eastAsia="Arial Unicode MS" w:hAnsi="Arial" w:cs="Times New Roman"/>
      <w:kern w:val="2"/>
      <w:sz w:val="20"/>
      <w:szCs w:val="20"/>
      <w:lang w:eastAsia="ar-SA"/>
    </w:rPr>
  </w:style>
  <w:style w:type="character" w:customStyle="1" w:styleId="25">
    <w:name w:val="Текст сноски Знак2"/>
    <w:aliases w:val="Table_Footnote_last Знак2,Table_Footnote_last Знак Знак Знак Знак1,Table_Footnote_last Знак Знак1,Текст сноски Знак1 Знак1,Текст сноски Знак Знак Знак1,Текст сноски Знак1 Знак Знак Знак1,Текст сноски Знак Знак Знак Знак Знак1"/>
    <w:basedOn w:val="a4"/>
    <w:semiHidden/>
    <w:rsid w:val="0023579B"/>
    <w:rPr>
      <w:rFonts w:ascii="Calibri" w:eastAsia="Calibri" w:hAnsi="Calibri"/>
      <w:lang w:eastAsia="en-US"/>
    </w:rPr>
  </w:style>
  <w:style w:type="paragraph" w:styleId="ad">
    <w:name w:val="annotation text"/>
    <w:basedOn w:val="a3"/>
    <w:link w:val="ae"/>
    <w:uiPriority w:val="99"/>
    <w:semiHidden/>
    <w:unhideWhenUsed/>
    <w:rsid w:val="0023579B"/>
    <w:pPr>
      <w:keepLines/>
      <w:widowControl/>
      <w:suppressAutoHyphens w:val="0"/>
      <w:spacing w:before="200"/>
      <w:ind w:firstLine="567"/>
      <w:jc w:val="both"/>
    </w:pPr>
    <w:rPr>
      <w:rFonts w:ascii="Times New Roman" w:eastAsia="Calibri" w:hAnsi="Times New Roman"/>
      <w:kern w:val="0"/>
      <w:szCs w:val="20"/>
      <w:lang w:eastAsia="en-US"/>
    </w:rPr>
  </w:style>
  <w:style w:type="character" w:customStyle="1" w:styleId="ae">
    <w:name w:val="Текст примечания Знак"/>
    <w:basedOn w:val="a4"/>
    <w:link w:val="ad"/>
    <w:uiPriority w:val="99"/>
    <w:semiHidden/>
    <w:rsid w:val="0023579B"/>
    <w:rPr>
      <w:rFonts w:ascii="Times New Roman" w:eastAsia="Calibri" w:hAnsi="Times New Roman" w:cs="Times New Roman"/>
      <w:sz w:val="20"/>
      <w:szCs w:val="20"/>
    </w:rPr>
  </w:style>
  <w:style w:type="paragraph" w:styleId="af">
    <w:name w:val="header"/>
    <w:basedOn w:val="a3"/>
    <w:link w:val="af0"/>
    <w:uiPriority w:val="99"/>
    <w:semiHidden/>
    <w:unhideWhenUsed/>
    <w:qFormat/>
    <w:rsid w:val="0023579B"/>
    <w:pPr>
      <w:widowControl/>
      <w:tabs>
        <w:tab w:val="center" w:pos="4677"/>
        <w:tab w:val="right" w:pos="9355"/>
      </w:tabs>
      <w:suppressAutoHyphens w:val="0"/>
    </w:pPr>
    <w:rPr>
      <w:rFonts w:ascii="Times New Roman" w:eastAsia="Times New Roman" w:hAnsi="Times New Roman"/>
      <w:kern w:val="0"/>
      <w:sz w:val="24"/>
      <w:lang w:eastAsia="ru-RU"/>
    </w:rPr>
  </w:style>
  <w:style w:type="character" w:customStyle="1" w:styleId="af0">
    <w:name w:val="Верхний колонтитул Знак"/>
    <w:basedOn w:val="a4"/>
    <w:link w:val="af"/>
    <w:uiPriority w:val="99"/>
    <w:semiHidden/>
    <w:rsid w:val="0023579B"/>
    <w:rPr>
      <w:rFonts w:ascii="Times New Roman" w:eastAsia="Times New Roman" w:hAnsi="Times New Roman" w:cs="Times New Roman"/>
      <w:sz w:val="24"/>
      <w:szCs w:val="24"/>
      <w:lang w:eastAsia="ru-RU"/>
    </w:rPr>
  </w:style>
  <w:style w:type="paragraph" w:styleId="af1">
    <w:name w:val="footer"/>
    <w:basedOn w:val="a3"/>
    <w:link w:val="af2"/>
    <w:uiPriority w:val="99"/>
    <w:semiHidden/>
    <w:unhideWhenUsed/>
    <w:rsid w:val="0023579B"/>
    <w:pPr>
      <w:widowControl/>
      <w:tabs>
        <w:tab w:val="center" w:pos="4677"/>
        <w:tab w:val="right" w:pos="9355"/>
      </w:tabs>
      <w:suppressAutoHyphens w:val="0"/>
    </w:pPr>
    <w:rPr>
      <w:rFonts w:ascii="Times New Roman" w:eastAsia="Times New Roman" w:hAnsi="Times New Roman"/>
      <w:kern w:val="0"/>
      <w:sz w:val="24"/>
      <w:lang w:eastAsia="ru-RU"/>
    </w:rPr>
  </w:style>
  <w:style w:type="character" w:customStyle="1" w:styleId="af2">
    <w:name w:val="Нижний колонтитул Знак"/>
    <w:basedOn w:val="a4"/>
    <w:link w:val="af1"/>
    <w:uiPriority w:val="99"/>
    <w:semiHidden/>
    <w:rsid w:val="0023579B"/>
    <w:rPr>
      <w:rFonts w:ascii="Times New Roman" w:eastAsia="Times New Roman" w:hAnsi="Times New Roman" w:cs="Times New Roman"/>
      <w:sz w:val="24"/>
      <w:szCs w:val="24"/>
      <w:lang w:eastAsia="ru-RU"/>
    </w:rPr>
  </w:style>
  <w:style w:type="paragraph" w:styleId="af3">
    <w:name w:val="caption"/>
    <w:aliases w:val="+Название объекта"/>
    <w:basedOn w:val="a3"/>
    <w:next w:val="a3"/>
    <w:uiPriority w:val="99"/>
    <w:semiHidden/>
    <w:unhideWhenUsed/>
    <w:qFormat/>
    <w:rsid w:val="0023579B"/>
    <w:pPr>
      <w:keepNext/>
      <w:keepLines/>
      <w:widowControl/>
      <w:suppressAutoHyphens w:val="0"/>
      <w:spacing w:before="200" w:after="200"/>
      <w:jc w:val="right"/>
    </w:pPr>
    <w:rPr>
      <w:rFonts w:ascii="Times New Roman" w:eastAsia="Times New Roman" w:hAnsi="Times New Roman"/>
      <w:bCs/>
      <w:kern w:val="0"/>
      <w:sz w:val="24"/>
      <w:szCs w:val="18"/>
      <w:lang w:eastAsia="en-US"/>
    </w:rPr>
  </w:style>
  <w:style w:type="paragraph" w:styleId="af4">
    <w:name w:val="Body Text"/>
    <w:aliases w:val="TabelTekst,text,Body Text2,Char,Body Text2 Char Char Char Char Char Char Char Char Char,Main text,Body Text Char2 Char,Body Text Char1 Char Char,Body Text Char Char Char Char,TabelTekst Char Char Char Char"/>
    <w:basedOn w:val="a3"/>
    <w:link w:val="af5"/>
    <w:uiPriority w:val="99"/>
    <w:semiHidden/>
    <w:unhideWhenUsed/>
    <w:rsid w:val="0023579B"/>
    <w:pPr>
      <w:widowControl/>
      <w:suppressAutoHyphens w:val="0"/>
      <w:spacing w:after="120" w:line="276" w:lineRule="auto"/>
    </w:pPr>
    <w:rPr>
      <w:rFonts w:ascii="Calibri" w:eastAsia="Calibri" w:hAnsi="Calibri"/>
      <w:kern w:val="0"/>
      <w:sz w:val="22"/>
      <w:szCs w:val="22"/>
      <w:lang w:eastAsia="en-US"/>
    </w:rPr>
  </w:style>
  <w:style w:type="character" w:customStyle="1" w:styleId="af5">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4"/>
    <w:link w:val="af4"/>
    <w:uiPriority w:val="99"/>
    <w:semiHidden/>
    <w:rsid w:val="0023579B"/>
    <w:rPr>
      <w:rFonts w:ascii="Calibri" w:eastAsia="Calibri" w:hAnsi="Calibri" w:cs="Times New Roman"/>
    </w:rPr>
  </w:style>
  <w:style w:type="paragraph" w:styleId="af6">
    <w:name w:val="List"/>
    <w:aliases w:val="List Char"/>
    <w:basedOn w:val="af4"/>
    <w:uiPriority w:val="99"/>
    <w:semiHidden/>
    <w:unhideWhenUsed/>
    <w:rsid w:val="0023579B"/>
    <w:pPr>
      <w:keepLines/>
      <w:spacing w:before="120" w:line="240" w:lineRule="auto"/>
      <w:ind w:left="1440" w:hanging="360"/>
      <w:jc w:val="both"/>
    </w:pPr>
    <w:rPr>
      <w:rFonts w:ascii="Arial" w:eastAsia="Times New Roman" w:hAnsi="Arial"/>
      <w:spacing w:val="-5"/>
    </w:rPr>
  </w:style>
  <w:style w:type="paragraph" w:styleId="af7">
    <w:name w:val="List Bullet"/>
    <w:aliases w:val="Маркированный"/>
    <w:basedOn w:val="a3"/>
    <w:uiPriority w:val="99"/>
    <w:semiHidden/>
    <w:unhideWhenUsed/>
    <w:rsid w:val="0023579B"/>
    <w:pPr>
      <w:keepLines/>
      <w:widowControl/>
      <w:tabs>
        <w:tab w:val="num" w:pos="1440"/>
      </w:tabs>
      <w:suppressAutoHyphens w:val="0"/>
      <w:spacing w:before="200"/>
      <w:ind w:left="1440" w:hanging="360"/>
      <w:jc w:val="both"/>
    </w:pPr>
    <w:rPr>
      <w:rFonts w:ascii="Times New Roman" w:eastAsia="Times New Roman" w:hAnsi="Times New Roman"/>
      <w:kern w:val="0"/>
      <w:sz w:val="28"/>
      <w:lang w:eastAsia="ru-RU"/>
    </w:rPr>
  </w:style>
  <w:style w:type="paragraph" w:styleId="26">
    <w:name w:val="List 2"/>
    <w:basedOn w:val="a3"/>
    <w:uiPriority w:val="99"/>
    <w:semiHidden/>
    <w:unhideWhenUsed/>
    <w:rsid w:val="0023579B"/>
    <w:pPr>
      <w:keepLines/>
      <w:widowControl/>
      <w:suppressAutoHyphens w:val="0"/>
      <w:spacing w:after="120" w:line="276" w:lineRule="auto"/>
      <w:ind w:left="566" w:hanging="283"/>
      <w:contextualSpacing/>
      <w:jc w:val="both"/>
    </w:pPr>
    <w:rPr>
      <w:rFonts w:ascii="Times New Roman" w:eastAsia="Calibri" w:hAnsi="Times New Roman"/>
      <w:kern w:val="0"/>
      <w:sz w:val="28"/>
      <w:szCs w:val="22"/>
      <w:lang w:eastAsia="en-US"/>
    </w:rPr>
  </w:style>
  <w:style w:type="paragraph" w:styleId="27">
    <w:name w:val="List Bullet 2"/>
    <w:basedOn w:val="a3"/>
    <w:autoRedefine/>
    <w:uiPriority w:val="99"/>
    <w:semiHidden/>
    <w:unhideWhenUsed/>
    <w:rsid w:val="0023579B"/>
    <w:pPr>
      <w:keepLines/>
      <w:widowControl/>
      <w:tabs>
        <w:tab w:val="num" w:pos="643"/>
      </w:tabs>
      <w:suppressAutoHyphens w:val="0"/>
      <w:spacing w:before="200"/>
      <w:ind w:left="643" w:hanging="360"/>
      <w:jc w:val="both"/>
    </w:pPr>
    <w:rPr>
      <w:rFonts w:ascii="Times New Roman" w:eastAsia="Times New Roman" w:hAnsi="Times New Roman"/>
      <w:kern w:val="0"/>
      <w:lang w:eastAsia="ru-RU"/>
    </w:rPr>
  </w:style>
  <w:style w:type="paragraph" w:styleId="a2">
    <w:name w:val="Title"/>
    <w:basedOn w:val="a3"/>
    <w:next w:val="a3"/>
    <w:link w:val="af8"/>
    <w:autoRedefine/>
    <w:uiPriority w:val="99"/>
    <w:qFormat/>
    <w:rsid w:val="0023579B"/>
    <w:pPr>
      <w:keepLines/>
      <w:widowControl/>
      <w:numPr>
        <w:numId w:val="1"/>
      </w:numPr>
      <w:suppressAutoHyphens w:val="0"/>
      <w:spacing w:before="200" w:after="300"/>
      <w:contextualSpacing/>
      <w:jc w:val="center"/>
    </w:pPr>
    <w:rPr>
      <w:rFonts w:ascii="Times New Roman" w:eastAsia="Times New Roman" w:hAnsi="Times New Roman"/>
      <w:b/>
      <w:spacing w:val="5"/>
      <w:kern w:val="28"/>
      <w:sz w:val="28"/>
      <w:szCs w:val="52"/>
      <w:lang w:eastAsia="en-US"/>
    </w:rPr>
  </w:style>
  <w:style w:type="character" w:customStyle="1" w:styleId="af8">
    <w:name w:val="Название Знак"/>
    <w:basedOn w:val="a4"/>
    <w:link w:val="a2"/>
    <w:uiPriority w:val="99"/>
    <w:rsid w:val="0023579B"/>
    <w:rPr>
      <w:rFonts w:ascii="Times New Roman" w:eastAsia="Times New Roman" w:hAnsi="Times New Roman" w:cs="Times New Roman"/>
      <w:b/>
      <w:spacing w:val="5"/>
      <w:kern w:val="28"/>
      <w:sz w:val="28"/>
      <w:szCs w:val="52"/>
    </w:rPr>
  </w:style>
  <w:style w:type="paragraph" w:styleId="af9">
    <w:name w:val="Signature"/>
    <w:basedOn w:val="a3"/>
    <w:link w:val="afa"/>
    <w:uiPriority w:val="99"/>
    <w:semiHidden/>
    <w:unhideWhenUsed/>
    <w:rsid w:val="0023579B"/>
    <w:pPr>
      <w:keepLines/>
      <w:widowControl/>
      <w:suppressAutoHyphens w:val="0"/>
      <w:spacing w:line="360" w:lineRule="auto"/>
      <w:ind w:left="4252" w:firstLine="709"/>
      <w:jc w:val="both"/>
    </w:pPr>
    <w:rPr>
      <w:rFonts w:eastAsia="Times New Roman" w:cs="Arial"/>
      <w:spacing w:val="-5"/>
      <w:kern w:val="0"/>
      <w:szCs w:val="20"/>
      <w:lang w:eastAsia="en-US"/>
    </w:rPr>
  </w:style>
  <w:style w:type="character" w:customStyle="1" w:styleId="afa">
    <w:name w:val="Подпись Знак"/>
    <w:basedOn w:val="a4"/>
    <w:link w:val="af9"/>
    <w:uiPriority w:val="99"/>
    <w:semiHidden/>
    <w:rsid w:val="0023579B"/>
    <w:rPr>
      <w:rFonts w:ascii="Arial" w:eastAsia="Times New Roman" w:hAnsi="Arial" w:cs="Arial"/>
      <w:spacing w:val="-5"/>
      <w:sz w:val="20"/>
      <w:szCs w:val="20"/>
    </w:rPr>
  </w:style>
  <w:style w:type="paragraph" w:styleId="afb">
    <w:name w:val="Subtitle"/>
    <w:basedOn w:val="a3"/>
    <w:next w:val="a3"/>
    <w:link w:val="afc"/>
    <w:uiPriority w:val="11"/>
    <w:qFormat/>
    <w:rsid w:val="0023579B"/>
    <w:pPr>
      <w:keepLines/>
      <w:widowControl/>
      <w:suppressAutoHyphens w:val="0"/>
      <w:spacing w:before="120" w:after="120"/>
      <w:ind w:firstLine="567"/>
      <w:outlineLvl w:val="1"/>
    </w:pPr>
    <w:rPr>
      <w:rFonts w:ascii="Times New Roman" w:eastAsia="Times New Roman" w:hAnsi="Times New Roman"/>
      <w:i/>
      <w:kern w:val="0"/>
      <w:sz w:val="28"/>
      <w:lang w:eastAsia="en-US"/>
    </w:rPr>
  </w:style>
  <w:style w:type="character" w:customStyle="1" w:styleId="afc">
    <w:name w:val="Подзаголовок Знак"/>
    <w:basedOn w:val="a4"/>
    <w:link w:val="afb"/>
    <w:uiPriority w:val="11"/>
    <w:rsid w:val="0023579B"/>
    <w:rPr>
      <w:rFonts w:ascii="Times New Roman" w:eastAsia="Times New Roman" w:hAnsi="Times New Roman" w:cs="Times New Roman"/>
      <w:i/>
      <w:sz w:val="28"/>
      <w:szCs w:val="24"/>
    </w:rPr>
  </w:style>
  <w:style w:type="paragraph" w:styleId="28">
    <w:name w:val="Body Text 2"/>
    <w:basedOn w:val="a3"/>
    <w:link w:val="29"/>
    <w:uiPriority w:val="99"/>
    <w:semiHidden/>
    <w:unhideWhenUsed/>
    <w:rsid w:val="0023579B"/>
    <w:pPr>
      <w:widowControl/>
      <w:suppressAutoHyphens w:val="0"/>
      <w:spacing w:after="120" w:line="480" w:lineRule="auto"/>
    </w:pPr>
    <w:rPr>
      <w:rFonts w:ascii="Calibri" w:eastAsia="Calibri" w:hAnsi="Calibri"/>
      <w:kern w:val="0"/>
      <w:sz w:val="22"/>
      <w:szCs w:val="22"/>
      <w:lang w:eastAsia="en-US"/>
    </w:rPr>
  </w:style>
  <w:style w:type="character" w:customStyle="1" w:styleId="29">
    <w:name w:val="Основной текст 2 Знак"/>
    <w:basedOn w:val="a4"/>
    <w:link w:val="28"/>
    <w:uiPriority w:val="99"/>
    <w:semiHidden/>
    <w:rsid w:val="0023579B"/>
    <w:rPr>
      <w:rFonts w:ascii="Calibri" w:eastAsia="Calibri" w:hAnsi="Calibri" w:cs="Times New Roman"/>
    </w:rPr>
  </w:style>
  <w:style w:type="paragraph" w:styleId="33">
    <w:name w:val="Body Text 3"/>
    <w:basedOn w:val="a3"/>
    <w:link w:val="34"/>
    <w:uiPriority w:val="99"/>
    <w:semiHidden/>
    <w:unhideWhenUsed/>
    <w:rsid w:val="0023579B"/>
    <w:pPr>
      <w:keepLines/>
      <w:widowControl/>
      <w:suppressAutoHyphens w:val="0"/>
      <w:spacing w:before="200"/>
      <w:ind w:firstLine="567"/>
      <w:jc w:val="both"/>
    </w:pPr>
    <w:rPr>
      <w:rFonts w:ascii="Times New Roman" w:eastAsia="Times New Roman" w:hAnsi="Times New Roman"/>
      <w:kern w:val="0"/>
      <w:sz w:val="28"/>
      <w:lang w:eastAsia="en-US"/>
    </w:rPr>
  </w:style>
  <w:style w:type="character" w:customStyle="1" w:styleId="34">
    <w:name w:val="Основной текст 3 Знак"/>
    <w:basedOn w:val="a4"/>
    <w:link w:val="33"/>
    <w:uiPriority w:val="99"/>
    <w:semiHidden/>
    <w:rsid w:val="0023579B"/>
    <w:rPr>
      <w:rFonts w:ascii="Times New Roman" w:eastAsia="Times New Roman" w:hAnsi="Times New Roman" w:cs="Times New Roman"/>
      <w:sz w:val="28"/>
      <w:szCs w:val="24"/>
    </w:rPr>
  </w:style>
  <w:style w:type="character" w:customStyle="1" w:styleId="2a">
    <w:name w:val="Основной текст с отступом 2 Знак"/>
    <w:aliases w:val="Знак1 Знак1 Знак,Основной текст с отступом 2 Знак Знак Знак,Знак1 Знак Знак Знак,Знак1 Знак Знак2,Знак1 Знак2,Знак1 Знак Знак1 Знак,Знак Знак Знак Знак Знак Знак1,Знак Знак Знак Знак Знак Знак Знак"/>
    <w:basedOn w:val="a4"/>
    <w:link w:val="2b"/>
    <w:semiHidden/>
    <w:locked/>
    <w:rsid w:val="0023579B"/>
    <w:rPr>
      <w:sz w:val="24"/>
      <w:szCs w:val="24"/>
    </w:rPr>
  </w:style>
  <w:style w:type="paragraph" w:styleId="2b">
    <w:name w:val="Body Text Indent 2"/>
    <w:aliases w:val="Знак1 Знак1,Основной текст с отступом 2 Знак Знак,Знак1 Знак Знак,Знак1 Знак,Знак1,Знак1 Знак Знак1,Знак Знак Знак Знак Знак,Знак Знак Знак Знак Знак Знак"/>
    <w:basedOn w:val="a3"/>
    <w:link w:val="2a"/>
    <w:semiHidden/>
    <w:unhideWhenUsed/>
    <w:rsid w:val="0023579B"/>
    <w:pPr>
      <w:widowControl/>
      <w:suppressAutoHyphens w:val="0"/>
      <w:spacing w:after="120" w:line="480" w:lineRule="auto"/>
      <w:ind w:left="283"/>
    </w:pPr>
    <w:rPr>
      <w:rFonts w:asciiTheme="minorHAnsi" w:eastAsiaTheme="minorHAnsi" w:hAnsiTheme="minorHAnsi" w:cstheme="minorBidi"/>
      <w:kern w:val="0"/>
      <w:sz w:val="24"/>
      <w:lang w:eastAsia="en-US"/>
    </w:rPr>
  </w:style>
  <w:style w:type="character" w:customStyle="1" w:styleId="211">
    <w:name w:val="Основной текст с отступом 2 Знак1"/>
    <w:basedOn w:val="a4"/>
    <w:uiPriority w:val="99"/>
    <w:semiHidden/>
    <w:rsid w:val="0023579B"/>
    <w:rPr>
      <w:rFonts w:ascii="Arial" w:eastAsia="Arial Unicode MS" w:hAnsi="Arial" w:cs="Times New Roman"/>
      <w:kern w:val="2"/>
      <w:sz w:val="20"/>
      <w:szCs w:val="24"/>
      <w:lang w:eastAsia="ar-SA"/>
    </w:rPr>
  </w:style>
  <w:style w:type="character" w:customStyle="1" w:styleId="220">
    <w:name w:val="Основной текст с отступом 2 Знак2"/>
    <w:aliases w:val="Основной текст с отступом 2 Знак1 Знак1,Знак1 Знак1 Знак1,Основной текст с отступом 2 Знак Знак Знак1,Знак1 Знак Знак Знак1,Знак1 Знак Знак3,Знак1 Знак3,Знак1 Знак Знак1 Знак1,Знак Знак Знак Знак Знак Знак2"/>
    <w:basedOn w:val="a4"/>
    <w:semiHidden/>
    <w:rsid w:val="0023579B"/>
    <w:rPr>
      <w:rFonts w:ascii="Calibri" w:eastAsia="Calibri" w:hAnsi="Calibri"/>
      <w:sz w:val="22"/>
      <w:szCs w:val="22"/>
      <w:lang w:eastAsia="en-US"/>
    </w:rPr>
  </w:style>
  <w:style w:type="paragraph" w:styleId="35">
    <w:name w:val="Body Text Indent 3"/>
    <w:basedOn w:val="a3"/>
    <w:link w:val="36"/>
    <w:uiPriority w:val="99"/>
    <w:semiHidden/>
    <w:unhideWhenUsed/>
    <w:rsid w:val="0023579B"/>
    <w:pPr>
      <w:widowControl/>
      <w:suppressAutoHyphens w:val="0"/>
      <w:spacing w:after="120" w:line="276" w:lineRule="auto"/>
      <w:ind w:left="283"/>
    </w:pPr>
    <w:rPr>
      <w:rFonts w:ascii="Calibri" w:eastAsia="Calibri" w:hAnsi="Calibri"/>
      <w:kern w:val="0"/>
      <w:sz w:val="16"/>
      <w:szCs w:val="16"/>
      <w:lang w:eastAsia="en-US"/>
    </w:rPr>
  </w:style>
  <w:style w:type="character" w:customStyle="1" w:styleId="36">
    <w:name w:val="Основной текст с отступом 3 Знак"/>
    <w:basedOn w:val="a4"/>
    <w:link w:val="35"/>
    <w:uiPriority w:val="99"/>
    <w:semiHidden/>
    <w:rsid w:val="0023579B"/>
    <w:rPr>
      <w:rFonts w:ascii="Calibri" w:eastAsia="Calibri" w:hAnsi="Calibri" w:cs="Times New Roman"/>
      <w:sz w:val="16"/>
      <w:szCs w:val="16"/>
    </w:rPr>
  </w:style>
  <w:style w:type="paragraph" w:styleId="afd">
    <w:name w:val="Block Text"/>
    <w:basedOn w:val="a3"/>
    <w:uiPriority w:val="99"/>
    <w:semiHidden/>
    <w:unhideWhenUsed/>
    <w:rsid w:val="0023579B"/>
    <w:pPr>
      <w:keepLines/>
      <w:widowControl/>
      <w:suppressAutoHyphens w:val="0"/>
      <w:spacing w:before="200"/>
      <w:ind w:left="-567" w:right="-574" w:firstLine="567"/>
      <w:jc w:val="both"/>
    </w:pPr>
    <w:rPr>
      <w:rFonts w:ascii="Times New Roman" w:eastAsia="Times New Roman" w:hAnsi="Times New Roman"/>
      <w:kern w:val="0"/>
      <w:sz w:val="28"/>
      <w:lang w:eastAsia="ru-RU"/>
    </w:rPr>
  </w:style>
  <w:style w:type="paragraph" w:styleId="afe">
    <w:name w:val="Document Map"/>
    <w:basedOn w:val="a3"/>
    <w:link w:val="aff"/>
    <w:uiPriority w:val="99"/>
    <w:semiHidden/>
    <w:unhideWhenUsed/>
    <w:rsid w:val="0023579B"/>
    <w:pPr>
      <w:keepLines/>
      <w:widowControl/>
      <w:suppressAutoHyphens w:val="0"/>
      <w:spacing w:before="200"/>
      <w:ind w:firstLine="567"/>
      <w:jc w:val="both"/>
    </w:pPr>
    <w:rPr>
      <w:rFonts w:ascii="Tahoma" w:eastAsia="Times New Roman" w:hAnsi="Tahoma"/>
      <w:kern w:val="0"/>
      <w:sz w:val="16"/>
      <w:szCs w:val="16"/>
      <w:lang w:eastAsia="en-US"/>
    </w:rPr>
  </w:style>
  <w:style w:type="character" w:customStyle="1" w:styleId="aff">
    <w:name w:val="Схема документа Знак"/>
    <w:basedOn w:val="a4"/>
    <w:link w:val="afe"/>
    <w:uiPriority w:val="99"/>
    <w:semiHidden/>
    <w:rsid w:val="0023579B"/>
    <w:rPr>
      <w:rFonts w:ascii="Tahoma" w:eastAsia="Times New Roman" w:hAnsi="Tahoma" w:cs="Times New Roman"/>
      <w:sz w:val="16"/>
      <w:szCs w:val="16"/>
    </w:rPr>
  </w:style>
  <w:style w:type="paragraph" w:styleId="aff0">
    <w:name w:val="Plain Text"/>
    <w:basedOn w:val="a3"/>
    <w:link w:val="aff1"/>
    <w:uiPriority w:val="99"/>
    <w:semiHidden/>
    <w:unhideWhenUsed/>
    <w:rsid w:val="0023579B"/>
    <w:pPr>
      <w:keepLines/>
      <w:widowControl/>
      <w:suppressAutoHyphens w:val="0"/>
      <w:spacing w:before="200"/>
      <w:ind w:firstLine="567"/>
      <w:jc w:val="both"/>
    </w:pPr>
    <w:rPr>
      <w:rFonts w:ascii="Courier New" w:eastAsia="Times New Roman" w:hAnsi="Courier New" w:cs="Courier New"/>
      <w:kern w:val="0"/>
      <w:szCs w:val="20"/>
      <w:lang w:eastAsia="ru-RU"/>
    </w:rPr>
  </w:style>
  <w:style w:type="character" w:customStyle="1" w:styleId="aff1">
    <w:name w:val="Текст Знак"/>
    <w:basedOn w:val="a4"/>
    <w:link w:val="aff0"/>
    <w:uiPriority w:val="99"/>
    <w:semiHidden/>
    <w:rsid w:val="0023579B"/>
    <w:rPr>
      <w:rFonts w:ascii="Courier New" w:eastAsia="Times New Roman" w:hAnsi="Courier New" w:cs="Courier New"/>
      <w:sz w:val="20"/>
      <w:szCs w:val="20"/>
      <w:lang w:eastAsia="ru-RU"/>
    </w:rPr>
  </w:style>
  <w:style w:type="paragraph" w:styleId="aff2">
    <w:name w:val="annotation subject"/>
    <w:basedOn w:val="ad"/>
    <w:next w:val="ad"/>
    <w:link w:val="aff3"/>
    <w:uiPriority w:val="99"/>
    <w:semiHidden/>
    <w:unhideWhenUsed/>
    <w:rsid w:val="0023579B"/>
    <w:rPr>
      <w:b/>
      <w:bCs/>
    </w:rPr>
  </w:style>
  <w:style w:type="character" w:customStyle="1" w:styleId="aff3">
    <w:name w:val="Тема примечания Знак"/>
    <w:basedOn w:val="ae"/>
    <w:link w:val="aff2"/>
    <w:uiPriority w:val="99"/>
    <w:semiHidden/>
    <w:rsid w:val="0023579B"/>
    <w:rPr>
      <w:rFonts w:ascii="Times New Roman" w:eastAsia="Calibri" w:hAnsi="Times New Roman" w:cs="Times New Roman"/>
      <w:b/>
      <w:bCs/>
      <w:sz w:val="20"/>
      <w:szCs w:val="20"/>
    </w:rPr>
  </w:style>
  <w:style w:type="paragraph" w:styleId="aff4">
    <w:name w:val="Balloon Text"/>
    <w:basedOn w:val="a3"/>
    <w:link w:val="aff5"/>
    <w:uiPriority w:val="99"/>
    <w:semiHidden/>
    <w:unhideWhenUsed/>
    <w:rsid w:val="0023579B"/>
    <w:pPr>
      <w:keepLines/>
      <w:widowControl/>
      <w:suppressAutoHyphens w:val="0"/>
      <w:spacing w:before="200"/>
      <w:ind w:firstLine="567"/>
      <w:jc w:val="both"/>
    </w:pPr>
    <w:rPr>
      <w:rFonts w:ascii="Tahoma" w:eastAsia="Calibri" w:hAnsi="Tahoma" w:cs="Tahoma"/>
      <w:kern w:val="0"/>
      <w:sz w:val="16"/>
      <w:szCs w:val="16"/>
      <w:lang w:eastAsia="en-US"/>
    </w:rPr>
  </w:style>
  <w:style w:type="character" w:customStyle="1" w:styleId="aff5">
    <w:name w:val="Текст выноски Знак"/>
    <w:basedOn w:val="a4"/>
    <w:link w:val="aff4"/>
    <w:uiPriority w:val="99"/>
    <w:semiHidden/>
    <w:rsid w:val="0023579B"/>
    <w:rPr>
      <w:rFonts w:ascii="Tahoma" w:eastAsia="Calibri" w:hAnsi="Tahoma" w:cs="Tahoma"/>
      <w:sz w:val="16"/>
      <w:szCs w:val="16"/>
    </w:rPr>
  </w:style>
  <w:style w:type="character" w:customStyle="1" w:styleId="aff6">
    <w:name w:val="Без интервала Знак"/>
    <w:aliases w:val="14Без отступа Знак,Без отступа Знак"/>
    <w:link w:val="aff7"/>
    <w:uiPriority w:val="1"/>
    <w:locked/>
    <w:rsid w:val="0023579B"/>
    <w:rPr>
      <w:sz w:val="28"/>
      <w:szCs w:val="24"/>
    </w:rPr>
  </w:style>
  <w:style w:type="paragraph" w:styleId="aff7">
    <w:name w:val="No Spacing"/>
    <w:aliases w:val="14Без отступа,Без отступа"/>
    <w:basedOn w:val="a3"/>
    <w:next w:val="a3"/>
    <w:link w:val="aff6"/>
    <w:uiPriority w:val="1"/>
    <w:qFormat/>
    <w:rsid w:val="0023579B"/>
    <w:pPr>
      <w:keepLines/>
      <w:suppressAutoHyphens w:val="0"/>
      <w:spacing w:before="200"/>
    </w:pPr>
    <w:rPr>
      <w:rFonts w:asciiTheme="minorHAnsi" w:eastAsiaTheme="minorHAnsi" w:hAnsiTheme="minorHAnsi" w:cstheme="minorBidi"/>
      <w:kern w:val="0"/>
      <w:sz w:val="28"/>
      <w:lang w:eastAsia="en-US"/>
    </w:rPr>
  </w:style>
  <w:style w:type="paragraph" w:styleId="aff8">
    <w:name w:val="Revision"/>
    <w:uiPriority w:val="99"/>
    <w:semiHidden/>
    <w:rsid w:val="0023579B"/>
    <w:pPr>
      <w:spacing w:before="200" w:after="0" w:line="240" w:lineRule="auto"/>
      <w:ind w:left="788" w:hanging="431"/>
      <w:jc w:val="both"/>
    </w:pPr>
    <w:rPr>
      <w:rFonts w:ascii="Times New Roman" w:eastAsia="Calibri" w:hAnsi="Times New Roman" w:cs="Times New Roman"/>
      <w:sz w:val="24"/>
    </w:rPr>
  </w:style>
  <w:style w:type="character" w:customStyle="1" w:styleId="aff9">
    <w:name w:val="Абзац списка Знак"/>
    <w:link w:val="affa"/>
    <w:uiPriority w:val="99"/>
    <w:locked/>
    <w:rsid w:val="0023579B"/>
    <w:rPr>
      <w:sz w:val="24"/>
      <w:lang w:bidi="en-US"/>
    </w:rPr>
  </w:style>
  <w:style w:type="paragraph" w:styleId="affa">
    <w:name w:val="List Paragraph"/>
    <w:basedOn w:val="a3"/>
    <w:link w:val="aff9"/>
    <w:uiPriority w:val="99"/>
    <w:qFormat/>
    <w:rsid w:val="0023579B"/>
    <w:pPr>
      <w:widowControl/>
      <w:suppressAutoHyphens w:val="0"/>
      <w:spacing w:before="80" w:after="80" w:line="276" w:lineRule="auto"/>
      <w:ind w:left="720"/>
    </w:pPr>
    <w:rPr>
      <w:rFonts w:asciiTheme="minorHAnsi" w:eastAsiaTheme="minorHAnsi" w:hAnsiTheme="minorHAnsi" w:cstheme="minorBidi"/>
      <w:kern w:val="0"/>
      <w:sz w:val="24"/>
      <w:szCs w:val="22"/>
      <w:lang w:eastAsia="en-US" w:bidi="en-US"/>
    </w:rPr>
  </w:style>
  <w:style w:type="paragraph" w:styleId="affb">
    <w:name w:val="Intense Quote"/>
    <w:basedOn w:val="a3"/>
    <w:next w:val="a3"/>
    <w:link w:val="affc"/>
    <w:uiPriority w:val="30"/>
    <w:qFormat/>
    <w:rsid w:val="0023579B"/>
    <w:pPr>
      <w:widowControl/>
      <w:pBdr>
        <w:top w:val="single" w:sz="4" w:space="10" w:color="4F81BD"/>
        <w:left w:val="single" w:sz="4" w:space="10" w:color="4F81BD"/>
      </w:pBdr>
      <w:suppressAutoHyphens w:val="0"/>
      <w:spacing w:before="80" w:line="276" w:lineRule="auto"/>
      <w:ind w:left="1296" w:right="1152"/>
      <w:jc w:val="both"/>
    </w:pPr>
    <w:rPr>
      <w:rFonts w:ascii="Times New Roman" w:eastAsia="Times New Roman" w:hAnsi="Times New Roman"/>
      <w:i/>
      <w:iCs/>
      <w:color w:val="4F81BD"/>
      <w:kern w:val="0"/>
      <w:sz w:val="24"/>
      <w:szCs w:val="22"/>
      <w:lang w:eastAsia="en-US" w:bidi="en-US"/>
    </w:rPr>
  </w:style>
  <w:style w:type="character" w:customStyle="1" w:styleId="affc">
    <w:name w:val="Выделенная цитата Знак"/>
    <w:basedOn w:val="a4"/>
    <w:link w:val="affb"/>
    <w:uiPriority w:val="30"/>
    <w:rsid w:val="0023579B"/>
    <w:rPr>
      <w:rFonts w:ascii="Times New Roman" w:eastAsia="Times New Roman" w:hAnsi="Times New Roman" w:cs="Times New Roman"/>
      <w:i/>
      <w:iCs/>
      <w:color w:val="4F81BD"/>
      <w:sz w:val="24"/>
      <w:lang w:bidi="en-US"/>
    </w:rPr>
  </w:style>
  <w:style w:type="paragraph" w:styleId="affd">
    <w:name w:val="TOC Heading"/>
    <w:basedOn w:val="11"/>
    <w:next w:val="a3"/>
    <w:uiPriority w:val="39"/>
    <w:semiHidden/>
    <w:unhideWhenUsed/>
    <w:qFormat/>
    <w:rsid w:val="0023579B"/>
    <w:pPr>
      <w:ind w:firstLine="0"/>
      <w:jc w:val="left"/>
      <w:outlineLvl w:val="9"/>
    </w:pPr>
    <w:rPr>
      <w:rFonts w:ascii="Cambria" w:hAnsi="Cambria"/>
      <w:color w:val="365F91"/>
      <w:sz w:val="28"/>
    </w:rPr>
  </w:style>
  <w:style w:type="paragraph" w:customStyle="1" w:styleId="ConsPlusNormal">
    <w:name w:val="ConsPlusNormal"/>
    <w:uiPriority w:val="99"/>
    <w:rsid w:val="0023579B"/>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S6">
    <w:name w:val="S_Обычный Знак"/>
    <w:link w:val="S7"/>
    <w:locked/>
    <w:rsid w:val="0023579B"/>
    <w:rPr>
      <w:sz w:val="24"/>
      <w:szCs w:val="24"/>
    </w:rPr>
  </w:style>
  <w:style w:type="paragraph" w:customStyle="1" w:styleId="S7">
    <w:name w:val="S_Обычный"/>
    <w:basedOn w:val="a3"/>
    <w:link w:val="S6"/>
    <w:qFormat/>
    <w:rsid w:val="0023579B"/>
    <w:pPr>
      <w:widowControl/>
      <w:suppressAutoHyphens w:val="0"/>
      <w:spacing w:line="360" w:lineRule="auto"/>
      <w:ind w:firstLine="709"/>
      <w:jc w:val="both"/>
    </w:pPr>
    <w:rPr>
      <w:rFonts w:asciiTheme="minorHAnsi" w:eastAsiaTheme="minorHAnsi" w:hAnsiTheme="minorHAnsi" w:cstheme="minorBidi"/>
      <w:kern w:val="0"/>
      <w:sz w:val="24"/>
      <w:lang w:eastAsia="en-US"/>
    </w:rPr>
  </w:style>
  <w:style w:type="paragraph" w:customStyle="1" w:styleId="Style2">
    <w:name w:val="Style2"/>
    <w:basedOn w:val="a3"/>
    <w:uiPriority w:val="99"/>
    <w:rsid w:val="0023579B"/>
    <w:pPr>
      <w:suppressAutoHyphens w:val="0"/>
      <w:autoSpaceDE w:val="0"/>
      <w:autoSpaceDN w:val="0"/>
      <w:adjustRightInd w:val="0"/>
      <w:spacing w:line="410" w:lineRule="exact"/>
      <w:ind w:firstLine="835"/>
      <w:jc w:val="both"/>
    </w:pPr>
    <w:rPr>
      <w:rFonts w:ascii="Times New Roman" w:eastAsia="Times New Roman" w:hAnsi="Times New Roman"/>
      <w:kern w:val="0"/>
      <w:sz w:val="24"/>
      <w:lang w:eastAsia="ru-RU"/>
    </w:rPr>
  </w:style>
  <w:style w:type="paragraph" w:customStyle="1" w:styleId="Style3">
    <w:name w:val="Style3"/>
    <w:basedOn w:val="a3"/>
    <w:uiPriority w:val="99"/>
    <w:rsid w:val="0023579B"/>
    <w:pPr>
      <w:suppressAutoHyphens w:val="0"/>
      <w:autoSpaceDE w:val="0"/>
      <w:autoSpaceDN w:val="0"/>
      <w:adjustRightInd w:val="0"/>
      <w:spacing w:line="410" w:lineRule="exact"/>
      <w:ind w:firstLine="830"/>
      <w:jc w:val="both"/>
    </w:pPr>
    <w:rPr>
      <w:rFonts w:ascii="Times New Roman" w:eastAsia="Times New Roman" w:hAnsi="Times New Roman"/>
      <w:kern w:val="0"/>
      <w:sz w:val="24"/>
      <w:lang w:eastAsia="ru-RU"/>
    </w:rPr>
  </w:style>
  <w:style w:type="paragraph" w:customStyle="1" w:styleId="Style1">
    <w:name w:val="Style1"/>
    <w:basedOn w:val="a3"/>
    <w:uiPriority w:val="99"/>
    <w:rsid w:val="0023579B"/>
    <w:pPr>
      <w:suppressAutoHyphens w:val="0"/>
      <w:autoSpaceDE w:val="0"/>
      <w:autoSpaceDN w:val="0"/>
      <w:adjustRightInd w:val="0"/>
      <w:spacing w:line="413" w:lineRule="exact"/>
      <w:jc w:val="both"/>
    </w:pPr>
    <w:rPr>
      <w:rFonts w:ascii="Times New Roman" w:eastAsia="Times New Roman" w:hAnsi="Times New Roman"/>
      <w:kern w:val="0"/>
      <w:sz w:val="24"/>
      <w:lang w:eastAsia="ru-RU"/>
    </w:rPr>
  </w:style>
  <w:style w:type="paragraph" w:customStyle="1" w:styleId="Style7">
    <w:name w:val="Style7"/>
    <w:basedOn w:val="a3"/>
    <w:uiPriority w:val="99"/>
    <w:rsid w:val="0023579B"/>
    <w:pPr>
      <w:suppressAutoHyphens w:val="0"/>
      <w:autoSpaceDE w:val="0"/>
      <w:autoSpaceDN w:val="0"/>
      <w:adjustRightInd w:val="0"/>
      <w:spacing w:line="413" w:lineRule="exact"/>
      <w:ind w:firstLine="398"/>
    </w:pPr>
    <w:rPr>
      <w:rFonts w:ascii="Times New Roman" w:eastAsia="Times New Roman" w:hAnsi="Times New Roman"/>
      <w:kern w:val="0"/>
      <w:sz w:val="24"/>
      <w:lang w:eastAsia="ru-RU"/>
    </w:rPr>
  </w:style>
  <w:style w:type="paragraph" w:customStyle="1" w:styleId="Style8">
    <w:name w:val="Style8"/>
    <w:basedOn w:val="a3"/>
    <w:uiPriority w:val="99"/>
    <w:rsid w:val="0023579B"/>
    <w:pPr>
      <w:suppressAutoHyphens w:val="0"/>
      <w:autoSpaceDE w:val="0"/>
      <w:autoSpaceDN w:val="0"/>
      <w:adjustRightInd w:val="0"/>
    </w:pPr>
    <w:rPr>
      <w:rFonts w:ascii="Times New Roman" w:eastAsia="Times New Roman" w:hAnsi="Times New Roman"/>
      <w:kern w:val="0"/>
      <w:sz w:val="24"/>
      <w:lang w:eastAsia="ru-RU"/>
    </w:rPr>
  </w:style>
  <w:style w:type="paragraph" w:customStyle="1" w:styleId="Style9">
    <w:name w:val="Style9"/>
    <w:basedOn w:val="a3"/>
    <w:uiPriority w:val="99"/>
    <w:rsid w:val="0023579B"/>
    <w:pPr>
      <w:suppressAutoHyphens w:val="0"/>
      <w:autoSpaceDE w:val="0"/>
      <w:autoSpaceDN w:val="0"/>
      <w:adjustRightInd w:val="0"/>
    </w:pPr>
    <w:rPr>
      <w:rFonts w:ascii="Times New Roman" w:eastAsia="Times New Roman" w:hAnsi="Times New Roman"/>
      <w:kern w:val="0"/>
      <w:sz w:val="24"/>
      <w:lang w:eastAsia="ru-RU"/>
    </w:rPr>
  </w:style>
  <w:style w:type="paragraph" w:customStyle="1" w:styleId="Style10">
    <w:name w:val="Style10"/>
    <w:basedOn w:val="a3"/>
    <w:uiPriority w:val="99"/>
    <w:rsid w:val="0023579B"/>
    <w:pPr>
      <w:suppressAutoHyphens w:val="0"/>
      <w:autoSpaceDE w:val="0"/>
      <w:autoSpaceDN w:val="0"/>
      <w:adjustRightInd w:val="0"/>
      <w:spacing w:line="418" w:lineRule="exact"/>
    </w:pPr>
    <w:rPr>
      <w:rFonts w:ascii="Times New Roman" w:eastAsia="Times New Roman" w:hAnsi="Times New Roman"/>
      <w:kern w:val="0"/>
      <w:sz w:val="24"/>
      <w:lang w:eastAsia="ru-RU"/>
    </w:rPr>
  </w:style>
  <w:style w:type="paragraph" w:customStyle="1" w:styleId="Style5">
    <w:name w:val="Style5"/>
    <w:basedOn w:val="a3"/>
    <w:uiPriority w:val="99"/>
    <w:rsid w:val="0023579B"/>
    <w:pPr>
      <w:suppressAutoHyphens w:val="0"/>
      <w:autoSpaceDE w:val="0"/>
      <w:autoSpaceDN w:val="0"/>
      <w:adjustRightInd w:val="0"/>
      <w:spacing w:line="422" w:lineRule="exact"/>
      <w:ind w:firstLine="830"/>
    </w:pPr>
    <w:rPr>
      <w:rFonts w:ascii="Times New Roman" w:eastAsia="Times New Roman" w:hAnsi="Times New Roman"/>
      <w:kern w:val="0"/>
      <w:sz w:val="24"/>
      <w:lang w:eastAsia="ru-RU"/>
    </w:rPr>
  </w:style>
  <w:style w:type="paragraph" w:customStyle="1" w:styleId="Style4">
    <w:name w:val="Style4"/>
    <w:basedOn w:val="a3"/>
    <w:uiPriority w:val="99"/>
    <w:rsid w:val="0023579B"/>
    <w:pPr>
      <w:suppressAutoHyphens w:val="0"/>
      <w:autoSpaceDE w:val="0"/>
      <w:autoSpaceDN w:val="0"/>
      <w:adjustRightInd w:val="0"/>
      <w:spacing w:line="416" w:lineRule="exact"/>
      <w:ind w:firstLine="835"/>
      <w:jc w:val="both"/>
    </w:pPr>
    <w:rPr>
      <w:rFonts w:ascii="Times New Roman" w:eastAsia="Times New Roman" w:hAnsi="Times New Roman"/>
      <w:kern w:val="0"/>
      <w:sz w:val="24"/>
      <w:lang w:eastAsia="ru-RU"/>
    </w:rPr>
  </w:style>
  <w:style w:type="paragraph" w:customStyle="1" w:styleId="Style6">
    <w:name w:val="Style6"/>
    <w:basedOn w:val="a3"/>
    <w:uiPriority w:val="99"/>
    <w:rsid w:val="0023579B"/>
    <w:pPr>
      <w:suppressAutoHyphens w:val="0"/>
      <w:autoSpaceDE w:val="0"/>
      <w:autoSpaceDN w:val="0"/>
      <w:adjustRightInd w:val="0"/>
      <w:spacing w:line="418" w:lineRule="exact"/>
      <w:ind w:firstLine="614"/>
    </w:pPr>
    <w:rPr>
      <w:rFonts w:ascii="Times New Roman" w:eastAsia="Times New Roman" w:hAnsi="Times New Roman"/>
      <w:kern w:val="0"/>
      <w:sz w:val="24"/>
      <w:lang w:eastAsia="ru-RU"/>
    </w:rPr>
  </w:style>
  <w:style w:type="paragraph" w:customStyle="1" w:styleId="16">
    <w:name w:val="Абзац списка1"/>
    <w:basedOn w:val="a3"/>
    <w:uiPriority w:val="99"/>
    <w:rsid w:val="0023579B"/>
    <w:pPr>
      <w:widowControl/>
      <w:suppressAutoHyphens w:val="0"/>
      <w:spacing w:after="200" w:line="276" w:lineRule="auto"/>
      <w:ind w:left="720"/>
    </w:pPr>
    <w:rPr>
      <w:rFonts w:ascii="Calibri" w:eastAsia="Calibri" w:hAnsi="Calibri" w:cs="Calibri"/>
      <w:kern w:val="0"/>
      <w:sz w:val="22"/>
      <w:szCs w:val="22"/>
      <w:lang w:eastAsia="en-US"/>
    </w:rPr>
  </w:style>
  <w:style w:type="paragraph" w:customStyle="1" w:styleId="Style11">
    <w:name w:val="Style11"/>
    <w:basedOn w:val="a3"/>
    <w:uiPriority w:val="99"/>
    <w:rsid w:val="0023579B"/>
    <w:pPr>
      <w:suppressAutoHyphens w:val="0"/>
      <w:autoSpaceDE w:val="0"/>
      <w:autoSpaceDN w:val="0"/>
      <w:adjustRightInd w:val="0"/>
    </w:pPr>
    <w:rPr>
      <w:rFonts w:ascii="Times New Roman" w:eastAsia="Times New Roman" w:hAnsi="Times New Roman"/>
      <w:kern w:val="0"/>
      <w:sz w:val="24"/>
      <w:lang w:eastAsia="ru-RU"/>
    </w:rPr>
  </w:style>
  <w:style w:type="paragraph" w:customStyle="1" w:styleId="Style12">
    <w:name w:val="Style12"/>
    <w:basedOn w:val="a3"/>
    <w:uiPriority w:val="99"/>
    <w:rsid w:val="0023579B"/>
    <w:pPr>
      <w:suppressAutoHyphens w:val="0"/>
      <w:autoSpaceDE w:val="0"/>
      <w:autoSpaceDN w:val="0"/>
      <w:adjustRightInd w:val="0"/>
      <w:spacing w:line="274" w:lineRule="exact"/>
    </w:pPr>
    <w:rPr>
      <w:rFonts w:ascii="Times New Roman" w:eastAsia="Times New Roman" w:hAnsi="Times New Roman"/>
      <w:kern w:val="0"/>
      <w:sz w:val="24"/>
      <w:lang w:eastAsia="ru-RU"/>
    </w:rPr>
  </w:style>
  <w:style w:type="paragraph" w:customStyle="1" w:styleId="Default">
    <w:name w:val="Default"/>
    <w:uiPriority w:val="99"/>
    <w:rsid w:val="0023579B"/>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e">
    <w:name w:val="Обычный + по ширине"/>
    <w:basedOn w:val="a3"/>
    <w:uiPriority w:val="99"/>
    <w:rsid w:val="0023579B"/>
    <w:pPr>
      <w:widowControl/>
      <w:tabs>
        <w:tab w:val="left" w:pos="502"/>
      </w:tabs>
      <w:spacing w:line="360" w:lineRule="auto"/>
      <w:ind w:right="140"/>
      <w:jc w:val="both"/>
    </w:pPr>
    <w:rPr>
      <w:rFonts w:ascii="Times New Roman" w:eastAsia="Times New Roman" w:hAnsi="Times New Roman"/>
      <w:kern w:val="0"/>
      <w:sz w:val="28"/>
    </w:rPr>
  </w:style>
  <w:style w:type="paragraph" w:customStyle="1" w:styleId="afff">
    <w:name w:val="Содержимое таблицы"/>
    <w:basedOn w:val="a3"/>
    <w:uiPriority w:val="99"/>
    <w:rsid w:val="0023579B"/>
    <w:pPr>
      <w:widowControl/>
      <w:suppressLineNumbers/>
    </w:pPr>
    <w:rPr>
      <w:rFonts w:ascii="Times New Roman CYR" w:eastAsia="Times New Roman" w:hAnsi="Times New Roman CYR" w:cs="Times New Roman CYR"/>
      <w:kern w:val="0"/>
      <w:szCs w:val="20"/>
    </w:rPr>
  </w:style>
  <w:style w:type="paragraph" w:customStyle="1" w:styleId="17">
    <w:name w:val="Без интервала1"/>
    <w:uiPriority w:val="99"/>
    <w:rsid w:val="0023579B"/>
    <w:pPr>
      <w:suppressAutoHyphens/>
      <w:spacing w:after="0" w:line="100" w:lineRule="atLeast"/>
    </w:pPr>
    <w:rPr>
      <w:rFonts w:ascii="Times New Roman" w:eastAsia="SimSun" w:hAnsi="Times New Roman" w:cs="Mangal"/>
      <w:kern w:val="2"/>
      <w:sz w:val="24"/>
      <w:szCs w:val="24"/>
      <w:lang w:eastAsia="hi-IN" w:bidi="hi-IN"/>
    </w:rPr>
  </w:style>
  <w:style w:type="character" w:customStyle="1" w:styleId="-0">
    <w:name w:val="Обычное форматирование - стиль Знак"/>
    <w:link w:val="-1"/>
    <w:locked/>
    <w:rsid w:val="0023579B"/>
    <w:rPr>
      <w:sz w:val="26"/>
    </w:rPr>
  </w:style>
  <w:style w:type="paragraph" w:customStyle="1" w:styleId="-1">
    <w:name w:val="Обычное форматирование - стиль"/>
    <w:basedOn w:val="a3"/>
    <w:link w:val="-0"/>
    <w:rsid w:val="0023579B"/>
    <w:pPr>
      <w:suppressAutoHyphens w:val="0"/>
      <w:autoSpaceDE w:val="0"/>
      <w:autoSpaceDN w:val="0"/>
      <w:adjustRightInd w:val="0"/>
      <w:spacing w:before="120"/>
      <w:ind w:firstLine="709"/>
      <w:jc w:val="both"/>
    </w:pPr>
    <w:rPr>
      <w:rFonts w:asciiTheme="minorHAnsi" w:eastAsiaTheme="minorHAnsi" w:hAnsiTheme="minorHAnsi" w:cstheme="minorBidi"/>
      <w:kern w:val="0"/>
      <w:sz w:val="26"/>
      <w:szCs w:val="22"/>
      <w:lang w:eastAsia="en-US"/>
    </w:rPr>
  </w:style>
  <w:style w:type="paragraph" w:customStyle="1" w:styleId="2c">
    <w:name w:val="Обычный2"/>
    <w:uiPriority w:val="99"/>
    <w:rsid w:val="0023579B"/>
    <w:pPr>
      <w:snapToGrid w:val="0"/>
      <w:spacing w:after="0" w:line="240" w:lineRule="auto"/>
    </w:pPr>
    <w:rPr>
      <w:rFonts w:ascii="Times New Roman" w:eastAsia="Times New Roman" w:hAnsi="Times New Roman" w:cs="Times New Roman"/>
      <w:szCs w:val="20"/>
      <w:lang w:eastAsia="ru-RU"/>
    </w:rPr>
  </w:style>
  <w:style w:type="paragraph" w:customStyle="1" w:styleId="afff0">
    <w:name w:val="Текст записки"/>
    <w:basedOn w:val="a3"/>
    <w:uiPriority w:val="99"/>
    <w:qFormat/>
    <w:rsid w:val="0023579B"/>
    <w:pPr>
      <w:keepLines/>
      <w:widowControl/>
      <w:suppressAutoHyphens w:val="0"/>
      <w:autoSpaceDE w:val="0"/>
      <w:autoSpaceDN w:val="0"/>
      <w:adjustRightInd w:val="0"/>
      <w:spacing w:after="200" w:line="276" w:lineRule="auto"/>
      <w:ind w:firstLine="567"/>
      <w:jc w:val="both"/>
    </w:pPr>
    <w:rPr>
      <w:rFonts w:ascii="Times New Roman" w:eastAsia="Calibri" w:hAnsi="Times New Roman"/>
      <w:kern w:val="0"/>
      <w:sz w:val="24"/>
      <w:szCs w:val="28"/>
      <w:lang w:eastAsia="en-US"/>
    </w:rPr>
  </w:style>
  <w:style w:type="paragraph" w:customStyle="1" w:styleId="ConsPlusCell">
    <w:name w:val="ConsPlusCell"/>
    <w:uiPriority w:val="99"/>
    <w:rsid w:val="0023579B"/>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Title">
    <w:name w:val="ConsPlusTitle"/>
    <w:uiPriority w:val="99"/>
    <w:rsid w:val="0023579B"/>
    <w:pPr>
      <w:widowControl w:val="0"/>
      <w:autoSpaceDE w:val="0"/>
      <w:autoSpaceDN w:val="0"/>
      <w:adjustRightInd w:val="0"/>
      <w:spacing w:after="0" w:line="240" w:lineRule="auto"/>
    </w:pPr>
    <w:rPr>
      <w:rFonts w:ascii="Calibri" w:eastAsia="Times New Roman" w:hAnsi="Calibri" w:cs="Calibri"/>
      <w:b/>
      <w:bCs/>
      <w:lang w:eastAsia="ru-RU"/>
    </w:rPr>
  </w:style>
  <w:style w:type="character" w:customStyle="1" w:styleId="37">
    <w:name w:val="3 порядок Знак"/>
    <w:basedOn w:val="31"/>
    <w:link w:val="38"/>
    <w:locked/>
    <w:rsid w:val="0023579B"/>
    <w:rPr>
      <w:rFonts w:ascii="Cambria" w:eastAsia="Times New Roman" w:hAnsi="Cambria" w:cs="Arial"/>
      <w:b/>
      <w:bCs/>
      <w:i/>
      <w:iCs/>
      <w:kern w:val="24"/>
      <w:sz w:val="24"/>
      <w:szCs w:val="26"/>
    </w:rPr>
  </w:style>
  <w:style w:type="paragraph" w:customStyle="1" w:styleId="38">
    <w:name w:val="3 порядок"/>
    <w:basedOn w:val="30"/>
    <w:next w:val="32"/>
    <w:link w:val="37"/>
    <w:rsid w:val="0023579B"/>
    <w:pPr>
      <w:keepLines/>
      <w:snapToGrid w:val="0"/>
      <w:spacing w:before="120" w:after="120" w:line="240" w:lineRule="auto"/>
      <w:ind w:left="794" w:firstLine="58"/>
      <w:jc w:val="center"/>
    </w:pPr>
    <w:rPr>
      <w:rFonts w:cs="Arial"/>
      <w:i/>
      <w:iCs/>
      <w:kern w:val="24"/>
      <w:sz w:val="24"/>
    </w:rPr>
  </w:style>
  <w:style w:type="paragraph" w:customStyle="1" w:styleId="afff1">
    <w:name w:val="Название таблиц"/>
    <w:basedOn w:val="a3"/>
    <w:uiPriority w:val="99"/>
    <w:qFormat/>
    <w:rsid w:val="0023579B"/>
    <w:pPr>
      <w:keepLines/>
      <w:widowControl/>
      <w:suppressAutoHyphens w:val="0"/>
      <w:spacing w:before="200" w:line="276" w:lineRule="auto"/>
      <w:ind w:firstLine="567"/>
      <w:jc w:val="center"/>
    </w:pPr>
    <w:rPr>
      <w:rFonts w:ascii="Times New Roman" w:eastAsia="Calibri" w:hAnsi="Times New Roman"/>
      <w:b/>
      <w:kern w:val="0"/>
      <w:sz w:val="24"/>
      <w:szCs w:val="22"/>
      <w:lang w:eastAsia="en-US"/>
    </w:rPr>
  </w:style>
  <w:style w:type="character" w:customStyle="1" w:styleId="afff2">
    <w:name w:val="Примечание Знак"/>
    <w:basedOn w:val="a4"/>
    <w:link w:val="afff3"/>
    <w:locked/>
    <w:rsid w:val="0023579B"/>
    <w:rPr>
      <w:rFonts w:ascii="Calibri" w:eastAsia="Calibri" w:hAnsi="Calibri" w:cs="Calibri"/>
    </w:rPr>
  </w:style>
  <w:style w:type="paragraph" w:customStyle="1" w:styleId="afff3">
    <w:name w:val="Примечание"/>
    <w:basedOn w:val="a3"/>
    <w:link w:val="afff2"/>
    <w:qFormat/>
    <w:rsid w:val="0023579B"/>
    <w:pPr>
      <w:keepLines/>
      <w:widowControl/>
      <w:suppressAutoHyphens w:val="0"/>
      <w:spacing w:before="200" w:line="276" w:lineRule="auto"/>
      <w:ind w:firstLine="567"/>
      <w:jc w:val="both"/>
    </w:pPr>
    <w:rPr>
      <w:rFonts w:ascii="Calibri" w:eastAsia="Calibri" w:hAnsi="Calibri" w:cs="Calibri"/>
      <w:kern w:val="0"/>
      <w:sz w:val="22"/>
      <w:szCs w:val="22"/>
      <w:lang w:eastAsia="en-US"/>
    </w:rPr>
  </w:style>
  <w:style w:type="paragraph" w:customStyle="1" w:styleId="Standard">
    <w:name w:val="Standard"/>
    <w:uiPriority w:val="99"/>
    <w:rsid w:val="0023579B"/>
    <w:pPr>
      <w:widowControl w:val="0"/>
      <w:suppressAutoHyphens/>
      <w:autoSpaceDE w:val="0"/>
      <w:autoSpaceDN w:val="0"/>
      <w:spacing w:before="200" w:after="0" w:line="240" w:lineRule="auto"/>
      <w:ind w:left="788" w:hanging="431"/>
      <w:jc w:val="both"/>
    </w:pPr>
    <w:rPr>
      <w:rFonts w:ascii="Times New Roman" w:eastAsia="Arial Unicode MS" w:hAnsi="Times New Roman" w:cs="Times New Roman"/>
      <w:kern w:val="3"/>
      <w:sz w:val="24"/>
      <w:szCs w:val="24"/>
      <w:lang w:eastAsia="zh-CN" w:bidi="hi-IN"/>
    </w:rPr>
  </w:style>
  <w:style w:type="paragraph" w:customStyle="1" w:styleId="Style34">
    <w:name w:val="Style34"/>
    <w:basedOn w:val="Standard"/>
    <w:uiPriority w:val="99"/>
    <w:rsid w:val="0023579B"/>
  </w:style>
  <w:style w:type="paragraph" w:customStyle="1" w:styleId="Style59">
    <w:name w:val="Style59"/>
    <w:basedOn w:val="Standard"/>
    <w:uiPriority w:val="99"/>
    <w:rsid w:val="0023579B"/>
  </w:style>
  <w:style w:type="paragraph" w:customStyle="1" w:styleId="Style37">
    <w:name w:val="Style37"/>
    <w:basedOn w:val="Standard"/>
    <w:uiPriority w:val="99"/>
    <w:rsid w:val="0023579B"/>
  </w:style>
  <w:style w:type="paragraph" w:customStyle="1" w:styleId="Style57">
    <w:name w:val="Style57"/>
    <w:basedOn w:val="Standard"/>
    <w:uiPriority w:val="99"/>
    <w:rsid w:val="0023579B"/>
  </w:style>
  <w:style w:type="paragraph" w:customStyle="1" w:styleId="Style17">
    <w:name w:val="Style17"/>
    <w:basedOn w:val="Standard"/>
    <w:uiPriority w:val="99"/>
    <w:rsid w:val="0023579B"/>
  </w:style>
  <w:style w:type="paragraph" w:customStyle="1" w:styleId="Style20">
    <w:name w:val="Style20"/>
    <w:basedOn w:val="Standard"/>
    <w:uiPriority w:val="99"/>
    <w:rsid w:val="0023579B"/>
  </w:style>
  <w:style w:type="paragraph" w:customStyle="1" w:styleId="Style82">
    <w:name w:val="Style82"/>
    <w:basedOn w:val="Standard"/>
    <w:uiPriority w:val="99"/>
    <w:rsid w:val="0023579B"/>
  </w:style>
  <w:style w:type="paragraph" w:customStyle="1" w:styleId="Style14">
    <w:name w:val="Style14"/>
    <w:basedOn w:val="Standard"/>
    <w:uiPriority w:val="99"/>
    <w:rsid w:val="0023579B"/>
  </w:style>
  <w:style w:type="paragraph" w:customStyle="1" w:styleId="Style28">
    <w:name w:val="Style28"/>
    <w:basedOn w:val="Standard"/>
    <w:uiPriority w:val="99"/>
    <w:rsid w:val="0023579B"/>
  </w:style>
  <w:style w:type="paragraph" w:customStyle="1" w:styleId="Style15">
    <w:name w:val="Style15"/>
    <w:basedOn w:val="Standard"/>
    <w:uiPriority w:val="99"/>
    <w:rsid w:val="0023579B"/>
  </w:style>
  <w:style w:type="paragraph" w:customStyle="1" w:styleId="Style25">
    <w:name w:val="Style25"/>
    <w:basedOn w:val="Standard"/>
    <w:uiPriority w:val="99"/>
    <w:rsid w:val="0023579B"/>
  </w:style>
  <w:style w:type="paragraph" w:customStyle="1" w:styleId="afff4">
    <w:name w:val="Базовый"/>
    <w:uiPriority w:val="99"/>
    <w:rsid w:val="0023579B"/>
    <w:pPr>
      <w:suppressAutoHyphens/>
      <w:spacing w:before="200" w:after="0"/>
      <w:ind w:left="788" w:hanging="431"/>
      <w:jc w:val="both"/>
    </w:pPr>
    <w:rPr>
      <w:rFonts w:ascii="Calibri" w:eastAsia="Arial Unicode MS" w:hAnsi="Calibri" w:cs="Calibri"/>
      <w:color w:val="00000A"/>
    </w:rPr>
  </w:style>
  <w:style w:type="character" w:customStyle="1" w:styleId="140">
    <w:name w:val="Текст 14(основной) Знак"/>
    <w:basedOn w:val="a4"/>
    <w:link w:val="14"/>
    <w:uiPriority w:val="99"/>
    <w:locked/>
    <w:rsid w:val="0023579B"/>
    <w:rPr>
      <w:rFonts w:eastAsia="Calibri"/>
      <w:i/>
      <w:sz w:val="24"/>
      <w:szCs w:val="28"/>
    </w:rPr>
  </w:style>
  <w:style w:type="paragraph" w:customStyle="1" w:styleId="14">
    <w:name w:val="Текст 14(основной)"/>
    <w:basedOn w:val="a3"/>
    <w:link w:val="140"/>
    <w:autoRedefine/>
    <w:uiPriority w:val="99"/>
    <w:rsid w:val="0023579B"/>
    <w:pPr>
      <w:keepLines/>
      <w:widowControl/>
      <w:numPr>
        <w:numId w:val="2"/>
      </w:numPr>
      <w:suppressAutoHyphens w:val="0"/>
      <w:spacing w:before="200" w:line="23" w:lineRule="atLeast"/>
      <w:ind w:left="993" w:firstLine="0"/>
      <w:jc w:val="both"/>
    </w:pPr>
    <w:rPr>
      <w:rFonts w:asciiTheme="minorHAnsi" w:eastAsia="Calibri" w:hAnsiTheme="minorHAnsi" w:cstheme="minorBidi"/>
      <w:i/>
      <w:kern w:val="0"/>
      <w:sz w:val="24"/>
      <w:szCs w:val="28"/>
      <w:lang w:eastAsia="en-US"/>
    </w:rPr>
  </w:style>
  <w:style w:type="character" w:customStyle="1" w:styleId="141">
    <w:name w:val="Текст 14(поцентру) Знак"/>
    <w:link w:val="142"/>
    <w:locked/>
    <w:rsid w:val="0023579B"/>
    <w:rPr>
      <w:color w:val="000000"/>
      <w:sz w:val="24"/>
      <w:szCs w:val="24"/>
    </w:rPr>
  </w:style>
  <w:style w:type="paragraph" w:customStyle="1" w:styleId="142">
    <w:name w:val="Текст 14(поцентру)"/>
    <w:basedOn w:val="a3"/>
    <w:link w:val="141"/>
    <w:rsid w:val="0023579B"/>
    <w:pPr>
      <w:keepLines/>
      <w:widowControl/>
      <w:suppressAutoHyphens w:val="0"/>
      <w:spacing w:before="200"/>
      <w:ind w:left="708" w:firstLine="709"/>
      <w:jc w:val="center"/>
    </w:pPr>
    <w:rPr>
      <w:rFonts w:asciiTheme="minorHAnsi" w:eastAsiaTheme="minorHAnsi" w:hAnsiTheme="minorHAnsi" w:cstheme="minorBidi"/>
      <w:color w:val="000000"/>
      <w:kern w:val="0"/>
      <w:sz w:val="24"/>
      <w:lang w:eastAsia="en-US"/>
    </w:rPr>
  </w:style>
  <w:style w:type="character" w:customStyle="1" w:styleId="121">
    <w:name w:val="без отступа12 Знак"/>
    <w:link w:val="122"/>
    <w:locked/>
    <w:rsid w:val="0023579B"/>
    <w:rPr>
      <w:sz w:val="24"/>
      <w:szCs w:val="24"/>
    </w:rPr>
  </w:style>
  <w:style w:type="paragraph" w:customStyle="1" w:styleId="122">
    <w:name w:val="12без отступа"/>
    <w:basedOn w:val="aff7"/>
    <w:link w:val="121"/>
    <w:qFormat/>
    <w:rsid w:val="0023579B"/>
    <w:rPr>
      <w:sz w:val="24"/>
    </w:rPr>
  </w:style>
  <w:style w:type="paragraph" w:customStyle="1" w:styleId="ConsNormal">
    <w:name w:val="ConsNormal"/>
    <w:uiPriority w:val="99"/>
    <w:rsid w:val="0023579B"/>
    <w:pPr>
      <w:widowControl w:val="0"/>
      <w:autoSpaceDE w:val="0"/>
      <w:autoSpaceDN w:val="0"/>
      <w:adjustRightInd w:val="0"/>
      <w:spacing w:before="200" w:after="0" w:line="240" w:lineRule="auto"/>
      <w:ind w:left="788" w:right="19772" w:firstLine="720"/>
      <w:jc w:val="both"/>
    </w:pPr>
    <w:rPr>
      <w:rFonts w:ascii="Arial" w:eastAsia="Times New Roman" w:hAnsi="Arial" w:cs="Arial"/>
      <w:sz w:val="20"/>
      <w:szCs w:val="20"/>
      <w:lang w:eastAsia="ru-RU"/>
    </w:rPr>
  </w:style>
  <w:style w:type="character" w:customStyle="1" w:styleId="afff5">
    <w:name w:val="обычн курсив Знак"/>
    <w:link w:val="afff6"/>
    <w:locked/>
    <w:rsid w:val="0023579B"/>
    <w:rPr>
      <w:i/>
      <w:sz w:val="28"/>
      <w:szCs w:val="24"/>
    </w:rPr>
  </w:style>
  <w:style w:type="paragraph" w:customStyle="1" w:styleId="afff6">
    <w:name w:val="обычн курсив"/>
    <w:basedOn w:val="a3"/>
    <w:link w:val="afff5"/>
    <w:rsid w:val="0023579B"/>
    <w:pPr>
      <w:keepLines/>
      <w:widowControl/>
      <w:suppressAutoHyphens w:val="0"/>
      <w:spacing w:before="200"/>
      <w:ind w:firstLine="567"/>
      <w:jc w:val="both"/>
      <w:outlineLvl w:val="0"/>
    </w:pPr>
    <w:rPr>
      <w:rFonts w:asciiTheme="minorHAnsi" w:eastAsiaTheme="minorHAnsi" w:hAnsiTheme="minorHAnsi" w:cstheme="minorBidi"/>
      <w:i/>
      <w:kern w:val="0"/>
      <w:sz w:val="28"/>
      <w:lang w:eastAsia="en-US"/>
    </w:rPr>
  </w:style>
  <w:style w:type="character" w:customStyle="1" w:styleId="afff7">
    <w:name w:val="обычн_курсив Знак"/>
    <w:link w:val="afff8"/>
    <w:locked/>
    <w:rsid w:val="0023579B"/>
    <w:rPr>
      <w:i/>
      <w:sz w:val="28"/>
      <w:szCs w:val="24"/>
    </w:rPr>
  </w:style>
  <w:style w:type="paragraph" w:customStyle="1" w:styleId="afff8">
    <w:name w:val="обычн_курсив"/>
    <w:basedOn w:val="a3"/>
    <w:link w:val="afff7"/>
    <w:qFormat/>
    <w:rsid w:val="0023579B"/>
    <w:pPr>
      <w:keepLines/>
      <w:widowControl/>
      <w:suppressAutoHyphens w:val="0"/>
      <w:spacing w:before="200"/>
      <w:ind w:firstLine="567"/>
      <w:jc w:val="both"/>
    </w:pPr>
    <w:rPr>
      <w:rFonts w:asciiTheme="minorHAnsi" w:eastAsiaTheme="minorHAnsi" w:hAnsiTheme="minorHAnsi" w:cstheme="minorBidi"/>
      <w:i/>
      <w:kern w:val="0"/>
      <w:sz w:val="28"/>
      <w:lang w:eastAsia="en-US"/>
    </w:rPr>
  </w:style>
  <w:style w:type="character" w:customStyle="1" w:styleId="afff9">
    <w:name w:val="содержание Знак"/>
    <w:link w:val="afffa"/>
    <w:locked/>
    <w:rsid w:val="0023579B"/>
    <w:rPr>
      <w:sz w:val="28"/>
      <w:szCs w:val="24"/>
    </w:rPr>
  </w:style>
  <w:style w:type="paragraph" w:customStyle="1" w:styleId="afffa">
    <w:name w:val="содержание"/>
    <w:basedOn w:val="a3"/>
    <w:link w:val="afff9"/>
    <w:qFormat/>
    <w:rsid w:val="0023579B"/>
    <w:pPr>
      <w:keepLines/>
      <w:widowControl/>
      <w:suppressAutoHyphens w:val="0"/>
      <w:spacing w:before="200"/>
      <w:ind w:left="567"/>
      <w:jc w:val="both"/>
    </w:pPr>
    <w:rPr>
      <w:rFonts w:asciiTheme="minorHAnsi" w:eastAsiaTheme="minorHAnsi" w:hAnsiTheme="minorHAnsi" w:cstheme="minorBidi"/>
      <w:kern w:val="0"/>
      <w:sz w:val="28"/>
      <w:lang w:eastAsia="en-US"/>
    </w:rPr>
  </w:style>
  <w:style w:type="character" w:customStyle="1" w:styleId="afffb">
    <w:name w:val="обычн_без_отступа Знак"/>
    <w:link w:val="afffc"/>
    <w:locked/>
    <w:rsid w:val="0023579B"/>
    <w:rPr>
      <w:sz w:val="28"/>
      <w:szCs w:val="24"/>
    </w:rPr>
  </w:style>
  <w:style w:type="paragraph" w:customStyle="1" w:styleId="afffc">
    <w:name w:val="обычн_без_отступа"/>
    <w:basedOn w:val="a3"/>
    <w:link w:val="afffb"/>
    <w:qFormat/>
    <w:rsid w:val="0023579B"/>
    <w:pPr>
      <w:keepLines/>
      <w:widowControl/>
      <w:suppressAutoHyphens w:val="0"/>
      <w:spacing w:before="200"/>
    </w:pPr>
    <w:rPr>
      <w:rFonts w:asciiTheme="minorHAnsi" w:eastAsiaTheme="minorHAnsi" w:hAnsiTheme="minorHAnsi" w:cstheme="minorBidi"/>
      <w:kern w:val="0"/>
      <w:sz w:val="28"/>
      <w:lang w:eastAsia="en-US"/>
    </w:rPr>
  </w:style>
  <w:style w:type="character" w:customStyle="1" w:styleId="afffd">
    <w:name w:val="содерж_назв Знак"/>
    <w:link w:val="afffe"/>
    <w:locked/>
    <w:rsid w:val="0023579B"/>
    <w:rPr>
      <w:b/>
      <w:sz w:val="28"/>
      <w:szCs w:val="24"/>
      <w:lang w:val="en-US"/>
    </w:rPr>
  </w:style>
  <w:style w:type="paragraph" w:customStyle="1" w:styleId="afffe">
    <w:name w:val="содерж_назв"/>
    <w:basedOn w:val="a3"/>
    <w:link w:val="afffd"/>
    <w:qFormat/>
    <w:rsid w:val="0023579B"/>
    <w:pPr>
      <w:keepLines/>
      <w:widowControl/>
      <w:suppressAutoHyphens w:val="0"/>
      <w:spacing w:before="200"/>
    </w:pPr>
    <w:rPr>
      <w:rFonts w:asciiTheme="minorHAnsi" w:eastAsiaTheme="minorHAnsi" w:hAnsiTheme="minorHAnsi" w:cstheme="minorBidi"/>
      <w:b/>
      <w:kern w:val="0"/>
      <w:sz w:val="28"/>
      <w:lang w:val="en-US" w:eastAsia="en-US"/>
    </w:rPr>
  </w:style>
  <w:style w:type="character" w:customStyle="1" w:styleId="143">
    <w:name w:val="14жкОбычн Знак"/>
    <w:link w:val="144"/>
    <w:locked/>
    <w:rsid w:val="0023579B"/>
    <w:rPr>
      <w:b/>
      <w:i/>
      <w:sz w:val="28"/>
      <w:szCs w:val="24"/>
    </w:rPr>
  </w:style>
  <w:style w:type="paragraph" w:customStyle="1" w:styleId="144">
    <w:name w:val="14жкОбычн"/>
    <w:basedOn w:val="a3"/>
    <w:link w:val="143"/>
    <w:qFormat/>
    <w:rsid w:val="0023579B"/>
    <w:pPr>
      <w:keepLines/>
      <w:widowControl/>
      <w:suppressAutoHyphens w:val="0"/>
      <w:spacing w:before="200"/>
      <w:ind w:firstLine="567"/>
      <w:jc w:val="center"/>
    </w:pPr>
    <w:rPr>
      <w:rFonts w:asciiTheme="minorHAnsi" w:eastAsiaTheme="minorHAnsi" w:hAnsiTheme="minorHAnsi" w:cstheme="minorBidi"/>
      <w:b/>
      <w:i/>
      <w:kern w:val="0"/>
      <w:sz w:val="28"/>
      <w:lang w:eastAsia="en-US"/>
    </w:rPr>
  </w:style>
  <w:style w:type="paragraph" w:customStyle="1" w:styleId="18">
    <w:name w:val="Знак Знак Знак Знак Знак Знак Знак Знак Знак1 Знак Знак Знак"/>
    <w:basedOn w:val="a3"/>
    <w:uiPriority w:val="99"/>
    <w:rsid w:val="0023579B"/>
    <w:pPr>
      <w:keepLines/>
      <w:widowControl/>
      <w:suppressAutoHyphens w:val="0"/>
      <w:spacing w:before="200"/>
    </w:pPr>
    <w:rPr>
      <w:rFonts w:ascii="Verdana" w:eastAsia="Times New Roman" w:hAnsi="Verdana" w:cs="Verdana"/>
      <w:kern w:val="0"/>
      <w:szCs w:val="20"/>
      <w:lang w:val="en-US" w:eastAsia="en-US"/>
    </w:rPr>
  </w:style>
  <w:style w:type="paragraph" w:customStyle="1" w:styleId="19">
    <w:name w:val="Знак Знак Знак Знак Знак Знак Знак Знак Знак1 Знак"/>
    <w:basedOn w:val="a3"/>
    <w:uiPriority w:val="99"/>
    <w:rsid w:val="0023579B"/>
    <w:pPr>
      <w:keepLines/>
      <w:widowControl/>
      <w:suppressAutoHyphens w:val="0"/>
      <w:spacing w:before="200"/>
    </w:pPr>
    <w:rPr>
      <w:rFonts w:ascii="Verdana" w:eastAsia="Times New Roman" w:hAnsi="Verdana" w:cs="Verdana"/>
      <w:kern w:val="0"/>
      <w:szCs w:val="20"/>
      <w:lang w:val="en-US" w:eastAsia="en-US"/>
    </w:rPr>
  </w:style>
  <w:style w:type="paragraph" w:customStyle="1" w:styleId="0">
    <w:name w:val="Стиль Основной текст с отступом + полужирный По центру Слева:  0 ..."/>
    <w:basedOn w:val="af4"/>
    <w:uiPriority w:val="99"/>
    <w:rsid w:val="0023579B"/>
    <w:pPr>
      <w:keepLines/>
      <w:spacing w:before="200" w:after="0" w:line="240" w:lineRule="auto"/>
      <w:ind w:firstLine="709"/>
      <w:jc w:val="center"/>
    </w:pPr>
    <w:rPr>
      <w:rFonts w:ascii="Times New Roman" w:eastAsia="Times New Roman" w:hAnsi="Times New Roman"/>
      <w:b/>
      <w:bCs/>
      <w:sz w:val="28"/>
      <w:szCs w:val="20"/>
    </w:rPr>
  </w:style>
  <w:style w:type="character" w:customStyle="1" w:styleId="123">
    <w:name w:val="12таблица Знак"/>
    <w:link w:val="124"/>
    <w:locked/>
    <w:rsid w:val="0023579B"/>
    <w:rPr>
      <w:sz w:val="24"/>
      <w:szCs w:val="24"/>
    </w:rPr>
  </w:style>
  <w:style w:type="paragraph" w:customStyle="1" w:styleId="124">
    <w:name w:val="12таблица"/>
    <w:basedOn w:val="a3"/>
    <w:link w:val="123"/>
    <w:qFormat/>
    <w:rsid w:val="0023579B"/>
    <w:pPr>
      <w:keepLines/>
      <w:widowControl/>
      <w:suppressAutoHyphens w:val="0"/>
      <w:spacing w:before="200"/>
    </w:pPr>
    <w:rPr>
      <w:rFonts w:asciiTheme="minorHAnsi" w:eastAsiaTheme="minorHAnsi" w:hAnsiTheme="minorHAnsi" w:cstheme="minorBidi"/>
      <w:kern w:val="0"/>
      <w:sz w:val="24"/>
      <w:lang w:eastAsia="en-US"/>
    </w:rPr>
  </w:style>
  <w:style w:type="paragraph" w:customStyle="1" w:styleId="212">
    <w:name w:val="Основной текст 21"/>
    <w:basedOn w:val="a3"/>
    <w:uiPriority w:val="99"/>
    <w:rsid w:val="0023579B"/>
    <w:pPr>
      <w:keepLines/>
      <w:spacing w:before="200"/>
      <w:ind w:firstLine="709"/>
      <w:jc w:val="both"/>
    </w:pPr>
    <w:rPr>
      <w:rFonts w:ascii="Times New Roman" w:eastAsia="Lucida Sans Unicode" w:hAnsi="Times New Roman"/>
      <w:sz w:val="28"/>
      <w:szCs w:val="28"/>
      <w:lang w:eastAsia="en-US"/>
    </w:rPr>
  </w:style>
  <w:style w:type="paragraph" w:customStyle="1" w:styleId="affff">
    <w:name w:val="Знак Знак Знак Знак Знак Знак Знак Знак Знак Знак"/>
    <w:basedOn w:val="a3"/>
    <w:uiPriority w:val="99"/>
    <w:rsid w:val="0023579B"/>
    <w:pPr>
      <w:keepLines/>
      <w:widowControl/>
      <w:suppressAutoHyphens w:val="0"/>
      <w:spacing w:before="200"/>
    </w:pPr>
    <w:rPr>
      <w:rFonts w:ascii="Verdana" w:eastAsia="Times New Roman" w:hAnsi="Verdana" w:cs="Verdana"/>
      <w:kern w:val="0"/>
      <w:szCs w:val="20"/>
      <w:lang w:val="en-US" w:eastAsia="en-US"/>
    </w:rPr>
  </w:style>
  <w:style w:type="paragraph" w:customStyle="1" w:styleId="311">
    <w:name w:val="Основной текст с отступом 31"/>
    <w:basedOn w:val="a3"/>
    <w:uiPriority w:val="99"/>
    <w:rsid w:val="0023579B"/>
    <w:pPr>
      <w:keepLines/>
      <w:widowControl/>
      <w:spacing w:before="200" w:after="120"/>
      <w:ind w:left="283"/>
    </w:pPr>
    <w:rPr>
      <w:rFonts w:ascii="Times New Roman" w:eastAsia="Times New Roman" w:hAnsi="Times New Roman"/>
      <w:kern w:val="0"/>
      <w:sz w:val="16"/>
      <w:szCs w:val="16"/>
    </w:rPr>
  </w:style>
  <w:style w:type="paragraph" w:customStyle="1" w:styleId="affff0">
    <w:name w:val="Знак"/>
    <w:basedOn w:val="a3"/>
    <w:uiPriority w:val="99"/>
    <w:rsid w:val="0023579B"/>
    <w:pPr>
      <w:keepLines/>
      <w:suppressAutoHyphens w:val="0"/>
      <w:adjustRightInd w:val="0"/>
      <w:spacing w:before="200" w:after="160" w:line="240" w:lineRule="exact"/>
      <w:jc w:val="right"/>
    </w:pPr>
    <w:rPr>
      <w:rFonts w:ascii="Times New Roman" w:eastAsia="Times New Roman" w:hAnsi="Times New Roman"/>
      <w:kern w:val="0"/>
      <w:szCs w:val="20"/>
      <w:lang w:val="en-GB" w:eastAsia="en-US"/>
    </w:rPr>
  </w:style>
  <w:style w:type="character" w:customStyle="1" w:styleId="affff1">
    <w:name w:val="+таб Знак"/>
    <w:basedOn w:val="a4"/>
    <w:link w:val="affff2"/>
    <w:locked/>
    <w:rsid w:val="0023579B"/>
  </w:style>
  <w:style w:type="paragraph" w:customStyle="1" w:styleId="affff2">
    <w:name w:val="+таб"/>
    <w:basedOn w:val="a3"/>
    <w:link w:val="affff1"/>
    <w:qFormat/>
    <w:rsid w:val="0023579B"/>
    <w:pPr>
      <w:keepLines/>
      <w:widowControl/>
      <w:suppressAutoHyphens w:val="0"/>
      <w:jc w:val="center"/>
    </w:pPr>
    <w:rPr>
      <w:rFonts w:asciiTheme="minorHAnsi" w:eastAsiaTheme="minorHAnsi" w:hAnsiTheme="minorHAnsi" w:cstheme="minorBidi"/>
      <w:kern w:val="0"/>
      <w:sz w:val="22"/>
      <w:szCs w:val="22"/>
      <w:lang w:eastAsia="en-US"/>
    </w:rPr>
  </w:style>
  <w:style w:type="character" w:customStyle="1" w:styleId="affff3">
    <w:name w:val="+Таб Знак"/>
    <w:basedOn w:val="a4"/>
    <w:link w:val="affff4"/>
    <w:locked/>
    <w:rsid w:val="0023579B"/>
    <w:rPr>
      <w:rFonts w:ascii="Calibri" w:eastAsia="Calibri" w:hAnsi="Calibri" w:cs="Calibri"/>
    </w:rPr>
  </w:style>
  <w:style w:type="paragraph" w:customStyle="1" w:styleId="affff4">
    <w:name w:val="+Таб"/>
    <w:basedOn w:val="a3"/>
    <w:link w:val="affff3"/>
    <w:qFormat/>
    <w:rsid w:val="0023579B"/>
    <w:pPr>
      <w:keepLines/>
      <w:widowControl/>
      <w:suppressAutoHyphens w:val="0"/>
      <w:jc w:val="center"/>
    </w:pPr>
    <w:rPr>
      <w:rFonts w:ascii="Calibri" w:eastAsia="Calibri" w:hAnsi="Calibri" w:cs="Calibri"/>
      <w:kern w:val="0"/>
      <w:sz w:val="22"/>
      <w:szCs w:val="22"/>
      <w:lang w:eastAsia="en-US"/>
    </w:rPr>
  </w:style>
  <w:style w:type="paragraph" w:customStyle="1" w:styleId="110">
    <w:name w:val="Знак Знак Знак Знак Знак Знак Знак Знак Знак1 Знак Знак Знак1"/>
    <w:basedOn w:val="a3"/>
    <w:uiPriority w:val="99"/>
    <w:rsid w:val="0023579B"/>
    <w:pPr>
      <w:keepLines/>
      <w:widowControl/>
      <w:suppressAutoHyphens w:val="0"/>
    </w:pPr>
    <w:rPr>
      <w:rFonts w:ascii="Verdana" w:eastAsia="Times New Roman" w:hAnsi="Verdana" w:cs="Verdana"/>
      <w:kern w:val="0"/>
      <w:szCs w:val="20"/>
      <w:lang w:val="en-US" w:eastAsia="en-US"/>
    </w:rPr>
  </w:style>
  <w:style w:type="paragraph" w:customStyle="1" w:styleId="111">
    <w:name w:val="Знак Знак Знак Знак Знак Знак Знак Знак Знак1 Знак1"/>
    <w:basedOn w:val="a3"/>
    <w:uiPriority w:val="99"/>
    <w:rsid w:val="0023579B"/>
    <w:pPr>
      <w:keepLines/>
      <w:widowControl/>
      <w:suppressAutoHyphens w:val="0"/>
    </w:pPr>
    <w:rPr>
      <w:rFonts w:ascii="Verdana" w:eastAsia="Times New Roman" w:hAnsi="Verdana" w:cs="Verdana"/>
      <w:kern w:val="0"/>
      <w:szCs w:val="20"/>
      <w:lang w:val="en-US" w:eastAsia="en-US"/>
    </w:rPr>
  </w:style>
  <w:style w:type="paragraph" w:customStyle="1" w:styleId="100">
    <w:name w:val="Текст 10(таблица)"/>
    <w:basedOn w:val="a3"/>
    <w:uiPriority w:val="99"/>
    <w:rsid w:val="0023579B"/>
    <w:pPr>
      <w:keepLines/>
      <w:widowControl/>
      <w:suppressAutoHyphens w:val="0"/>
    </w:pPr>
    <w:rPr>
      <w:rFonts w:ascii="Times New Roman" w:eastAsia="Times New Roman" w:hAnsi="Times New Roman"/>
      <w:bCs/>
      <w:kern w:val="0"/>
      <w:szCs w:val="28"/>
      <w:lang w:eastAsia="en-US"/>
    </w:rPr>
  </w:style>
  <w:style w:type="character" w:customStyle="1" w:styleId="145">
    <w:name w:val="Текст 14(справа) Знак"/>
    <w:link w:val="146"/>
    <w:locked/>
    <w:rsid w:val="0023579B"/>
    <w:rPr>
      <w:sz w:val="28"/>
      <w:szCs w:val="24"/>
    </w:rPr>
  </w:style>
  <w:style w:type="paragraph" w:customStyle="1" w:styleId="146">
    <w:name w:val="Текст 14(справа)"/>
    <w:basedOn w:val="a3"/>
    <w:link w:val="145"/>
    <w:rsid w:val="0023579B"/>
    <w:pPr>
      <w:keepLines/>
      <w:widowControl/>
      <w:suppressAutoHyphens w:val="0"/>
      <w:spacing w:line="360" w:lineRule="auto"/>
      <w:ind w:firstLine="708"/>
      <w:jc w:val="right"/>
    </w:pPr>
    <w:rPr>
      <w:rFonts w:asciiTheme="minorHAnsi" w:eastAsiaTheme="minorHAnsi" w:hAnsiTheme="minorHAnsi" w:cstheme="minorBidi"/>
      <w:kern w:val="0"/>
      <w:sz w:val="28"/>
      <w:lang w:eastAsia="en-US"/>
    </w:rPr>
  </w:style>
  <w:style w:type="character" w:customStyle="1" w:styleId="affff5">
    <w:name w:val="+список Знак"/>
    <w:basedOn w:val="a4"/>
    <w:link w:val="a"/>
    <w:uiPriority w:val="99"/>
    <w:locked/>
    <w:rsid w:val="0023579B"/>
    <w:rPr>
      <w:rFonts w:eastAsia="Calibri"/>
      <w:sz w:val="24"/>
      <w:szCs w:val="24"/>
    </w:rPr>
  </w:style>
  <w:style w:type="paragraph" w:customStyle="1" w:styleId="a">
    <w:name w:val="+список"/>
    <w:basedOn w:val="affa"/>
    <w:link w:val="affff5"/>
    <w:uiPriority w:val="99"/>
    <w:qFormat/>
    <w:rsid w:val="0023579B"/>
    <w:pPr>
      <w:keepLines/>
      <w:numPr>
        <w:numId w:val="3"/>
      </w:numPr>
      <w:spacing w:before="0" w:after="200"/>
      <w:contextualSpacing/>
    </w:pPr>
    <w:rPr>
      <w:rFonts w:eastAsia="Calibri"/>
      <w:szCs w:val="24"/>
      <w:lang w:bidi="ar-SA"/>
    </w:rPr>
  </w:style>
  <w:style w:type="paragraph" w:customStyle="1" w:styleId="Style44">
    <w:name w:val="Style44"/>
    <w:basedOn w:val="a3"/>
    <w:uiPriority w:val="99"/>
    <w:rsid w:val="0023579B"/>
    <w:pPr>
      <w:keepLines/>
      <w:suppressAutoHyphens w:val="0"/>
      <w:autoSpaceDE w:val="0"/>
      <w:autoSpaceDN w:val="0"/>
      <w:adjustRightInd w:val="0"/>
      <w:spacing w:line="249" w:lineRule="exact"/>
      <w:jc w:val="center"/>
    </w:pPr>
    <w:rPr>
      <w:rFonts w:ascii="Times New Roman" w:eastAsia="Times New Roman" w:hAnsi="Times New Roman"/>
      <w:kern w:val="0"/>
      <w:sz w:val="24"/>
      <w:lang w:eastAsia="ru-RU"/>
    </w:rPr>
  </w:style>
  <w:style w:type="paragraph" w:customStyle="1" w:styleId="Style51">
    <w:name w:val="Style51"/>
    <w:basedOn w:val="a3"/>
    <w:uiPriority w:val="99"/>
    <w:rsid w:val="0023579B"/>
    <w:pPr>
      <w:keepLines/>
      <w:suppressAutoHyphens w:val="0"/>
      <w:autoSpaceDE w:val="0"/>
      <w:autoSpaceDN w:val="0"/>
      <w:adjustRightInd w:val="0"/>
      <w:jc w:val="both"/>
    </w:pPr>
    <w:rPr>
      <w:rFonts w:ascii="Times New Roman" w:eastAsia="Times New Roman" w:hAnsi="Times New Roman"/>
      <w:kern w:val="0"/>
      <w:sz w:val="24"/>
      <w:lang w:eastAsia="ru-RU"/>
    </w:rPr>
  </w:style>
  <w:style w:type="paragraph" w:customStyle="1" w:styleId="Style317">
    <w:name w:val="Style317"/>
    <w:basedOn w:val="a3"/>
    <w:uiPriority w:val="99"/>
    <w:rsid w:val="0023579B"/>
    <w:pPr>
      <w:keepLines/>
      <w:suppressAutoHyphens w:val="0"/>
      <w:autoSpaceDE w:val="0"/>
      <w:autoSpaceDN w:val="0"/>
      <w:adjustRightInd w:val="0"/>
    </w:pPr>
    <w:rPr>
      <w:rFonts w:ascii="Times New Roman" w:eastAsia="Times New Roman" w:hAnsi="Times New Roman"/>
      <w:kern w:val="0"/>
      <w:sz w:val="24"/>
      <w:lang w:eastAsia="ru-RU"/>
    </w:rPr>
  </w:style>
  <w:style w:type="paragraph" w:customStyle="1" w:styleId="Style100">
    <w:name w:val="Style100"/>
    <w:basedOn w:val="a3"/>
    <w:uiPriority w:val="99"/>
    <w:rsid w:val="0023579B"/>
    <w:pPr>
      <w:keepLines/>
      <w:suppressAutoHyphens w:val="0"/>
      <w:autoSpaceDE w:val="0"/>
      <w:autoSpaceDN w:val="0"/>
      <w:adjustRightInd w:val="0"/>
      <w:spacing w:line="185" w:lineRule="exact"/>
      <w:ind w:firstLine="525"/>
      <w:jc w:val="both"/>
    </w:pPr>
    <w:rPr>
      <w:rFonts w:ascii="Times New Roman" w:eastAsia="Times New Roman" w:hAnsi="Times New Roman"/>
      <w:kern w:val="0"/>
      <w:sz w:val="24"/>
      <w:lang w:eastAsia="ru-RU"/>
    </w:rPr>
  </w:style>
  <w:style w:type="character" w:customStyle="1" w:styleId="S8">
    <w:name w:val="S_Маркированный Знак"/>
    <w:link w:val="S"/>
    <w:uiPriority w:val="99"/>
    <w:locked/>
    <w:rsid w:val="0023579B"/>
    <w:rPr>
      <w:color w:val="000000"/>
      <w:sz w:val="24"/>
      <w:szCs w:val="24"/>
      <w:lang w:eastAsia="ar-SA"/>
    </w:rPr>
  </w:style>
  <w:style w:type="paragraph" w:customStyle="1" w:styleId="S">
    <w:name w:val="S_Маркированный"/>
    <w:basedOn w:val="a3"/>
    <w:link w:val="S8"/>
    <w:uiPriority w:val="99"/>
    <w:qFormat/>
    <w:rsid w:val="0023579B"/>
    <w:pPr>
      <w:keepLines/>
      <w:widowControl/>
      <w:numPr>
        <w:numId w:val="4"/>
      </w:numPr>
      <w:suppressAutoHyphens w:val="0"/>
      <w:jc w:val="both"/>
    </w:pPr>
    <w:rPr>
      <w:rFonts w:asciiTheme="minorHAnsi" w:eastAsiaTheme="minorHAnsi" w:hAnsiTheme="minorHAnsi" w:cstheme="minorBidi"/>
      <w:color w:val="000000"/>
      <w:kern w:val="0"/>
      <w:sz w:val="24"/>
    </w:rPr>
  </w:style>
  <w:style w:type="paragraph" w:customStyle="1" w:styleId="affff6">
    <w:name w:val="+Название таблиц"/>
    <w:basedOn w:val="a3"/>
    <w:uiPriority w:val="99"/>
    <w:qFormat/>
    <w:rsid w:val="0023579B"/>
    <w:pPr>
      <w:keepNext/>
      <w:keepLines/>
      <w:widowControl/>
      <w:suppressAutoHyphens w:val="0"/>
      <w:spacing w:before="200" w:after="200" w:line="276" w:lineRule="auto"/>
      <w:ind w:firstLine="567"/>
      <w:jc w:val="right"/>
    </w:pPr>
    <w:rPr>
      <w:rFonts w:ascii="Times New Roman" w:eastAsia="Calibri" w:hAnsi="Times New Roman"/>
      <w:kern w:val="0"/>
      <w:sz w:val="24"/>
      <w:szCs w:val="22"/>
      <w:lang w:eastAsia="en-US"/>
    </w:rPr>
  </w:style>
  <w:style w:type="paragraph" w:customStyle="1" w:styleId="ConsPlusNonformat">
    <w:name w:val="ConsPlusNonformat"/>
    <w:uiPriority w:val="99"/>
    <w:rsid w:val="0023579B"/>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uiPriority w:val="99"/>
    <w:rsid w:val="0023579B"/>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7">
    <w:name w:val="паспорт"/>
    <w:basedOn w:val="ConsPlusTitle"/>
    <w:next w:val="af4"/>
    <w:autoRedefine/>
    <w:uiPriority w:val="99"/>
    <w:rsid w:val="0023579B"/>
  </w:style>
  <w:style w:type="paragraph" w:customStyle="1" w:styleId="1">
    <w:name w:val="раз 1"/>
    <w:basedOn w:val="a3"/>
    <w:next w:val="af4"/>
    <w:autoRedefine/>
    <w:uiPriority w:val="99"/>
    <w:rsid w:val="0023579B"/>
    <w:pPr>
      <w:keepLines/>
      <w:widowControl/>
      <w:numPr>
        <w:numId w:val="5"/>
      </w:numPr>
      <w:suppressAutoHyphens w:val="0"/>
      <w:autoSpaceDE w:val="0"/>
      <w:autoSpaceDN w:val="0"/>
      <w:adjustRightInd w:val="0"/>
      <w:spacing w:after="120" w:line="276" w:lineRule="auto"/>
      <w:ind w:left="0" w:firstLine="0"/>
      <w:jc w:val="both"/>
      <w:outlineLvl w:val="2"/>
    </w:pPr>
    <w:rPr>
      <w:rFonts w:ascii="Times New Roman" w:eastAsia="Calibri" w:hAnsi="Times New Roman"/>
      <w:b/>
      <w:kern w:val="0"/>
      <w:sz w:val="28"/>
      <w:lang w:eastAsia="en-US"/>
    </w:rPr>
  </w:style>
  <w:style w:type="paragraph" w:customStyle="1" w:styleId="a0">
    <w:name w:val="подраз"/>
    <w:basedOn w:val="a3"/>
    <w:next w:val="af4"/>
    <w:autoRedefine/>
    <w:uiPriority w:val="99"/>
    <w:rsid w:val="0023579B"/>
    <w:pPr>
      <w:keepLines/>
      <w:widowControl/>
      <w:numPr>
        <w:numId w:val="6"/>
      </w:numPr>
      <w:suppressAutoHyphens w:val="0"/>
      <w:spacing w:before="200" w:after="120" w:line="276" w:lineRule="auto"/>
      <w:jc w:val="both"/>
    </w:pPr>
    <w:rPr>
      <w:rFonts w:ascii="Times New Roman" w:eastAsia="Calibri" w:hAnsi="Times New Roman"/>
      <w:b/>
      <w:kern w:val="0"/>
      <w:sz w:val="28"/>
      <w:lang w:eastAsia="en-US"/>
    </w:rPr>
  </w:style>
  <w:style w:type="paragraph" w:customStyle="1" w:styleId="affff8">
    <w:name w:val="заглав"/>
    <w:basedOn w:val="ConsPlusTitle"/>
    <w:uiPriority w:val="99"/>
    <w:qFormat/>
    <w:rsid w:val="0023579B"/>
  </w:style>
  <w:style w:type="paragraph" w:customStyle="1" w:styleId="10">
    <w:name w:val="Стиль1"/>
    <w:basedOn w:val="af4"/>
    <w:uiPriority w:val="99"/>
    <w:qFormat/>
    <w:rsid w:val="0023579B"/>
    <w:pPr>
      <w:keepLines/>
      <w:numPr>
        <w:numId w:val="7"/>
      </w:numPr>
      <w:spacing w:before="200"/>
      <w:ind w:left="0" w:firstLine="567"/>
      <w:jc w:val="both"/>
    </w:pPr>
    <w:rPr>
      <w:rFonts w:ascii="Times New Roman" w:hAnsi="Times New Roman"/>
      <w:sz w:val="24"/>
    </w:rPr>
  </w:style>
  <w:style w:type="paragraph" w:customStyle="1" w:styleId="21">
    <w:name w:val="2_1"/>
    <w:basedOn w:val="a3"/>
    <w:next w:val="a3"/>
    <w:uiPriority w:val="99"/>
    <w:qFormat/>
    <w:rsid w:val="0023579B"/>
    <w:pPr>
      <w:keepLines/>
      <w:widowControl/>
      <w:numPr>
        <w:numId w:val="8"/>
      </w:numPr>
      <w:suppressAutoHyphens w:val="0"/>
      <w:spacing w:before="120" w:after="120" w:line="276" w:lineRule="auto"/>
      <w:jc w:val="both"/>
    </w:pPr>
    <w:rPr>
      <w:rFonts w:ascii="Times New Roman" w:eastAsia="Calibri" w:hAnsi="Times New Roman"/>
      <w:b/>
      <w:kern w:val="0"/>
      <w:sz w:val="28"/>
      <w:szCs w:val="22"/>
      <w:lang w:eastAsia="en-US"/>
    </w:rPr>
  </w:style>
  <w:style w:type="paragraph" w:customStyle="1" w:styleId="221">
    <w:name w:val="2_2"/>
    <w:basedOn w:val="a3"/>
    <w:next w:val="a3"/>
    <w:uiPriority w:val="99"/>
    <w:qFormat/>
    <w:rsid w:val="0023579B"/>
    <w:pPr>
      <w:keepLines/>
      <w:widowControl/>
      <w:suppressAutoHyphens w:val="0"/>
      <w:spacing w:before="120" w:after="120" w:line="276" w:lineRule="auto"/>
      <w:jc w:val="both"/>
    </w:pPr>
    <w:rPr>
      <w:rFonts w:ascii="Times New Roman" w:eastAsia="Calibri" w:hAnsi="Times New Roman"/>
      <w:b/>
      <w:kern w:val="0"/>
      <w:sz w:val="28"/>
      <w:lang w:eastAsia="en-US"/>
    </w:rPr>
  </w:style>
  <w:style w:type="paragraph" w:customStyle="1" w:styleId="2">
    <w:name w:val="2 уровень"/>
    <w:basedOn w:val="a3"/>
    <w:uiPriority w:val="99"/>
    <w:rsid w:val="0023579B"/>
    <w:pPr>
      <w:keepLines/>
      <w:widowControl/>
      <w:numPr>
        <w:ilvl w:val="1"/>
        <w:numId w:val="9"/>
      </w:numPr>
      <w:suppressAutoHyphens w:val="0"/>
      <w:spacing w:after="120" w:line="276" w:lineRule="auto"/>
      <w:jc w:val="both"/>
    </w:pPr>
    <w:rPr>
      <w:rFonts w:ascii="Times New Roman" w:eastAsia="Calibri" w:hAnsi="Times New Roman"/>
      <w:kern w:val="0"/>
      <w:sz w:val="28"/>
      <w:szCs w:val="22"/>
      <w:lang w:eastAsia="en-US"/>
    </w:rPr>
  </w:style>
  <w:style w:type="paragraph" w:customStyle="1" w:styleId="3">
    <w:name w:val="3 уровень"/>
    <w:basedOn w:val="a3"/>
    <w:uiPriority w:val="99"/>
    <w:rsid w:val="0023579B"/>
    <w:pPr>
      <w:keepLines/>
      <w:widowControl/>
      <w:numPr>
        <w:ilvl w:val="2"/>
        <w:numId w:val="9"/>
      </w:numPr>
      <w:suppressAutoHyphens w:val="0"/>
      <w:spacing w:after="120" w:line="276" w:lineRule="auto"/>
      <w:jc w:val="both"/>
    </w:pPr>
    <w:rPr>
      <w:rFonts w:ascii="Times New Roman" w:eastAsia="Calibri" w:hAnsi="Times New Roman"/>
      <w:kern w:val="0"/>
      <w:sz w:val="28"/>
      <w:szCs w:val="22"/>
      <w:lang w:eastAsia="en-US"/>
    </w:rPr>
  </w:style>
  <w:style w:type="paragraph" w:customStyle="1" w:styleId="230">
    <w:name w:val="2_3"/>
    <w:basedOn w:val="3"/>
    <w:uiPriority w:val="99"/>
    <w:qFormat/>
    <w:rsid w:val="0023579B"/>
  </w:style>
  <w:style w:type="paragraph" w:customStyle="1" w:styleId="CM74">
    <w:name w:val="CM74"/>
    <w:basedOn w:val="a3"/>
    <w:next w:val="a3"/>
    <w:uiPriority w:val="99"/>
    <w:rsid w:val="0023579B"/>
    <w:pPr>
      <w:keepLines/>
      <w:suppressAutoHyphens w:val="0"/>
      <w:autoSpaceDE w:val="0"/>
      <w:autoSpaceDN w:val="0"/>
      <w:adjustRightInd w:val="0"/>
    </w:pPr>
    <w:rPr>
      <w:rFonts w:ascii="TTE1A887F8t00" w:eastAsia="Times New Roman" w:hAnsi="TTE1A887F8t00"/>
      <w:kern w:val="0"/>
      <w:sz w:val="24"/>
      <w:lang w:eastAsia="ru-RU"/>
    </w:rPr>
  </w:style>
  <w:style w:type="paragraph" w:customStyle="1" w:styleId="1a">
    <w:name w:val="Маркированный1"/>
    <w:uiPriority w:val="99"/>
    <w:rsid w:val="0023579B"/>
    <w:pPr>
      <w:tabs>
        <w:tab w:val="left" w:pos="1247"/>
      </w:tabs>
      <w:spacing w:before="40" w:after="0" w:line="240" w:lineRule="auto"/>
      <w:jc w:val="both"/>
    </w:pPr>
    <w:rPr>
      <w:rFonts w:ascii="Times New Roman" w:eastAsia="SimSun" w:hAnsi="Times New Roman" w:cs="Times New Roman"/>
      <w:sz w:val="28"/>
      <w:szCs w:val="20"/>
      <w:lang w:eastAsia="ru-RU"/>
    </w:rPr>
  </w:style>
  <w:style w:type="paragraph" w:customStyle="1" w:styleId="affff9">
    <w:name w:val="Стиль Основа + влево"/>
    <w:basedOn w:val="a3"/>
    <w:uiPriority w:val="99"/>
    <w:rsid w:val="0023579B"/>
    <w:pPr>
      <w:keepLines/>
      <w:widowControl/>
      <w:suppressAutoHyphens w:val="0"/>
      <w:spacing w:before="120"/>
      <w:ind w:firstLine="720"/>
      <w:jc w:val="both"/>
    </w:pPr>
    <w:rPr>
      <w:rFonts w:ascii="Times New Roman" w:eastAsia="Times New Roman" w:hAnsi="Times New Roman"/>
      <w:kern w:val="0"/>
      <w:sz w:val="24"/>
      <w:szCs w:val="20"/>
      <w:lang w:eastAsia="ru-RU"/>
    </w:rPr>
  </w:style>
  <w:style w:type="paragraph" w:customStyle="1" w:styleId="20">
    <w:name w:val="Маркированный2"/>
    <w:uiPriority w:val="99"/>
    <w:rsid w:val="0023579B"/>
    <w:pPr>
      <w:numPr>
        <w:numId w:val="10"/>
      </w:numPr>
      <w:tabs>
        <w:tab w:val="left" w:pos="1814"/>
      </w:tabs>
      <w:spacing w:after="0" w:line="240" w:lineRule="auto"/>
      <w:ind w:left="1815" w:hanging="397"/>
      <w:jc w:val="both"/>
    </w:pPr>
    <w:rPr>
      <w:rFonts w:ascii="Times New Roman" w:eastAsia="SimSun" w:hAnsi="Times New Roman" w:cs="Times New Roman"/>
      <w:sz w:val="24"/>
      <w:szCs w:val="20"/>
      <w:lang w:eastAsia="ru-RU"/>
    </w:rPr>
  </w:style>
  <w:style w:type="paragraph" w:customStyle="1" w:styleId="xl36">
    <w:name w:val="xl36"/>
    <w:basedOn w:val="a3"/>
    <w:uiPriority w:val="99"/>
    <w:rsid w:val="0023579B"/>
    <w:pPr>
      <w:keepLines/>
      <w:widowControl/>
      <w:pBdr>
        <w:top w:val="single" w:sz="4" w:space="0" w:color="auto"/>
        <w:left w:val="single" w:sz="4" w:space="0" w:color="auto"/>
        <w:bottom w:val="single" w:sz="4" w:space="0" w:color="auto"/>
        <w:right w:val="single" w:sz="4" w:space="0" w:color="auto"/>
      </w:pBdr>
      <w:shd w:val="clear" w:color="auto" w:fill="99CCFF"/>
      <w:suppressAutoHyphens w:val="0"/>
      <w:spacing w:before="100" w:beforeAutospacing="1" w:after="100" w:afterAutospacing="1"/>
      <w:jc w:val="center"/>
    </w:pPr>
    <w:rPr>
      <w:rFonts w:ascii="Times New Roman" w:hAnsi="Times New Roman"/>
      <w:b/>
      <w:bCs/>
      <w:kern w:val="0"/>
      <w:sz w:val="24"/>
      <w:lang w:eastAsia="ru-RU"/>
    </w:rPr>
  </w:style>
  <w:style w:type="paragraph" w:customStyle="1" w:styleId="enkoMain">
    <w:name w:val="enko_Main"/>
    <w:autoRedefine/>
    <w:uiPriority w:val="99"/>
    <w:qFormat/>
    <w:rsid w:val="0023579B"/>
    <w:pPr>
      <w:suppressAutoHyphens/>
      <w:spacing w:after="0" w:line="240" w:lineRule="auto"/>
      <w:ind w:firstLine="709"/>
      <w:jc w:val="both"/>
    </w:pPr>
    <w:rPr>
      <w:rFonts w:ascii="Bookman Old Style" w:eastAsia="Times New Roman" w:hAnsi="Bookman Old Style" w:cs="Arial"/>
      <w:iCs/>
      <w:sz w:val="24"/>
      <w:szCs w:val="24"/>
      <w:lang w:bidi="en-US"/>
    </w:rPr>
  </w:style>
  <w:style w:type="paragraph" w:customStyle="1" w:styleId="enkoVidel">
    <w:name w:val="enko_Videl"/>
    <w:basedOn w:val="a3"/>
    <w:autoRedefine/>
    <w:uiPriority w:val="99"/>
    <w:qFormat/>
    <w:rsid w:val="0023579B"/>
    <w:pPr>
      <w:keepNext/>
      <w:keepLines/>
      <w:widowControl/>
      <w:suppressAutoHyphens w:val="0"/>
      <w:spacing w:before="60" w:after="60"/>
      <w:ind w:firstLine="709"/>
      <w:jc w:val="both"/>
    </w:pPr>
    <w:rPr>
      <w:rFonts w:ascii="Bookman Old Style" w:eastAsia="Times New Roman" w:hAnsi="Bookman Old Style"/>
      <w:kern w:val="0"/>
      <w:sz w:val="24"/>
      <w:u w:val="single"/>
      <w:lang w:eastAsia="ru-RU"/>
    </w:rPr>
  </w:style>
  <w:style w:type="paragraph" w:customStyle="1" w:styleId="1b">
    <w:name w:val="Знак Знак1 Знак Знак"/>
    <w:basedOn w:val="a3"/>
    <w:uiPriority w:val="99"/>
    <w:rsid w:val="0023579B"/>
    <w:pPr>
      <w:keepLines/>
      <w:widowControl/>
      <w:suppressAutoHyphens w:val="0"/>
      <w:spacing w:before="100" w:beforeAutospacing="1" w:after="100" w:afterAutospacing="1"/>
    </w:pPr>
    <w:rPr>
      <w:rFonts w:ascii="Tahoma" w:eastAsia="Times New Roman" w:hAnsi="Tahoma"/>
      <w:kern w:val="0"/>
      <w:szCs w:val="20"/>
      <w:lang w:val="en-US" w:eastAsia="en-US"/>
    </w:rPr>
  </w:style>
  <w:style w:type="paragraph" w:customStyle="1" w:styleId="consplusnormal0">
    <w:name w:val="consplusnormal"/>
    <w:basedOn w:val="a3"/>
    <w:uiPriority w:val="99"/>
    <w:rsid w:val="0023579B"/>
    <w:pPr>
      <w:keepLines/>
      <w:widowControl/>
      <w:suppressAutoHyphens w:val="0"/>
      <w:spacing w:before="100" w:beforeAutospacing="1" w:after="100" w:afterAutospacing="1"/>
    </w:pPr>
    <w:rPr>
      <w:rFonts w:ascii="Times New Roman" w:eastAsia="Times New Roman" w:hAnsi="Times New Roman"/>
      <w:kern w:val="0"/>
      <w:sz w:val="24"/>
      <w:lang w:eastAsia="ru-RU"/>
    </w:rPr>
  </w:style>
  <w:style w:type="paragraph" w:customStyle="1" w:styleId="TableParagraph">
    <w:name w:val="Table Paragraph"/>
    <w:basedOn w:val="a3"/>
    <w:uiPriority w:val="1"/>
    <w:qFormat/>
    <w:rsid w:val="0023579B"/>
    <w:pPr>
      <w:keepLines/>
      <w:suppressAutoHyphens w:val="0"/>
      <w:autoSpaceDE w:val="0"/>
      <w:autoSpaceDN w:val="0"/>
      <w:adjustRightInd w:val="0"/>
    </w:pPr>
    <w:rPr>
      <w:rFonts w:ascii="Times New Roman" w:eastAsia="Times New Roman" w:hAnsi="Times New Roman"/>
      <w:kern w:val="0"/>
      <w:sz w:val="24"/>
      <w:lang w:eastAsia="ru-RU"/>
    </w:rPr>
  </w:style>
  <w:style w:type="paragraph" w:customStyle="1" w:styleId="affffa">
    <w:name w:val="Заголовок таблицы"/>
    <w:basedOn w:val="afff"/>
    <w:uiPriority w:val="99"/>
    <w:rsid w:val="0023579B"/>
    <w:pPr>
      <w:keepLines/>
      <w:jc w:val="center"/>
    </w:pPr>
    <w:rPr>
      <w:rFonts w:ascii="Times New Roman" w:hAnsi="Times New Roman" w:cs="Times New Roman"/>
      <w:b/>
      <w:bCs/>
      <w:i/>
      <w:iCs/>
      <w:sz w:val="24"/>
      <w:szCs w:val="24"/>
    </w:rPr>
  </w:style>
  <w:style w:type="character" w:customStyle="1" w:styleId="-0630">
    <w:name w:val="Текст записке-нумерация + многоуровневый Слева:  063 см ... Знак"/>
    <w:link w:val="-063"/>
    <w:uiPriority w:val="99"/>
    <w:locked/>
    <w:rsid w:val="0023579B"/>
    <w:rPr>
      <w:rFonts w:eastAsia="Calibri"/>
      <w:sz w:val="24"/>
      <w:szCs w:val="24"/>
    </w:rPr>
  </w:style>
  <w:style w:type="paragraph" w:customStyle="1" w:styleId="-063">
    <w:name w:val="Текст записке-нумерация + многоуровневый Слева:  063 см ..."/>
    <w:basedOn w:val="a3"/>
    <w:next w:val="aff0"/>
    <w:link w:val="-0630"/>
    <w:uiPriority w:val="99"/>
    <w:rsid w:val="0023579B"/>
    <w:pPr>
      <w:keepLines/>
      <w:widowControl/>
      <w:numPr>
        <w:numId w:val="11"/>
      </w:numPr>
      <w:suppressAutoHyphens w:val="0"/>
      <w:autoSpaceDE w:val="0"/>
      <w:autoSpaceDN w:val="0"/>
      <w:adjustRightInd w:val="0"/>
      <w:spacing w:line="276" w:lineRule="auto"/>
      <w:ind w:left="714" w:hanging="357"/>
      <w:jc w:val="both"/>
    </w:pPr>
    <w:rPr>
      <w:rFonts w:asciiTheme="minorHAnsi" w:eastAsia="Calibri" w:hAnsiTheme="minorHAnsi" w:cstheme="minorBidi"/>
      <w:kern w:val="0"/>
      <w:sz w:val="24"/>
      <w:lang w:eastAsia="en-US"/>
    </w:rPr>
  </w:style>
  <w:style w:type="paragraph" w:customStyle="1" w:styleId="center1">
    <w:name w:val="center1"/>
    <w:basedOn w:val="a3"/>
    <w:uiPriority w:val="99"/>
    <w:rsid w:val="0023579B"/>
    <w:pPr>
      <w:keepLines/>
      <w:widowControl/>
      <w:suppressAutoHyphens w:val="0"/>
      <w:spacing w:before="100" w:beforeAutospacing="1" w:after="100" w:afterAutospacing="1"/>
    </w:pPr>
    <w:rPr>
      <w:rFonts w:ascii="Times New Roman" w:eastAsia="Times New Roman" w:hAnsi="Times New Roman"/>
      <w:kern w:val="0"/>
      <w:sz w:val="24"/>
      <w:lang w:eastAsia="ru-RU"/>
    </w:rPr>
  </w:style>
  <w:style w:type="paragraph" w:customStyle="1" w:styleId="affffb">
    <w:name w:val="????????"/>
    <w:basedOn w:val="a3"/>
    <w:uiPriority w:val="99"/>
    <w:rsid w:val="0023579B"/>
    <w:pPr>
      <w:keepLines/>
      <w:suppressLineNumbers/>
      <w:overflowPunct w:val="0"/>
      <w:autoSpaceDE w:val="0"/>
      <w:autoSpaceDN w:val="0"/>
      <w:adjustRightInd w:val="0"/>
      <w:spacing w:before="120" w:after="120"/>
    </w:pPr>
    <w:rPr>
      <w:rFonts w:ascii="Times New Roman" w:eastAsia="Times New Roman" w:hAnsi="Times New Roman"/>
      <w:i/>
      <w:kern w:val="0"/>
      <w:szCs w:val="20"/>
      <w:lang w:eastAsia="ru-RU"/>
    </w:rPr>
  </w:style>
  <w:style w:type="paragraph" w:customStyle="1" w:styleId="1c">
    <w:name w:val="Красная строка1"/>
    <w:basedOn w:val="af4"/>
    <w:uiPriority w:val="99"/>
    <w:rsid w:val="0023579B"/>
    <w:pPr>
      <w:keepLines/>
      <w:spacing w:line="240" w:lineRule="auto"/>
    </w:pPr>
    <w:rPr>
      <w:rFonts w:ascii="Times New Roman" w:eastAsia="Times New Roman" w:hAnsi="Times New Roman"/>
      <w:sz w:val="20"/>
      <w:szCs w:val="20"/>
      <w:lang w:eastAsia="ru-RU"/>
    </w:rPr>
  </w:style>
  <w:style w:type="character" w:customStyle="1" w:styleId="affffc">
    <w:name w:val="Обычный в таблице Знак"/>
    <w:link w:val="affffd"/>
    <w:locked/>
    <w:rsid w:val="0023579B"/>
    <w:rPr>
      <w:sz w:val="24"/>
      <w:szCs w:val="24"/>
    </w:rPr>
  </w:style>
  <w:style w:type="paragraph" w:customStyle="1" w:styleId="affffd">
    <w:name w:val="Обычный в таблице"/>
    <w:basedOn w:val="a3"/>
    <w:link w:val="affffc"/>
    <w:rsid w:val="0023579B"/>
    <w:pPr>
      <w:keepLines/>
      <w:widowControl/>
      <w:suppressAutoHyphens w:val="0"/>
      <w:spacing w:line="360" w:lineRule="auto"/>
      <w:ind w:hanging="6"/>
      <w:jc w:val="center"/>
    </w:pPr>
    <w:rPr>
      <w:rFonts w:asciiTheme="minorHAnsi" w:eastAsiaTheme="minorHAnsi" w:hAnsiTheme="minorHAnsi" w:cstheme="minorBidi"/>
      <w:kern w:val="0"/>
      <w:sz w:val="24"/>
      <w:lang w:eastAsia="en-US"/>
    </w:rPr>
  </w:style>
  <w:style w:type="paragraph" w:customStyle="1" w:styleId="affffe">
    <w:name w:val="Заголовок"/>
    <w:basedOn w:val="a3"/>
    <w:next w:val="af4"/>
    <w:uiPriority w:val="99"/>
    <w:rsid w:val="0023579B"/>
    <w:pPr>
      <w:keepNext/>
      <w:keepLines/>
      <w:widowControl/>
      <w:spacing w:before="240" w:after="120"/>
    </w:pPr>
    <w:rPr>
      <w:rFonts w:eastAsia="Lucida Sans Unicode" w:cs="Tahoma"/>
      <w:kern w:val="0"/>
      <w:sz w:val="28"/>
      <w:szCs w:val="28"/>
    </w:rPr>
  </w:style>
  <w:style w:type="paragraph" w:customStyle="1" w:styleId="1d">
    <w:name w:val="Название1"/>
    <w:basedOn w:val="a3"/>
    <w:uiPriority w:val="99"/>
    <w:rsid w:val="0023579B"/>
    <w:pPr>
      <w:keepLines/>
      <w:widowControl/>
      <w:suppressLineNumbers/>
      <w:spacing w:before="120" w:after="120"/>
    </w:pPr>
    <w:rPr>
      <w:rFonts w:eastAsia="Times New Roman" w:cs="Tahoma"/>
      <w:i/>
      <w:iCs/>
      <w:kern w:val="0"/>
      <w:sz w:val="24"/>
    </w:rPr>
  </w:style>
  <w:style w:type="paragraph" w:customStyle="1" w:styleId="1e">
    <w:name w:val="Указатель1"/>
    <w:basedOn w:val="a3"/>
    <w:uiPriority w:val="99"/>
    <w:rsid w:val="0023579B"/>
    <w:pPr>
      <w:keepLines/>
      <w:widowControl/>
      <w:suppressLineNumbers/>
    </w:pPr>
    <w:rPr>
      <w:rFonts w:eastAsia="Times New Roman" w:cs="Tahoma"/>
      <w:kern w:val="0"/>
      <w:sz w:val="24"/>
    </w:rPr>
  </w:style>
  <w:style w:type="paragraph" w:customStyle="1" w:styleId="afffff">
    <w:name w:val="Содержимое врезки"/>
    <w:basedOn w:val="af4"/>
    <w:uiPriority w:val="99"/>
    <w:rsid w:val="0023579B"/>
    <w:pPr>
      <w:keepLines/>
      <w:suppressAutoHyphens/>
      <w:spacing w:line="240" w:lineRule="auto"/>
    </w:pPr>
    <w:rPr>
      <w:rFonts w:ascii="Times New Roman" w:eastAsia="Times New Roman" w:hAnsi="Times New Roman"/>
      <w:sz w:val="24"/>
      <w:szCs w:val="24"/>
      <w:lang w:eastAsia="ar-SA"/>
    </w:rPr>
  </w:style>
  <w:style w:type="character" w:customStyle="1" w:styleId="S9">
    <w:name w:val="S_Отступ Знак"/>
    <w:link w:val="Sa"/>
    <w:locked/>
    <w:rsid w:val="0023579B"/>
    <w:rPr>
      <w:sz w:val="24"/>
      <w:szCs w:val="24"/>
    </w:rPr>
  </w:style>
  <w:style w:type="paragraph" w:customStyle="1" w:styleId="Sa">
    <w:name w:val="S_Отступ"/>
    <w:basedOn w:val="a3"/>
    <w:link w:val="S9"/>
    <w:autoRedefine/>
    <w:qFormat/>
    <w:rsid w:val="0023579B"/>
    <w:pPr>
      <w:keepLines/>
      <w:widowControl/>
      <w:suppressAutoHyphens w:val="0"/>
      <w:spacing w:before="100" w:beforeAutospacing="1"/>
      <w:ind w:firstLine="709"/>
      <w:jc w:val="both"/>
    </w:pPr>
    <w:rPr>
      <w:rFonts w:asciiTheme="minorHAnsi" w:eastAsiaTheme="minorHAnsi" w:hAnsiTheme="minorHAnsi" w:cstheme="minorBidi"/>
      <w:kern w:val="0"/>
      <w:sz w:val="24"/>
      <w:lang w:eastAsia="en-US"/>
    </w:rPr>
  </w:style>
  <w:style w:type="paragraph" w:customStyle="1" w:styleId="S0">
    <w:name w:val="S_Маркированый"/>
    <w:basedOn w:val="a3"/>
    <w:autoRedefine/>
    <w:uiPriority w:val="99"/>
    <w:qFormat/>
    <w:rsid w:val="0023579B"/>
    <w:pPr>
      <w:keepLines/>
      <w:widowControl/>
      <w:numPr>
        <w:numId w:val="12"/>
      </w:numPr>
      <w:shd w:val="clear" w:color="auto" w:fill="FFFFFF"/>
      <w:suppressAutoHyphens w:val="0"/>
      <w:ind w:left="697" w:hanging="357"/>
      <w:jc w:val="both"/>
    </w:pPr>
    <w:rPr>
      <w:rFonts w:ascii="Times New Roman" w:eastAsia="Times New Roman" w:hAnsi="Times New Roman"/>
      <w:kern w:val="0"/>
      <w:sz w:val="24"/>
      <w:lang w:eastAsia="ru-RU"/>
    </w:rPr>
  </w:style>
  <w:style w:type="paragraph" w:customStyle="1" w:styleId="afffff0">
    <w:name w:val="Текст новый"/>
    <w:basedOn w:val="a3"/>
    <w:uiPriority w:val="99"/>
    <w:qFormat/>
    <w:rsid w:val="0023579B"/>
    <w:pPr>
      <w:keepLines/>
      <w:widowControl/>
      <w:suppressAutoHyphens w:val="0"/>
      <w:spacing w:after="200" w:line="276" w:lineRule="auto"/>
      <w:ind w:firstLine="709"/>
      <w:jc w:val="both"/>
    </w:pPr>
    <w:rPr>
      <w:rFonts w:ascii="Bookman Old Style" w:eastAsia="Times New Roman" w:hAnsi="Bookman Old Style"/>
      <w:kern w:val="0"/>
      <w:sz w:val="24"/>
      <w:lang w:eastAsia="ru-RU"/>
    </w:rPr>
  </w:style>
  <w:style w:type="paragraph" w:customStyle="1" w:styleId="S5">
    <w:name w:val="S_рисунок"/>
    <w:basedOn w:val="a3"/>
    <w:autoRedefine/>
    <w:uiPriority w:val="99"/>
    <w:rsid w:val="0023579B"/>
    <w:pPr>
      <w:keepNext/>
      <w:keepLines/>
      <w:widowControl/>
      <w:numPr>
        <w:numId w:val="13"/>
      </w:numPr>
      <w:ind w:left="357" w:hanging="357"/>
      <w:jc w:val="center"/>
    </w:pPr>
    <w:rPr>
      <w:rFonts w:ascii="Times New Roman" w:eastAsia="Times New Roman" w:hAnsi="Times New Roman"/>
      <w:kern w:val="0"/>
      <w:sz w:val="24"/>
      <w:lang w:eastAsia="ru-RU"/>
    </w:rPr>
  </w:style>
  <w:style w:type="character" w:customStyle="1" w:styleId="Sb">
    <w:name w:val="S_Таблица Знак Знак"/>
    <w:link w:val="S1"/>
    <w:uiPriority w:val="99"/>
    <w:locked/>
    <w:rsid w:val="0023579B"/>
    <w:rPr>
      <w:sz w:val="24"/>
      <w:szCs w:val="24"/>
    </w:rPr>
  </w:style>
  <w:style w:type="paragraph" w:customStyle="1" w:styleId="S1">
    <w:name w:val="S_Таблица"/>
    <w:basedOn w:val="a3"/>
    <w:link w:val="Sb"/>
    <w:autoRedefine/>
    <w:uiPriority w:val="99"/>
    <w:rsid w:val="0023579B"/>
    <w:pPr>
      <w:keepNext/>
      <w:keepLines/>
      <w:widowControl/>
      <w:numPr>
        <w:numId w:val="14"/>
      </w:numPr>
      <w:tabs>
        <w:tab w:val="num" w:pos="0"/>
      </w:tabs>
      <w:suppressAutoHyphens w:val="0"/>
      <w:spacing w:before="120" w:line="360" w:lineRule="auto"/>
      <w:ind w:left="0" w:firstLine="0"/>
      <w:jc w:val="right"/>
    </w:pPr>
    <w:rPr>
      <w:rFonts w:asciiTheme="minorHAnsi" w:eastAsiaTheme="minorHAnsi" w:hAnsiTheme="minorHAnsi" w:cstheme="minorBidi"/>
      <w:kern w:val="0"/>
      <w:sz w:val="24"/>
      <w:lang w:eastAsia="en-US"/>
    </w:rPr>
  </w:style>
  <w:style w:type="paragraph" w:customStyle="1" w:styleId="S10">
    <w:name w:val="S_Заголовок 1"/>
    <w:basedOn w:val="a3"/>
    <w:uiPriority w:val="99"/>
    <w:rsid w:val="0023579B"/>
    <w:pPr>
      <w:keepLines/>
      <w:widowControl/>
      <w:numPr>
        <w:numId w:val="15"/>
      </w:numPr>
      <w:suppressAutoHyphens w:val="0"/>
      <w:spacing w:line="360" w:lineRule="auto"/>
      <w:jc w:val="center"/>
    </w:pPr>
    <w:rPr>
      <w:rFonts w:ascii="Times New Roman" w:eastAsia="Times New Roman" w:hAnsi="Times New Roman"/>
      <w:b/>
      <w:caps/>
      <w:kern w:val="0"/>
      <w:sz w:val="24"/>
      <w:lang w:eastAsia="ru-RU"/>
    </w:rPr>
  </w:style>
  <w:style w:type="paragraph" w:customStyle="1" w:styleId="S2">
    <w:name w:val="S_Заголовок 2"/>
    <w:basedOn w:val="22"/>
    <w:autoRedefine/>
    <w:uiPriority w:val="99"/>
    <w:rsid w:val="0023579B"/>
    <w:pPr>
      <w:keepNext w:val="0"/>
      <w:numPr>
        <w:ilvl w:val="1"/>
        <w:numId w:val="15"/>
      </w:numPr>
      <w:tabs>
        <w:tab w:val="num" w:pos="0"/>
      </w:tabs>
      <w:spacing w:before="0" w:after="0" w:line="360" w:lineRule="auto"/>
      <w:ind w:left="0" w:firstLine="0"/>
      <w:jc w:val="both"/>
    </w:pPr>
    <w:rPr>
      <w:rFonts w:ascii="Times New Roman" w:eastAsia="Times New Roman" w:hAnsi="Times New Roman" w:cs="Times New Roman"/>
      <w:bCs w:val="0"/>
      <w:i w:val="0"/>
      <w:iCs w:val="0"/>
      <w:sz w:val="24"/>
      <w:szCs w:val="24"/>
      <w:u w:val="single"/>
      <w:lang w:eastAsia="ru-RU"/>
    </w:rPr>
  </w:style>
  <w:style w:type="character" w:customStyle="1" w:styleId="S30">
    <w:name w:val="S_Заголовок 3 Знак"/>
    <w:link w:val="S3"/>
    <w:uiPriority w:val="99"/>
    <w:locked/>
    <w:rsid w:val="0023579B"/>
    <w:rPr>
      <w:sz w:val="24"/>
      <w:szCs w:val="24"/>
      <w:u w:val="single"/>
    </w:rPr>
  </w:style>
  <w:style w:type="paragraph" w:customStyle="1" w:styleId="S3">
    <w:name w:val="S_Заголовок 3"/>
    <w:basedOn w:val="30"/>
    <w:link w:val="S30"/>
    <w:uiPriority w:val="99"/>
    <w:rsid w:val="0023579B"/>
    <w:pPr>
      <w:keepNext w:val="0"/>
      <w:keepLines/>
      <w:numPr>
        <w:ilvl w:val="2"/>
        <w:numId w:val="15"/>
      </w:numPr>
      <w:spacing w:before="0" w:after="0" w:line="360" w:lineRule="auto"/>
    </w:pPr>
    <w:rPr>
      <w:rFonts w:asciiTheme="minorHAnsi" w:eastAsiaTheme="minorHAnsi" w:hAnsiTheme="minorHAnsi" w:cstheme="minorBidi"/>
      <w:b w:val="0"/>
      <w:bCs w:val="0"/>
      <w:sz w:val="24"/>
      <w:szCs w:val="24"/>
      <w:u w:val="single"/>
    </w:rPr>
  </w:style>
  <w:style w:type="paragraph" w:customStyle="1" w:styleId="S4">
    <w:name w:val="S_Заголовок 4"/>
    <w:basedOn w:val="4"/>
    <w:autoRedefine/>
    <w:uiPriority w:val="99"/>
    <w:rsid w:val="0023579B"/>
    <w:pPr>
      <w:numPr>
        <w:ilvl w:val="3"/>
        <w:numId w:val="15"/>
      </w:numPr>
      <w:spacing w:before="0"/>
      <w:ind w:left="0" w:firstLine="1134"/>
      <w:jc w:val="left"/>
    </w:pPr>
    <w:rPr>
      <w:b w:val="0"/>
      <w:sz w:val="24"/>
      <w:lang w:eastAsia="ru-RU"/>
    </w:rPr>
  </w:style>
  <w:style w:type="paragraph" w:customStyle="1" w:styleId="Sc">
    <w:name w:val="S_Титульный"/>
    <w:basedOn w:val="a3"/>
    <w:uiPriority w:val="99"/>
    <w:rsid w:val="0023579B"/>
    <w:pPr>
      <w:keepLines/>
      <w:widowControl/>
      <w:suppressAutoHyphens w:val="0"/>
      <w:spacing w:line="360" w:lineRule="auto"/>
      <w:ind w:left="3060"/>
      <w:jc w:val="right"/>
    </w:pPr>
    <w:rPr>
      <w:rFonts w:ascii="Times New Roman" w:eastAsia="Times New Roman" w:hAnsi="Times New Roman"/>
      <w:b/>
      <w:caps/>
      <w:kern w:val="0"/>
      <w:sz w:val="24"/>
      <w:lang w:eastAsia="ru-RU"/>
    </w:rPr>
  </w:style>
  <w:style w:type="character" w:customStyle="1" w:styleId="Sd">
    <w:name w:val="S_Обычный с подчеркиванием Знак"/>
    <w:link w:val="Se"/>
    <w:locked/>
    <w:rsid w:val="0023579B"/>
    <w:rPr>
      <w:sz w:val="24"/>
      <w:szCs w:val="24"/>
      <w:u w:val="single"/>
    </w:rPr>
  </w:style>
  <w:style w:type="paragraph" w:customStyle="1" w:styleId="Se">
    <w:name w:val="S_Обычный с подчеркиванием"/>
    <w:basedOn w:val="a3"/>
    <w:link w:val="Sd"/>
    <w:rsid w:val="0023579B"/>
    <w:pPr>
      <w:keepLines/>
      <w:widowControl/>
      <w:suppressAutoHyphens w:val="0"/>
      <w:spacing w:line="360" w:lineRule="auto"/>
      <w:ind w:firstLine="709"/>
      <w:jc w:val="both"/>
    </w:pPr>
    <w:rPr>
      <w:rFonts w:asciiTheme="minorHAnsi" w:eastAsiaTheme="minorHAnsi" w:hAnsiTheme="minorHAnsi" w:cstheme="minorBidi"/>
      <w:kern w:val="0"/>
      <w:sz w:val="24"/>
      <w:u w:val="single"/>
      <w:lang w:eastAsia="en-US"/>
    </w:rPr>
  </w:style>
  <w:style w:type="paragraph" w:customStyle="1" w:styleId="afffff1">
    <w:name w:val="+Заг"/>
    <w:basedOn w:val="11"/>
    <w:next w:val="22"/>
    <w:uiPriority w:val="99"/>
    <w:qFormat/>
    <w:rsid w:val="0023579B"/>
    <w:pPr>
      <w:ind w:left="644" w:hanging="360"/>
      <w:jc w:val="center"/>
    </w:pPr>
    <w:rPr>
      <w:rFonts w:eastAsia="TimesNewRomanPS-BoldMT"/>
      <w:sz w:val="28"/>
    </w:rPr>
  </w:style>
  <w:style w:type="character" w:customStyle="1" w:styleId="afffff2">
    <w:name w:val="+ПодЗаг Знак"/>
    <w:basedOn w:val="37"/>
    <w:link w:val="afffff3"/>
    <w:locked/>
    <w:rsid w:val="0023579B"/>
    <w:rPr>
      <w:rFonts w:ascii="Cambria" w:eastAsia="Times New Roman" w:hAnsi="Cambria" w:cs="Arial"/>
      <w:b/>
      <w:bCs/>
      <w:i/>
      <w:iCs/>
      <w:kern w:val="24"/>
      <w:sz w:val="24"/>
      <w:szCs w:val="26"/>
      <w:u w:val="single"/>
    </w:rPr>
  </w:style>
  <w:style w:type="paragraph" w:customStyle="1" w:styleId="afffff3">
    <w:name w:val="+ПодЗаг"/>
    <w:basedOn w:val="38"/>
    <w:link w:val="afffff2"/>
    <w:qFormat/>
    <w:rsid w:val="0023579B"/>
    <w:pPr>
      <w:ind w:left="852" w:firstLine="0"/>
      <w:jc w:val="left"/>
    </w:pPr>
    <w:rPr>
      <w:u w:val="single"/>
    </w:rPr>
  </w:style>
  <w:style w:type="character" w:customStyle="1" w:styleId="2d">
    <w:name w:val="Основной текст (2)_"/>
    <w:basedOn w:val="a4"/>
    <w:link w:val="213"/>
    <w:uiPriority w:val="99"/>
    <w:locked/>
    <w:rsid w:val="0023579B"/>
    <w:rPr>
      <w:sz w:val="23"/>
      <w:szCs w:val="23"/>
      <w:shd w:val="clear" w:color="auto" w:fill="FFFFFF"/>
    </w:rPr>
  </w:style>
  <w:style w:type="paragraph" w:customStyle="1" w:styleId="213">
    <w:name w:val="Основной текст (2)1"/>
    <w:basedOn w:val="a3"/>
    <w:link w:val="2d"/>
    <w:uiPriority w:val="99"/>
    <w:rsid w:val="0023579B"/>
    <w:pPr>
      <w:widowControl/>
      <w:shd w:val="clear" w:color="auto" w:fill="FFFFFF"/>
      <w:suppressAutoHyphens w:val="0"/>
      <w:spacing w:after="4200" w:line="240" w:lineRule="atLeast"/>
    </w:pPr>
    <w:rPr>
      <w:rFonts w:asciiTheme="minorHAnsi" w:eastAsiaTheme="minorHAnsi" w:hAnsiTheme="minorHAnsi" w:cstheme="minorBidi"/>
      <w:kern w:val="0"/>
      <w:sz w:val="23"/>
      <w:szCs w:val="23"/>
      <w:lang w:eastAsia="en-US"/>
    </w:rPr>
  </w:style>
  <w:style w:type="character" w:customStyle="1" w:styleId="53">
    <w:name w:val="Основной текст (5)_"/>
    <w:basedOn w:val="a4"/>
    <w:link w:val="54"/>
    <w:uiPriority w:val="99"/>
    <w:locked/>
    <w:rsid w:val="0023579B"/>
    <w:rPr>
      <w:shd w:val="clear" w:color="auto" w:fill="FFFFFF"/>
    </w:rPr>
  </w:style>
  <w:style w:type="paragraph" w:customStyle="1" w:styleId="54">
    <w:name w:val="Основной текст (5)"/>
    <w:basedOn w:val="a3"/>
    <w:link w:val="53"/>
    <w:uiPriority w:val="99"/>
    <w:rsid w:val="0023579B"/>
    <w:pPr>
      <w:widowControl/>
      <w:shd w:val="clear" w:color="auto" w:fill="FFFFFF"/>
      <w:suppressAutoHyphens w:val="0"/>
      <w:spacing w:line="240" w:lineRule="atLeast"/>
      <w:ind w:hanging="480"/>
    </w:pPr>
    <w:rPr>
      <w:rFonts w:asciiTheme="minorHAnsi" w:eastAsiaTheme="minorHAnsi" w:hAnsiTheme="minorHAnsi" w:cstheme="minorBidi"/>
      <w:kern w:val="0"/>
      <w:sz w:val="22"/>
      <w:szCs w:val="22"/>
      <w:lang w:eastAsia="en-US"/>
    </w:rPr>
  </w:style>
  <w:style w:type="character" w:customStyle="1" w:styleId="2e">
    <w:name w:val="Подпись к таблице (2)_"/>
    <w:basedOn w:val="a4"/>
    <w:link w:val="214"/>
    <w:uiPriority w:val="99"/>
    <w:locked/>
    <w:rsid w:val="0023579B"/>
    <w:rPr>
      <w:sz w:val="23"/>
      <w:szCs w:val="23"/>
      <w:shd w:val="clear" w:color="auto" w:fill="FFFFFF"/>
    </w:rPr>
  </w:style>
  <w:style w:type="paragraph" w:customStyle="1" w:styleId="214">
    <w:name w:val="Подпись к таблице (2)1"/>
    <w:basedOn w:val="a3"/>
    <w:link w:val="2e"/>
    <w:uiPriority w:val="99"/>
    <w:rsid w:val="0023579B"/>
    <w:pPr>
      <w:widowControl/>
      <w:shd w:val="clear" w:color="auto" w:fill="FFFFFF"/>
      <w:suppressAutoHyphens w:val="0"/>
      <w:spacing w:line="240" w:lineRule="atLeast"/>
    </w:pPr>
    <w:rPr>
      <w:rFonts w:asciiTheme="minorHAnsi" w:eastAsiaTheme="minorHAnsi" w:hAnsiTheme="minorHAnsi" w:cstheme="minorBidi"/>
      <w:kern w:val="0"/>
      <w:sz w:val="23"/>
      <w:szCs w:val="23"/>
      <w:lang w:eastAsia="en-US"/>
    </w:rPr>
  </w:style>
  <w:style w:type="character" w:customStyle="1" w:styleId="2f">
    <w:name w:val="Заголовок №2_"/>
    <w:basedOn w:val="a4"/>
    <w:link w:val="215"/>
    <w:uiPriority w:val="99"/>
    <w:locked/>
    <w:rsid w:val="0023579B"/>
    <w:rPr>
      <w:sz w:val="28"/>
      <w:szCs w:val="28"/>
      <w:shd w:val="clear" w:color="auto" w:fill="FFFFFF"/>
    </w:rPr>
  </w:style>
  <w:style w:type="paragraph" w:customStyle="1" w:styleId="215">
    <w:name w:val="Заголовок №21"/>
    <w:basedOn w:val="a3"/>
    <w:link w:val="2f"/>
    <w:uiPriority w:val="99"/>
    <w:rsid w:val="0023579B"/>
    <w:pPr>
      <w:widowControl/>
      <w:shd w:val="clear" w:color="auto" w:fill="FFFFFF"/>
      <w:suppressAutoHyphens w:val="0"/>
      <w:spacing w:before="240" w:after="300" w:line="240" w:lineRule="atLeast"/>
      <w:ind w:hanging="1700"/>
      <w:outlineLvl w:val="1"/>
    </w:pPr>
    <w:rPr>
      <w:rFonts w:asciiTheme="minorHAnsi" w:eastAsiaTheme="minorHAnsi" w:hAnsiTheme="minorHAnsi" w:cstheme="minorBidi"/>
      <w:kern w:val="0"/>
      <w:sz w:val="28"/>
      <w:szCs w:val="28"/>
      <w:lang w:eastAsia="en-US"/>
    </w:rPr>
  </w:style>
  <w:style w:type="character" w:customStyle="1" w:styleId="afffff4">
    <w:name w:val="Колонтитул_"/>
    <w:basedOn w:val="a4"/>
    <w:link w:val="afffff5"/>
    <w:uiPriority w:val="99"/>
    <w:locked/>
    <w:rsid w:val="0023579B"/>
    <w:rPr>
      <w:shd w:val="clear" w:color="auto" w:fill="FFFFFF"/>
    </w:rPr>
  </w:style>
  <w:style w:type="paragraph" w:customStyle="1" w:styleId="afffff5">
    <w:name w:val="Колонтитул"/>
    <w:basedOn w:val="a3"/>
    <w:link w:val="afffff4"/>
    <w:uiPriority w:val="99"/>
    <w:rsid w:val="0023579B"/>
    <w:pPr>
      <w:widowControl/>
      <w:shd w:val="clear" w:color="auto" w:fill="FFFFFF"/>
      <w:suppressAutoHyphens w:val="0"/>
    </w:pPr>
    <w:rPr>
      <w:rFonts w:asciiTheme="minorHAnsi" w:eastAsiaTheme="minorHAnsi" w:hAnsiTheme="minorHAnsi" w:cstheme="minorBidi"/>
      <w:kern w:val="0"/>
      <w:sz w:val="22"/>
      <w:szCs w:val="22"/>
      <w:lang w:eastAsia="en-US"/>
    </w:rPr>
  </w:style>
  <w:style w:type="character" w:customStyle="1" w:styleId="72">
    <w:name w:val="Основной текст (7)_"/>
    <w:basedOn w:val="a4"/>
    <w:link w:val="73"/>
    <w:uiPriority w:val="99"/>
    <w:locked/>
    <w:rsid w:val="0023579B"/>
    <w:rPr>
      <w:i/>
      <w:iCs/>
      <w:sz w:val="23"/>
      <w:szCs w:val="23"/>
      <w:shd w:val="clear" w:color="auto" w:fill="FFFFFF"/>
    </w:rPr>
  </w:style>
  <w:style w:type="paragraph" w:customStyle="1" w:styleId="73">
    <w:name w:val="Основной текст (7)"/>
    <w:basedOn w:val="a3"/>
    <w:link w:val="72"/>
    <w:uiPriority w:val="99"/>
    <w:rsid w:val="0023579B"/>
    <w:pPr>
      <w:widowControl/>
      <w:shd w:val="clear" w:color="auto" w:fill="FFFFFF"/>
      <w:suppressAutoHyphens w:val="0"/>
      <w:spacing w:before="180" w:line="240" w:lineRule="atLeast"/>
    </w:pPr>
    <w:rPr>
      <w:rFonts w:asciiTheme="minorHAnsi" w:eastAsiaTheme="minorHAnsi" w:hAnsiTheme="minorHAnsi" w:cstheme="minorBidi"/>
      <w:i/>
      <w:iCs/>
      <w:kern w:val="0"/>
      <w:sz w:val="23"/>
      <w:szCs w:val="23"/>
      <w:lang w:eastAsia="en-US"/>
    </w:rPr>
  </w:style>
  <w:style w:type="character" w:customStyle="1" w:styleId="afffff6">
    <w:name w:val="Подпись к таблице_"/>
    <w:basedOn w:val="a4"/>
    <w:link w:val="afffff7"/>
    <w:uiPriority w:val="99"/>
    <w:locked/>
    <w:rsid w:val="0023579B"/>
    <w:rPr>
      <w:sz w:val="28"/>
      <w:szCs w:val="28"/>
      <w:shd w:val="clear" w:color="auto" w:fill="FFFFFF"/>
    </w:rPr>
  </w:style>
  <w:style w:type="paragraph" w:customStyle="1" w:styleId="afffff7">
    <w:name w:val="Подпись к таблице"/>
    <w:basedOn w:val="a3"/>
    <w:link w:val="afffff6"/>
    <w:uiPriority w:val="99"/>
    <w:rsid w:val="0023579B"/>
    <w:pPr>
      <w:widowControl/>
      <w:shd w:val="clear" w:color="auto" w:fill="FFFFFF"/>
      <w:suppressAutoHyphens w:val="0"/>
      <w:spacing w:line="240" w:lineRule="atLeast"/>
    </w:pPr>
    <w:rPr>
      <w:rFonts w:asciiTheme="minorHAnsi" w:eastAsiaTheme="minorHAnsi" w:hAnsiTheme="minorHAnsi" w:cstheme="minorBidi"/>
      <w:kern w:val="0"/>
      <w:sz w:val="28"/>
      <w:szCs w:val="28"/>
      <w:lang w:eastAsia="en-US"/>
    </w:rPr>
  </w:style>
  <w:style w:type="character" w:customStyle="1" w:styleId="150">
    <w:name w:val="Основной текст (15)_"/>
    <w:basedOn w:val="a4"/>
    <w:link w:val="151"/>
    <w:uiPriority w:val="99"/>
    <w:locked/>
    <w:rsid w:val="0023579B"/>
    <w:rPr>
      <w:smallCaps/>
      <w:noProof/>
      <w:sz w:val="15"/>
      <w:szCs w:val="15"/>
      <w:shd w:val="clear" w:color="auto" w:fill="FFFFFF"/>
    </w:rPr>
  </w:style>
  <w:style w:type="paragraph" w:customStyle="1" w:styleId="151">
    <w:name w:val="Основной текст (15)"/>
    <w:basedOn w:val="a3"/>
    <w:link w:val="150"/>
    <w:uiPriority w:val="99"/>
    <w:rsid w:val="0023579B"/>
    <w:pPr>
      <w:widowControl/>
      <w:shd w:val="clear" w:color="auto" w:fill="FFFFFF"/>
      <w:suppressAutoHyphens w:val="0"/>
      <w:spacing w:line="240" w:lineRule="atLeast"/>
    </w:pPr>
    <w:rPr>
      <w:rFonts w:asciiTheme="minorHAnsi" w:eastAsiaTheme="minorHAnsi" w:hAnsiTheme="minorHAnsi" w:cstheme="minorBidi"/>
      <w:smallCaps/>
      <w:noProof/>
      <w:kern w:val="0"/>
      <w:sz w:val="15"/>
      <w:szCs w:val="15"/>
      <w:lang w:eastAsia="en-US"/>
    </w:rPr>
  </w:style>
  <w:style w:type="character" w:customStyle="1" w:styleId="92">
    <w:name w:val="Основной текст (9)_"/>
    <w:basedOn w:val="a4"/>
    <w:link w:val="910"/>
    <w:uiPriority w:val="99"/>
    <w:locked/>
    <w:rsid w:val="0023579B"/>
    <w:rPr>
      <w:sz w:val="18"/>
      <w:szCs w:val="18"/>
      <w:shd w:val="clear" w:color="auto" w:fill="FFFFFF"/>
    </w:rPr>
  </w:style>
  <w:style w:type="paragraph" w:customStyle="1" w:styleId="910">
    <w:name w:val="Основной текст (9)1"/>
    <w:basedOn w:val="a3"/>
    <w:link w:val="92"/>
    <w:uiPriority w:val="99"/>
    <w:rsid w:val="0023579B"/>
    <w:pPr>
      <w:widowControl/>
      <w:shd w:val="clear" w:color="auto" w:fill="FFFFFF"/>
      <w:suppressAutoHyphens w:val="0"/>
      <w:spacing w:before="60" w:line="240" w:lineRule="atLeast"/>
      <w:ind w:hanging="320"/>
    </w:pPr>
    <w:rPr>
      <w:rFonts w:asciiTheme="minorHAnsi" w:eastAsiaTheme="minorHAnsi" w:hAnsiTheme="minorHAnsi" w:cstheme="minorBidi"/>
      <w:kern w:val="0"/>
      <w:sz w:val="18"/>
      <w:szCs w:val="18"/>
      <w:lang w:eastAsia="en-US"/>
    </w:rPr>
  </w:style>
  <w:style w:type="paragraph" w:customStyle="1" w:styleId="western">
    <w:name w:val="western"/>
    <w:basedOn w:val="a3"/>
    <w:uiPriority w:val="99"/>
    <w:rsid w:val="0023579B"/>
    <w:pPr>
      <w:widowControl/>
      <w:suppressAutoHyphens w:val="0"/>
      <w:spacing w:before="100" w:beforeAutospacing="1" w:after="100" w:afterAutospacing="1"/>
    </w:pPr>
    <w:rPr>
      <w:rFonts w:ascii="Times New Roman" w:eastAsia="Times New Roman" w:hAnsi="Times New Roman"/>
      <w:kern w:val="0"/>
      <w:sz w:val="24"/>
      <w:lang w:eastAsia="ru-RU"/>
    </w:rPr>
  </w:style>
  <w:style w:type="paragraph" w:customStyle="1" w:styleId="p6">
    <w:name w:val="p6"/>
    <w:basedOn w:val="a3"/>
    <w:uiPriority w:val="99"/>
    <w:rsid w:val="0023579B"/>
    <w:pPr>
      <w:widowControl/>
      <w:suppressAutoHyphens w:val="0"/>
      <w:spacing w:before="100" w:beforeAutospacing="1" w:after="100" w:afterAutospacing="1"/>
    </w:pPr>
    <w:rPr>
      <w:rFonts w:ascii="Times New Roman" w:eastAsia="Times New Roman" w:hAnsi="Times New Roman"/>
      <w:kern w:val="0"/>
      <w:sz w:val="24"/>
      <w:lang w:eastAsia="ru-RU"/>
    </w:rPr>
  </w:style>
  <w:style w:type="paragraph" w:customStyle="1" w:styleId="p7">
    <w:name w:val="p7"/>
    <w:basedOn w:val="a3"/>
    <w:uiPriority w:val="99"/>
    <w:rsid w:val="0023579B"/>
    <w:pPr>
      <w:widowControl/>
      <w:suppressAutoHyphens w:val="0"/>
      <w:spacing w:before="100" w:beforeAutospacing="1" w:after="100" w:afterAutospacing="1"/>
    </w:pPr>
    <w:rPr>
      <w:rFonts w:ascii="Times New Roman" w:eastAsia="Times New Roman" w:hAnsi="Times New Roman"/>
      <w:kern w:val="0"/>
      <w:sz w:val="24"/>
      <w:lang w:eastAsia="ru-RU"/>
    </w:rPr>
  </w:style>
  <w:style w:type="character" w:styleId="afffff8">
    <w:name w:val="footnote reference"/>
    <w:semiHidden/>
    <w:unhideWhenUsed/>
    <w:rsid w:val="0023579B"/>
    <w:rPr>
      <w:vertAlign w:val="superscript"/>
    </w:rPr>
  </w:style>
  <w:style w:type="character" w:styleId="afffff9">
    <w:name w:val="annotation reference"/>
    <w:basedOn w:val="a4"/>
    <w:semiHidden/>
    <w:unhideWhenUsed/>
    <w:rsid w:val="0023579B"/>
    <w:rPr>
      <w:sz w:val="16"/>
      <w:szCs w:val="16"/>
    </w:rPr>
  </w:style>
  <w:style w:type="character" w:styleId="afffffa">
    <w:name w:val="Placeholder Text"/>
    <w:basedOn w:val="a4"/>
    <w:uiPriority w:val="99"/>
    <w:semiHidden/>
    <w:rsid w:val="0023579B"/>
    <w:rPr>
      <w:color w:val="808080"/>
    </w:rPr>
  </w:style>
  <w:style w:type="character" w:customStyle="1" w:styleId="apple-style-span">
    <w:name w:val="apple-style-span"/>
    <w:basedOn w:val="a4"/>
    <w:rsid w:val="0023579B"/>
  </w:style>
  <w:style w:type="character" w:customStyle="1" w:styleId="FontStyle12">
    <w:name w:val="Font Style12"/>
    <w:rsid w:val="0023579B"/>
    <w:rPr>
      <w:rFonts w:ascii="Times New Roman" w:hAnsi="Times New Roman" w:cs="Times New Roman" w:hint="default"/>
      <w:sz w:val="22"/>
      <w:szCs w:val="22"/>
    </w:rPr>
  </w:style>
  <w:style w:type="character" w:customStyle="1" w:styleId="FontStyle11">
    <w:name w:val="Font Style11"/>
    <w:rsid w:val="0023579B"/>
    <w:rPr>
      <w:rFonts w:ascii="Times New Roman" w:hAnsi="Times New Roman" w:cs="Times New Roman" w:hint="default"/>
      <w:sz w:val="22"/>
      <w:szCs w:val="22"/>
    </w:rPr>
  </w:style>
  <w:style w:type="character" w:customStyle="1" w:styleId="FontStyle13">
    <w:name w:val="Font Style13"/>
    <w:rsid w:val="0023579B"/>
    <w:rPr>
      <w:rFonts w:ascii="Times New Roman" w:hAnsi="Times New Roman" w:cs="Times New Roman" w:hint="default"/>
      <w:sz w:val="22"/>
      <w:szCs w:val="22"/>
    </w:rPr>
  </w:style>
  <w:style w:type="character" w:customStyle="1" w:styleId="FontStyle14">
    <w:name w:val="Font Style14"/>
    <w:rsid w:val="0023579B"/>
    <w:rPr>
      <w:rFonts w:ascii="Times New Roman" w:hAnsi="Times New Roman" w:cs="Times New Roman" w:hint="default"/>
      <w:i/>
      <w:iCs/>
      <w:sz w:val="22"/>
      <w:szCs w:val="22"/>
    </w:rPr>
  </w:style>
  <w:style w:type="character" w:customStyle="1" w:styleId="FontStyle15">
    <w:name w:val="Font Style15"/>
    <w:rsid w:val="0023579B"/>
    <w:rPr>
      <w:rFonts w:ascii="Times New Roman" w:hAnsi="Times New Roman" w:cs="Times New Roman" w:hint="default"/>
      <w:sz w:val="22"/>
      <w:szCs w:val="22"/>
    </w:rPr>
  </w:style>
  <w:style w:type="character" w:customStyle="1" w:styleId="FontStyle16">
    <w:name w:val="Font Style16"/>
    <w:rsid w:val="0023579B"/>
    <w:rPr>
      <w:rFonts w:ascii="Times New Roman" w:hAnsi="Times New Roman" w:cs="Times New Roman" w:hint="default"/>
      <w:sz w:val="22"/>
      <w:szCs w:val="22"/>
    </w:rPr>
  </w:style>
  <w:style w:type="character" w:customStyle="1" w:styleId="HTML1">
    <w:name w:val="Стандартный HTML Знак1"/>
    <w:basedOn w:val="a4"/>
    <w:uiPriority w:val="99"/>
    <w:semiHidden/>
    <w:rsid w:val="0023579B"/>
    <w:rPr>
      <w:rFonts w:ascii="Consolas" w:eastAsia="Calibri" w:hAnsi="Consolas" w:cs="Consolas" w:hint="default"/>
      <w:lang w:eastAsia="en-US"/>
    </w:rPr>
  </w:style>
  <w:style w:type="character" w:customStyle="1" w:styleId="FontStyle17">
    <w:name w:val="Font Style17"/>
    <w:rsid w:val="0023579B"/>
    <w:rPr>
      <w:rFonts w:ascii="Times New Roman" w:hAnsi="Times New Roman" w:cs="Times New Roman" w:hint="default"/>
      <w:i/>
      <w:iCs/>
      <w:sz w:val="22"/>
      <w:szCs w:val="22"/>
    </w:rPr>
  </w:style>
  <w:style w:type="character" w:customStyle="1" w:styleId="apple-converted-space">
    <w:name w:val="apple-converted-space"/>
    <w:basedOn w:val="a4"/>
    <w:rsid w:val="0023579B"/>
  </w:style>
  <w:style w:type="character" w:customStyle="1" w:styleId="FontStyle157">
    <w:name w:val="Font Style157"/>
    <w:rsid w:val="0023579B"/>
    <w:rPr>
      <w:rFonts w:ascii="Times New Roman" w:eastAsia="Times New Roman" w:hAnsi="Times New Roman" w:cs="Times New Roman" w:hint="default"/>
      <w:b/>
      <w:bCs w:val="0"/>
      <w:color w:val="auto"/>
      <w:sz w:val="26"/>
      <w:lang w:val="ru-RU" w:eastAsia="zh-CN"/>
    </w:rPr>
  </w:style>
  <w:style w:type="character" w:customStyle="1" w:styleId="FontStyle158">
    <w:name w:val="Font Style158"/>
    <w:rsid w:val="0023579B"/>
    <w:rPr>
      <w:rFonts w:ascii="Times New Roman" w:eastAsia="Times New Roman" w:hAnsi="Times New Roman" w:cs="Times New Roman" w:hint="default"/>
      <w:color w:val="auto"/>
      <w:sz w:val="26"/>
      <w:lang w:val="ru-RU" w:eastAsia="zh-CN"/>
    </w:rPr>
  </w:style>
  <w:style w:type="character" w:customStyle="1" w:styleId="FontStyle163">
    <w:name w:val="Font Style163"/>
    <w:rsid w:val="0023579B"/>
    <w:rPr>
      <w:rFonts w:ascii="Times New Roman" w:hAnsi="Times New Roman" w:cs="Times New Roman" w:hint="default"/>
      <w:sz w:val="18"/>
      <w:lang w:val="ru-RU" w:eastAsia="zh-CN"/>
    </w:rPr>
  </w:style>
  <w:style w:type="character" w:customStyle="1" w:styleId="FontStyle162">
    <w:name w:val="Font Style162"/>
    <w:rsid w:val="0023579B"/>
    <w:rPr>
      <w:rFonts w:ascii="Times New Roman" w:hAnsi="Times New Roman" w:cs="Times New Roman" w:hint="default"/>
      <w:b/>
      <w:bCs w:val="0"/>
      <w:sz w:val="18"/>
      <w:lang w:val="ru-RU" w:eastAsia="zh-CN"/>
    </w:rPr>
  </w:style>
  <w:style w:type="character" w:customStyle="1" w:styleId="blk">
    <w:name w:val="blk"/>
    <w:basedOn w:val="a4"/>
    <w:rsid w:val="0023579B"/>
  </w:style>
  <w:style w:type="character" w:customStyle="1" w:styleId="f">
    <w:name w:val="f"/>
    <w:basedOn w:val="a4"/>
    <w:rsid w:val="0023579B"/>
  </w:style>
  <w:style w:type="paragraph" w:styleId="afffffb">
    <w:name w:val="Body Text Indent"/>
    <w:basedOn w:val="a3"/>
    <w:link w:val="afffffc"/>
    <w:semiHidden/>
    <w:unhideWhenUsed/>
    <w:rsid w:val="0023579B"/>
    <w:pPr>
      <w:widowControl/>
      <w:suppressAutoHyphens w:val="0"/>
      <w:spacing w:after="120" w:line="276" w:lineRule="auto"/>
      <w:ind w:left="283"/>
    </w:pPr>
    <w:rPr>
      <w:rFonts w:ascii="Calibri" w:eastAsia="Calibri" w:hAnsi="Calibri"/>
      <w:kern w:val="0"/>
      <w:sz w:val="22"/>
      <w:szCs w:val="22"/>
      <w:lang w:eastAsia="en-US"/>
    </w:rPr>
  </w:style>
  <w:style w:type="character" w:customStyle="1" w:styleId="afffffc">
    <w:name w:val="Основной текст с отступом Знак"/>
    <w:basedOn w:val="a4"/>
    <w:link w:val="afffffb"/>
    <w:semiHidden/>
    <w:rsid w:val="0023579B"/>
    <w:rPr>
      <w:rFonts w:ascii="Calibri" w:eastAsia="Calibri" w:hAnsi="Calibri" w:cs="Times New Roman"/>
    </w:rPr>
  </w:style>
  <w:style w:type="character" w:customStyle="1" w:styleId="810">
    <w:name w:val="стиль81"/>
    <w:rsid w:val="0023579B"/>
    <w:rPr>
      <w:color w:val="FF0000"/>
    </w:rPr>
  </w:style>
  <w:style w:type="character" w:customStyle="1" w:styleId="63">
    <w:name w:val="Знак Знак6"/>
    <w:rsid w:val="0023579B"/>
    <w:rPr>
      <w:sz w:val="28"/>
      <w:szCs w:val="24"/>
      <w:lang w:bidi="ar-SA"/>
    </w:rPr>
  </w:style>
  <w:style w:type="character" w:customStyle="1" w:styleId="610">
    <w:name w:val="Знак Знак61"/>
    <w:rsid w:val="0023579B"/>
    <w:rPr>
      <w:sz w:val="28"/>
      <w:szCs w:val="24"/>
      <w:lang w:bidi="ar-SA"/>
    </w:rPr>
  </w:style>
  <w:style w:type="character" w:customStyle="1" w:styleId="147">
    <w:name w:val="Текст 14(основной) Знак Знак"/>
    <w:rsid w:val="0023579B"/>
    <w:rPr>
      <w:sz w:val="28"/>
      <w:szCs w:val="24"/>
      <w:lang w:val="ru-RU" w:eastAsia="ru-RU" w:bidi="ar-SA"/>
    </w:rPr>
  </w:style>
  <w:style w:type="character" w:customStyle="1" w:styleId="148">
    <w:name w:val="Текст 14(основной) Знак Знак Знак"/>
    <w:rsid w:val="0023579B"/>
    <w:rPr>
      <w:rFonts w:ascii="Times New Roman" w:eastAsia="Times New Roman" w:hAnsi="Times New Roman" w:cs="Times New Roman" w:hint="default"/>
      <w:sz w:val="28"/>
      <w:szCs w:val="24"/>
    </w:rPr>
  </w:style>
  <w:style w:type="character" w:customStyle="1" w:styleId="1410">
    <w:name w:val="Текст 14(основной) Знак1"/>
    <w:rsid w:val="0023579B"/>
    <w:rPr>
      <w:sz w:val="28"/>
      <w:szCs w:val="24"/>
    </w:rPr>
  </w:style>
  <w:style w:type="character" w:customStyle="1" w:styleId="FontStyle371">
    <w:name w:val="Font Style371"/>
    <w:rsid w:val="0023579B"/>
    <w:rPr>
      <w:rFonts w:ascii="Times New Roman" w:hAnsi="Times New Roman" w:cs="Times New Roman" w:hint="default"/>
      <w:sz w:val="20"/>
      <w:szCs w:val="20"/>
    </w:rPr>
  </w:style>
  <w:style w:type="character" w:customStyle="1" w:styleId="FontStyle369">
    <w:name w:val="Font Style369"/>
    <w:rsid w:val="0023579B"/>
    <w:rPr>
      <w:rFonts w:ascii="Times New Roman" w:hAnsi="Times New Roman" w:cs="Times New Roman" w:hint="default"/>
      <w:b/>
      <w:bCs/>
      <w:spacing w:val="-10"/>
      <w:sz w:val="22"/>
      <w:szCs w:val="22"/>
    </w:rPr>
  </w:style>
  <w:style w:type="character" w:customStyle="1" w:styleId="FontStyle353">
    <w:name w:val="Font Style353"/>
    <w:rsid w:val="0023579B"/>
    <w:rPr>
      <w:rFonts w:ascii="Times New Roman" w:hAnsi="Times New Roman" w:cs="Times New Roman" w:hint="default"/>
      <w:sz w:val="20"/>
      <w:szCs w:val="20"/>
    </w:rPr>
  </w:style>
  <w:style w:type="character" w:customStyle="1" w:styleId="149">
    <w:name w:val="Текст 14(поцентру) Знак Знак"/>
    <w:rsid w:val="0023579B"/>
    <w:rPr>
      <w:sz w:val="28"/>
      <w:szCs w:val="24"/>
    </w:rPr>
  </w:style>
  <w:style w:type="character" w:customStyle="1" w:styleId="firmdescription">
    <w:name w:val="firm_description"/>
    <w:basedOn w:val="a4"/>
    <w:rsid w:val="0023579B"/>
  </w:style>
  <w:style w:type="character" w:customStyle="1" w:styleId="Absatz-Standardschriftart">
    <w:name w:val="Absatz-Standardschriftart"/>
    <w:rsid w:val="0023579B"/>
  </w:style>
  <w:style w:type="character" w:customStyle="1" w:styleId="WW-Absatz-Standardschriftart">
    <w:name w:val="WW-Absatz-Standardschriftart"/>
    <w:rsid w:val="0023579B"/>
  </w:style>
  <w:style w:type="character" w:customStyle="1" w:styleId="WW8Num2z0">
    <w:name w:val="WW8Num2z0"/>
    <w:rsid w:val="0023579B"/>
    <w:rPr>
      <w:rFonts w:ascii="Symbol" w:hAnsi="Symbol" w:hint="default"/>
    </w:rPr>
  </w:style>
  <w:style w:type="character" w:customStyle="1" w:styleId="WW-Absatz-Standardschriftart1">
    <w:name w:val="WW-Absatz-Standardschriftart1"/>
    <w:rsid w:val="0023579B"/>
  </w:style>
  <w:style w:type="character" w:customStyle="1" w:styleId="WW-Absatz-Standardschriftart11">
    <w:name w:val="WW-Absatz-Standardschriftart11"/>
    <w:rsid w:val="0023579B"/>
  </w:style>
  <w:style w:type="character" w:customStyle="1" w:styleId="WW8Num4z0">
    <w:name w:val="WW8Num4z0"/>
    <w:rsid w:val="0023579B"/>
    <w:rPr>
      <w:rFonts w:ascii="Symbol" w:hAnsi="Symbol" w:hint="default"/>
    </w:rPr>
  </w:style>
  <w:style w:type="character" w:customStyle="1" w:styleId="WW8Num7z0">
    <w:name w:val="WW8Num7z0"/>
    <w:rsid w:val="0023579B"/>
    <w:rPr>
      <w:rFonts w:ascii="Symbol" w:hAnsi="Symbol" w:hint="default"/>
    </w:rPr>
  </w:style>
  <w:style w:type="character" w:customStyle="1" w:styleId="1f">
    <w:name w:val="Основной шрифт абзаца1"/>
    <w:rsid w:val="0023579B"/>
  </w:style>
  <w:style w:type="character" w:customStyle="1" w:styleId="afffffd">
    <w:name w:val="Символ нумерации"/>
    <w:rsid w:val="0023579B"/>
  </w:style>
  <w:style w:type="character" w:customStyle="1" w:styleId="1f0">
    <w:name w:val="Текст выноски Знак1"/>
    <w:rsid w:val="0023579B"/>
    <w:rPr>
      <w:rFonts w:ascii="Tahoma" w:eastAsia="Calibri" w:hAnsi="Tahoma" w:cs="Tahoma" w:hint="default"/>
      <w:sz w:val="16"/>
      <w:szCs w:val="16"/>
      <w:lang w:eastAsia="en-US"/>
    </w:rPr>
  </w:style>
  <w:style w:type="character" w:customStyle="1" w:styleId="S11">
    <w:name w:val="S_Маркированный Знак1"/>
    <w:rsid w:val="0023579B"/>
    <w:rPr>
      <w:rFonts w:ascii="Calibri" w:eastAsia="Calibri" w:hAnsi="Calibri" w:cs="Calibri" w:hint="default"/>
      <w:sz w:val="24"/>
      <w:szCs w:val="24"/>
      <w:lang w:eastAsia="en-US" w:bidi="en-US"/>
    </w:rPr>
  </w:style>
  <w:style w:type="character" w:customStyle="1" w:styleId="afffffe">
    <w:name w:val="Колонтитул + Курсив"/>
    <w:basedOn w:val="afffff4"/>
    <w:uiPriority w:val="99"/>
    <w:rsid w:val="0023579B"/>
    <w:rPr>
      <w:i/>
      <w:iCs/>
      <w:shd w:val="clear" w:color="auto" w:fill="FFFFFF"/>
    </w:rPr>
  </w:style>
  <w:style w:type="character" w:customStyle="1" w:styleId="112">
    <w:name w:val="Колонтитул + 11"/>
    <w:aliases w:val="5 pt"/>
    <w:basedOn w:val="afffff4"/>
    <w:uiPriority w:val="99"/>
    <w:rsid w:val="0023579B"/>
    <w:rPr>
      <w:spacing w:val="0"/>
      <w:sz w:val="23"/>
      <w:szCs w:val="23"/>
      <w:shd w:val="clear" w:color="auto" w:fill="FFFFFF"/>
    </w:rPr>
  </w:style>
  <w:style w:type="character" w:customStyle="1" w:styleId="2100">
    <w:name w:val="Подпись к таблице (2)10"/>
    <w:basedOn w:val="2e"/>
    <w:uiPriority w:val="99"/>
    <w:rsid w:val="0023579B"/>
    <w:rPr>
      <w:spacing w:val="0"/>
      <w:sz w:val="23"/>
      <w:szCs w:val="23"/>
      <w:u w:val="single"/>
      <w:shd w:val="clear" w:color="auto" w:fill="FFFFFF"/>
    </w:rPr>
  </w:style>
  <w:style w:type="character" w:customStyle="1" w:styleId="290">
    <w:name w:val="Подпись к таблице (2)9"/>
    <w:basedOn w:val="2e"/>
    <w:uiPriority w:val="99"/>
    <w:rsid w:val="0023579B"/>
    <w:rPr>
      <w:spacing w:val="0"/>
      <w:sz w:val="23"/>
      <w:szCs w:val="23"/>
      <w:u w:val="single"/>
      <w:shd w:val="clear" w:color="auto" w:fill="FFFFFF"/>
    </w:rPr>
  </w:style>
  <w:style w:type="character" w:customStyle="1" w:styleId="159">
    <w:name w:val="Основной текст (15) + 9"/>
    <w:aliases w:val="5 pt8"/>
    <w:basedOn w:val="150"/>
    <w:uiPriority w:val="99"/>
    <w:rsid w:val="0023579B"/>
    <w:rPr>
      <w:smallCaps/>
      <w:noProof/>
      <w:sz w:val="19"/>
      <w:szCs w:val="19"/>
      <w:shd w:val="clear" w:color="auto" w:fill="FFFFFF"/>
    </w:rPr>
  </w:style>
  <w:style w:type="character" w:customStyle="1" w:styleId="280">
    <w:name w:val="Подпись к таблице (2)8"/>
    <w:basedOn w:val="2e"/>
    <w:uiPriority w:val="99"/>
    <w:rsid w:val="0023579B"/>
    <w:rPr>
      <w:spacing w:val="0"/>
      <w:sz w:val="23"/>
      <w:szCs w:val="23"/>
      <w:u w:val="single"/>
      <w:shd w:val="clear" w:color="auto" w:fill="FFFFFF"/>
    </w:rPr>
  </w:style>
  <w:style w:type="character" w:customStyle="1" w:styleId="240">
    <w:name w:val="Подпись к таблице (2)4"/>
    <w:basedOn w:val="2e"/>
    <w:uiPriority w:val="99"/>
    <w:rsid w:val="0023579B"/>
    <w:rPr>
      <w:spacing w:val="0"/>
      <w:sz w:val="23"/>
      <w:szCs w:val="23"/>
      <w:u w:val="single"/>
      <w:shd w:val="clear" w:color="auto" w:fill="FFFFFF"/>
    </w:rPr>
  </w:style>
  <w:style w:type="character" w:customStyle="1" w:styleId="113">
    <w:name w:val="Основной текст + 11"/>
    <w:aliases w:val="5 pt13"/>
    <w:basedOn w:val="a4"/>
    <w:uiPriority w:val="99"/>
    <w:rsid w:val="0023579B"/>
    <w:rPr>
      <w:rFonts w:ascii="Times New Roman" w:hAnsi="Times New Roman" w:cs="Times New Roman" w:hint="default"/>
      <w:b/>
      <w:bCs/>
      <w:i/>
      <w:iCs/>
      <w:noProof/>
      <w:spacing w:val="0"/>
      <w:sz w:val="23"/>
      <w:szCs w:val="23"/>
    </w:rPr>
  </w:style>
  <w:style w:type="character" w:customStyle="1" w:styleId="216">
    <w:name w:val="Подпись к таблице (2)16"/>
    <w:basedOn w:val="2e"/>
    <w:uiPriority w:val="99"/>
    <w:rsid w:val="0023579B"/>
    <w:rPr>
      <w:spacing w:val="0"/>
      <w:sz w:val="23"/>
      <w:szCs w:val="23"/>
      <w:u w:val="single"/>
      <w:shd w:val="clear" w:color="auto" w:fill="FFFFFF"/>
    </w:rPr>
  </w:style>
  <w:style w:type="character" w:customStyle="1" w:styleId="s12">
    <w:name w:val="s1"/>
    <w:basedOn w:val="a4"/>
    <w:rsid w:val="0023579B"/>
  </w:style>
  <w:style w:type="character" w:customStyle="1" w:styleId="1111">
    <w:name w:val="Основной текст (11) + 11"/>
    <w:aliases w:val="5 pt9"/>
    <w:basedOn w:val="a4"/>
    <w:uiPriority w:val="99"/>
    <w:rsid w:val="0023579B"/>
    <w:rPr>
      <w:rFonts w:ascii="Times New Roman" w:hAnsi="Times New Roman" w:cs="Times New Roman" w:hint="default"/>
      <w:spacing w:val="0"/>
      <w:sz w:val="23"/>
      <w:szCs w:val="23"/>
    </w:rPr>
  </w:style>
  <w:style w:type="table" w:styleId="affffff">
    <w:name w:val="Table Grid"/>
    <w:basedOn w:val="a5"/>
    <w:rsid w:val="0023579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ff0">
    <w:name w:val="Таблицы"/>
    <w:basedOn w:val="affffff"/>
    <w:uiPriority w:val="99"/>
    <w:rsid w:val="0023579B"/>
    <w:pPr>
      <w:spacing w:before="200"/>
      <w:ind w:left="788" w:hanging="431"/>
      <w:jc w:val="center"/>
    </w:pPr>
    <w:rPr>
      <w:rFonts w:ascii="Times New Roman" w:hAnsi="Times New Roman"/>
      <w:sz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cPr>
      <w:vAlign w:val="center"/>
    </w:tcPr>
  </w:style>
  <w:style w:type="table" w:customStyle="1" w:styleId="1f1">
    <w:name w:val="Светлая заливка1"/>
    <w:basedOn w:val="a5"/>
    <w:uiPriority w:val="60"/>
    <w:rsid w:val="0023579B"/>
    <w:pPr>
      <w:spacing w:before="200" w:after="0" w:line="240" w:lineRule="auto"/>
      <w:ind w:left="788" w:hanging="431"/>
      <w:jc w:val="both"/>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
    <w:name w:val="Светлая заливка11"/>
    <w:basedOn w:val="a5"/>
    <w:uiPriority w:val="60"/>
    <w:rsid w:val="0023579B"/>
    <w:pPr>
      <w:spacing w:before="200" w:after="0" w:line="240" w:lineRule="auto"/>
      <w:ind w:left="788" w:hanging="431"/>
      <w:jc w:val="both"/>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2">
    <w:name w:val="Сетка таблицы1"/>
    <w:basedOn w:val="a5"/>
    <w:uiPriority w:val="59"/>
    <w:rsid w:val="0023579B"/>
    <w:pPr>
      <w:spacing w:before="200" w:after="0" w:line="240" w:lineRule="auto"/>
      <w:ind w:left="788" w:hanging="431"/>
      <w:jc w:val="both"/>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0">
    <w:name w:val="Сетка таблицы2"/>
    <w:basedOn w:val="a5"/>
    <w:uiPriority w:val="39"/>
    <w:rsid w:val="0023579B"/>
    <w:pPr>
      <w:spacing w:before="200" w:after="0" w:line="240" w:lineRule="auto"/>
      <w:ind w:left="788" w:hanging="431"/>
      <w:jc w:val="both"/>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
    <w:name w:val="Сетка таблицы3"/>
    <w:basedOn w:val="a5"/>
    <w:uiPriority w:val="59"/>
    <w:rsid w:val="0023579B"/>
    <w:pPr>
      <w:spacing w:before="200" w:after="0" w:line="240" w:lineRule="auto"/>
      <w:ind w:left="788" w:hanging="431"/>
      <w:jc w:val="both"/>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Сетка таблицы4"/>
    <w:basedOn w:val="a5"/>
    <w:uiPriority w:val="59"/>
    <w:rsid w:val="0023579B"/>
    <w:pPr>
      <w:spacing w:before="200" w:after="0" w:line="240" w:lineRule="auto"/>
      <w:ind w:left="788" w:hanging="431"/>
      <w:jc w:val="both"/>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
    <w:name w:val="Сетка таблицы5"/>
    <w:basedOn w:val="a5"/>
    <w:uiPriority w:val="59"/>
    <w:rsid w:val="0023579B"/>
    <w:pPr>
      <w:spacing w:before="200" w:after="0" w:line="240" w:lineRule="auto"/>
      <w:ind w:left="788" w:hanging="431"/>
      <w:jc w:val="both"/>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
    <w:name w:val="Сетка таблицы6"/>
    <w:basedOn w:val="a5"/>
    <w:uiPriority w:val="59"/>
    <w:rsid w:val="0023579B"/>
    <w:pPr>
      <w:spacing w:before="200" w:after="0" w:line="240" w:lineRule="auto"/>
      <w:ind w:left="788" w:hanging="431"/>
      <w:jc w:val="both"/>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1">
    <w:name w:val="Светлая заливка2"/>
    <w:basedOn w:val="a5"/>
    <w:uiPriority w:val="60"/>
    <w:rsid w:val="0023579B"/>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
    <w:name w:val="Текст в записке-нумерация"/>
    <w:rsid w:val="0023579B"/>
    <w:pPr>
      <w:numPr>
        <w:numId w:val="34"/>
      </w:numPr>
    </w:pPr>
  </w:style>
  <w:style w:type="numbering" w:customStyle="1" w:styleId="a1">
    <w:name w:val="Нумерация в тексте"/>
    <w:rsid w:val="0023579B"/>
    <w:pPr>
      <w:numPr>
        <w:numId w:val="35"/>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qFormat="1"/>
    <w:lsdException w:name="caption" w:qFormat="1"/>
    <w:lsdException w:name="footnote reference" w:uiPriority="0"/>
    <w:lsdException w:name="annotation reference" w:uiPriority="0"/>
    <w:lsdException w:name="Title" w:semiHidden="0" w:unhideWhenUsed="0" w:qFormat="1"/>
    <w:lsdException w:name="Default Paragraph Font" w:uiPriority="1"/>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4302F0"/>
    <w:pPr>
      <w:widowControl w:val="0"/>
      <w:suppressAutoHyphens/>
      <w:spacing w:after="0" w:line="240" w:lineRule="auto"/>
    </w:pPr>
    <w:rPr>
      <w:rFonts w:ascii="Arial" w:eastAsia="Arial Unicode MS" w:hAnsi="Arial" w:cs="Times New Roman"/>
      <w:kern w:val="2"/>
      <w:sz w:val="20"/>
      <w:szCs w:val="24"/>
      <w:lang w:eastAsia="ar-SA"/>
    </w:rPr>
  </w:style>
  <w:style w:type="paragraph" w:styleId="11">
    <w:name w:val="heading 1"/>
    <w:aliases w:val="1 Заголовок,Заголовок 1 Знак Знак,Заголовок 1 Знак Знак Знак Знак Знак Знак Знак,Заголовок 1 Знак Знак Знак,Заголовок 11,Заголовок 1 Знак1,Заголовок 1 Знак Знак Знак Знак Знак Знак1,Заголовок 1 Знак Знак Знак Знак Знак Знак"/>
    <w:basedOn w:val="a3"/>
    <w:next w:val="a3"/>
    <w:link w:val="12"/>
    <w:qFormat/>
    <w:rsid w:val="0023579B"/>
    <w:pPr>
      <w:keepNext/>
      <w:keepLines/>
      <w:widowControl/>
      <w:suppressAutoHyphens w:val="0"/>
      <w:spacing w:before="480" w:line="276" w:lineRule="auto"/>
      <w:ind w:firstLine="567"/>
      <w:jc w:val="both"/>
      <w:outlineLvl w:val="0"/>
    </w:pPr>
    <w:rPr>
      <w:rFonts w:ascii="Times New Roman" w:eastAsia="Times New Roman" w:hAnsi="Times New Roman"/>
      <w:b/>
      <w:bCs/>
      <w:kern w:val="0"/>
      <w:sz w:val="24"/>
      <w:szCs w:val="28"/>
      <w:lang w:eastAsia="en-US"/>
    </w:rPr>
  </w:style>
  <w:style w:type="paragraph" w:styleId="2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2 Заголовок,Знак Знак"/>
    <w:basedOn w:val="a3"/>
    <w:next w:val="a3"/>
    <w:link w:val="23"/>
    <w:semiHidden/>
    <w:unhideWhenUsed/>
    <w:qFormat/>
    <w:rsid w:val="0023579B"/>
    <w:pPr>
      <w:keepNext/>
      <w:widowControl/>
      <w:suppressAutoHyphens w:val="0"/>
      <w:spacing w:before="240" w:after="60" w:line="276" w:lineRule="auto"/>
      <w:outlineLvl w:val="1"/>
    </w:pPr>
    <w:rPr>
      <w:rFonts w:eastAsia="Calibri" w:cs="Arial"/>
      <w:b/>
      <w:bCs/>
      <w:i/>
      <w:iCs/>
      <w:kern w:val="0"/>
      <w:sz w:val="28"/>
      <w:szCs w:val="28"/>
      <w:lang w:eastAsia="en-US"/>
    </w:rPr>
  </w:style>
  <w:style w:type="paragraph" w:styleId="30">
    <w:name w:val="heading 3"/>
    <w:aliases w:val="3 Заголовок,ПодЗаголовок,4 порядок"/>
    <w:basedOn w:val="a3"/>
    <w:next w:val="a3"/>
    <w:link w:val="31"/>
    <w:semiHidden/>
    <w:unhideWhenUsed/>
    <w:qFormat/>
    <w:rsid w:val="0023579B"/>
    <w:pPr>
      <w:keepNext/>
      <w:widowControl/>
      <w:suppressAutoHyphens w:val="0"/>
      <w:spacing w:before="240" w:after="60" w:line="276" w:lineRule="auto"/>
      <w:outlineLvl w:val="2"/>
    </w:pPr>
    <w:rPr>
      <w:rFonts w:ascii="Cambria" w:eastAsia="Times New Roman" w:hAnsi="Cambria"/>
      <w:b/>
      <w:bCs/>
      <w:kern w:val="0"/>
      <w:sz w:val="26"/>
      <w:szCs w:val="26"/>
      <w:lang w:eastAsia="en-US"/>
    </w:rPr>
  </w:style>
  <w:style w:type="paragraph" w:styleId="4">
    <w:name w:val="heading 4"/>
    <w:aliases w:val="4 Заголовок,Рекомендация"/>
    <w:basedOn w:val="a3"/>
    <w:next w:val="a3"/>
    <w:link w:val="40"/>
    <w:semiHidden/>
    <w:unhideWhenUsed/>
    <w:qFormat/>
    <w:rsid w:val="0023579B"/>
    <w:pPr>
      <w:keepNext/>
      <w:keepLines/>
      <w:widowControl/>
      <w:suppressAutoHyphens w:val="0"/>
      <w:spacing w:before="200"/>
      <w:jc w:val="center"/>
      <w:outlineLvl w:val="3"/>
    </w:pPr>
    <w:rPr>
      <w:rFonts w:ascii="Times New Roman" w:eastAsia="Times New Roman" w:hAnsi="Times New Roman"/>
      <w:b/>
      <w:i/>
      <w:kern w:val="0"/>
      <w:sz w:val="28"/>
      <w:lang w:eastAsia="en-US"/>
    </w:rPr>
  </w:style>
  <w:style w:type="paragraph" w:styleId="5">
    <w:name w:val="heading 5"/>
    <w:aliases w:val="5 Заголовок,Заголовок 5 Знак1,Заголовок 5 Знак Знак"/>
    <w:basedOn w:val="a3"/>
    <w:link w:val="50"/>
    <w:semiHidden/>
    <w:unhideWhenUsed/>
    <w:qFormat/>
    <w:rsid w:val="0023579B"/>
    <w:pPr>
      <w:widowControl/>
      <w:suppressAutoHyphens w:val="0"/>
      <w:spacing w:before="100" w:beforeAutospacing="1" w:after="100" w:afterAutospacing="1" w:line="288" w:lineRule="atLeast"/>
      <w:outlineLvl w:val="4"/>
    </w:pPr>
    <w:rPr>
      <w:rFonts w:ascii="Tahoma" w:eastAsia="Times New Roman" w:hAnsi="Tahoma"/>
      <w:b/>
      <w:bCs/>
      <w:kern w:val="0"/>
      <w:sz w:val="24"/>
      <w:lang w:eastAsia="ru-RU"/>
    </w:rPr>
  </w:style>
  <w:style w:type="paragraph" w:styleId="6">
    <w:name w:val="heading 6"/>
    <w:aliases w:val="Заголовок налогов"/>
    <w:basedOn w:val="a3"/>
    <w:next w:val="a3"/>
    <w:link w:val="60"/>
    <w:semiHidden/>
    <w:unhideWhenUsed/>
    <w:qFormat/>
    <w:rsid w:val="0023579B"/>
    <w:pPr>
      <w:keepLines/>
      <w:widowControl/>
      <w:suppressAutoHyphens w:val="0"/>
      <w:spacing w:before="240" w:after="60"/>
      <w:ind w:firstLine="567"/>
      <w:jc w:val="both"/>
      <w:outlineLvl w:val="5"/>
    </w:pPr>
    <w:rPr>
      <w:rFonts w:ascii="Calibri" w:eastAsia="Times New Roman" w:hAnsi="Calibri"/>
      <w:b/>
      <w:bCs/>
      <w:kern w:val="0"/>
      <w:sz w:val="22"/>
      <w:szCs w:val="22"/>
      <w:lang w:eastAsia="en-US"/>
    </w:rPr>
  </w:style>
  <w:style w:type="paragraph" w:styleId="7">
    <w:name w:val="heading 7"/>
    <w:basedOn w:val="a3"/>
    <w:next w:val="a3"/>
    <w:link w:val="70"/>
    <w:uiPriority w:val="99"/>
    <w:semiHidden/>
    <w:unhideWhenUsed/>
    <w:qFormat/>
    <w:rsid w:val="0023579B"/>
    <w:pPr>
      <w:widowControl/>
      <w:suppressAutoHyphens w:val="0"/>
      <w:spacing w:before="240" w:after="60"/>
      <w:outlineLvl w:val="6"/>
    </w:pPr>
    <w:rPr>
      <w:rFonts w:ascii="Times New Roman" w:eastAsia="Times New Roman" w:hAnsi="Times New Roman"/>
      <w:kern w:val="0"/>
      <w:sz w:val="24"/>
      <w:lang w:eastAsia="ru-RU"/>
    </w:rPr>
  </w:style>
  <w:style w:type="paragraph" w:styleId="8">
    <w:name w:val="heading 8"/>
    <w:basedOn w:val="a3"/>
    <w:next w:val="a3"/>
    <w:link w:val="80"/>
    <w:uiPriority w:val="99"/>
    <w:semiHidden/>
    <w:unhideWhenUsed/>
    <w:qFormat/>
    <w:rsid w:val="0023579B"/>
    <w:pPr>
      <w:keepNext/>
      <w:keepLines/>
      <w:widowControl/>
      <w:suppressAutoHyphens w:val="0"/>
      <w:spacing w:before="200"/>
      <w:ind w:firstLine="567"/>
      <w:jc w:val="both"/>
      <w:outlineLvl w:val="7"/>
    </w:pPr>
    <w:rPr>
      <w:rFonts w:ascii="Times New Roman" w:eastAsia="Times New Roman" w:hAnsi="Times New Roman"/>
      <w:kern w:val="0"/>
      <w:sz w:val="28"/>
      <w:lang w:eastAsia="en-US"/>
    </w:rPr>
  </w:style>
  <w:style w:type="paragraph" w:styleId="9">
    <w:name w:val="heading 9"/>
    <w:basedOn w:val="a3"/>
    <w:next w:val="a3"/>
    <w:link w:val="90"/>
    <w:uiPriority w:val="99"/>
    <w:semiHidden/>
    <w:unhideWhenUsed/>
    <w:qFormat/>
    <w:rsid w:val="0023579B"/>
    <w:pPr>
      <w:keepLines/>
      <w:widowControl/>
      <w:suppressAutoHyphens w:val="0"/>
      <w:spacing w:before="240" w:after="60"/>
      <w:outlineLvl w:val="8"/>
    </w:pPr>
    <w:rPr>
      <w:rFonts w:eastAsia="Times New Roman"/>
      <w:kern w:val="0"/>
      <w:sz w:val="22"/>
      <w:szCs w:val="22"/>
      <w:lang w:eastAsia="en-US"/>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Normal (Web)"/>
    <w:basedOn w:val="a3"/>
    <w:uiPriority w:val="99"/>
    <w:unhideWhenUsed/>
    <w:rsid w:val="00B70D8C"/>
    <w:pPr>
      <w:widowControl/>
      <w:suppressAutoHyphens w:val="0"/>
      <w:spacing w:before="100" w:beforeAutospacing="1" w:after="100" w:afterAutospacing="1"/>
    </w:pPr>
    <w:rPr>
      <w:rFonts w:ascii="Times New Roman" w:eastAsia="Times New Roman" w:hAnsi="Times New Roman"/>
      <w:kern w:val="0"/>
      <w:sz w:val="24"/>
      <w:lang w:eastAsia="ru-RU"/>
    </w:rPr>
  </w:style>
  <w:style w:type="character" w:customStyle="1" w:styleId="12">
    <w:name w:val="Заголовок 1 Знак"/>
    <w:aliases w:val="1 Заголовок Знак,Заголовок 1 Знак Знак Знак1,Заголовок 1 Знак Знак Знак Знак Знак Знак Знак Знак,Заголовок 1 Знак Знак Знак Знак,Заголовок 11 Знак,Заголовок 1 Знак1 Знак,Заголовок 1 Знак Знак Знак Знак Знак Знак1 Знак"/>
    <w:basedOn w:val="a4"/>
    <w:link w:val="11"/>
    <w:rsid w:val="0023579B"/>
    <w:rPr>
      <w:rFonts w:ascii="Times New Roman" w:eastAsia="Times New Roman" w:hAnsi="Times New Roman" w:cs="Times New Roman"/>
      <w:b/>
      <w:bCs/>
      <w:sz w:val="24"/>
      <w:szCs w:val="28"/>
    </w:rPr>
  </w:style>
  <w:style w:type="character" w:customStyle="1" w:styleId="23">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1 Знак Знак,Заголовок 2 Знак Знак Знак Знак1,2 Заголовок Знак"/>
    <w:basedOn w:val="a4"/>
    <w:link w:val="22"/>
    <w:semiHidden/>
    <w:rsid w:val="0023579B"/>
    <w:rPr>
      <w:rFonts w:ascii="Arial" w:eastAsia="Calibri" w:hAnsi="Arial" w:cs="Arial"/>
      <w:b/>
      <w:bCs/>
      <w:i/>
      <w:iCs/>
      <w:sz w:val="28"/>
      <w:szCs w:val="28"/>
    </w:rPr>
  </w:style>
  <w:style w:type="character" w:customStyle="1" w:styleId="31">
    <w:name w:val="Заголовок 3 Знак"/>
    <w:aliases w:val="3 Заголовок Знак,ПодЗаголовок Знак,4 порядок Знак"/>
    <w:basedOn w:val="a4"/>
    <w:link w:val="30"/>
    <w:semiHidden/>
    <w:rsid w:val="0023579B"/>
    <w:rPr>
      <w:rFonts w:ascii="Cambria" w:eastAsia="Times New Roman" w:hAnsi="Cambria" w:cs="Times New Roman"/>
      <w:b/>
      <w:bCs/>
      <w:sz w:val="26"/>
      <w:szCs w:val="26"/>
    </w:rPr>
  </w:style>
  <w:style w:type="character" w:customStyle="1" w:styleId="40">
    <w:name w:val="Заголовок 4 Знак"/>
    <w:aliases w:val="4 Заголовок Знак,Рекомендация Знак"/>
    <w:basedOn w:val="a4"/>
    <w:link w:val="4"/>
    <w:semiHidden/>
    <w:rsid w:val="0023579B"/>
    <w:rPr>
      <w:rFonts w:ascii="Times New Roman" w:eastAsia="Times New Roman" w:hAnsi="Times New Roman" w:cs="Times New Roman"/>
      <w:b/>
      <w:i/>
      <w:sz w:val="28"/>
      <w:szCs w:val="24"/>
    </w:rPr>
  </w:style>
  <w:style w:type="character" w:customStyle="1" w:styleId="50">
    <w:name w:val="Заголовок 5 Знак"/>
    <w:aliases w:val="5 Заголовок Знак,Заголовок 5 Знак1 Знак,Заголовок 5 Знак Знак Знак"/>
    <w:basedOn w:val="a4"/>
    <w:link w:val="5"/>
    <w:semiHidden/>
    <w:rsid w:val="0023579B"/>
    <w:rPr>
      <w:rFonts w:ascii="Tahoma" w:eastAsia="Times New Roman" w:hAnsi="Tahoma" w:cs="Times New Roman"/>
      <w:b/>
      <w:bCs/>
      <w:sz w:val="24"/>
      <w:szCs w:val="24"/>
      <w:lang w:eastAsia="ru-RU"/>
    </w:rPr>
  </w:style>
  <w:style w:type="character" w:customStyle="1" w:styleId="60">
    <w:name w:val="Заголовок 6 Знак"/>
    <w:aliases w:val="Заголовок налогов Знак"/>
    <w:basedOn w:val="a4"/>
    <w:link w:val="6"/>
    <w:semiHidden/>
    <w:rsid w:val="0023579B"/>
    <w:rPr>
      <w:rFonts w:ascii="Calibri" w:eastAsia="Times New Roman" w:hAnsi="Calibri" w:cs="Times New Roman"/>
      <w:b/>
      <w:bCs/>
    </w:rPr>
  </w:style>
  <w:style w:type="character" w:customStyle="1" w:styleId="70">
    <w:name w:val="Заголовок 7 Знак"/>
    <w:basedOn w:val="a4"/>
    <w:link w:val="7"/>
    <w:uiPriority w:val="99"/>
    <w:semiHidden/>
    <w:rsid w:val="0023579B"/>
    <w:rPr>
      <w:rFonts w:ascii="Times New Roman" w:eastAsia="Times New Roman" w:hAnsi="Times New Roman" w:cs="Times New Roman"/>
      <w:sz w:val="24"/>
      <w:szCs w:val="24"/>
      <w:lang w:eastAsia="ru-RU"/>
    </w:rPr>
  </w:style>
  <w:style w:type="character" w:customStyle="1" w:styleId="80">
    <w:name w:val="Заголовок 8 Знак"/>
    <w:basedOn w:val="a4"/>
    <w:link w:val="8"/>
    <w:uiPriority w:val="99"/>
    <w:semiHidden/>
    <w:rsid w:val="0023579B"/>
    <w:rPr>
      <w:rFonts w:ascii="Times New Roman" w:eastAsia="Times New Roman" w:hAnsi="Times New Roman" w:cs="Times New Roman"/>
      <w:sz w:val="28"/>
      <w:szCs w:val="24"/>
    </w:rPr>
  </w:style>
  <w:style w:type="character" w:customStyle="1" w:styleId="90">
    <w:name w:val="Заголовок 9 Знак"/>
    <w:basedOn w:val="a4"/>
    <w:link w:val="9"/>
    <w:uiPriority w:val="99"/>
    <w:semiHidden/>
    <w:rsid w:val="0023579B"/>
    <w:rPr>
      <w:rFonts w:ascii="Arial" w:eastAsia="Times New Roman" w:hAnsi="Arial" w:cs="Times New Roman"/>
    </w:rPr>
  </w:style>
  <w:style w:type="character" w:styleId="a8">
    <w:name w:val="Hyperlink"/>
    <w:basedOn w:val="a4"/>
    <w:uiPriority w:val="99"/>
    <w:semiHidden/>
    <w:unhideWhenUsed/>
    <w:rsid w:val="0023579B"/>
    <w:rPr>
      <w:color w:val="0000FF"/>
      <w:u w:val="single"/>
    </w:rPr>
  </w:style>
  <w:style w:type="character" w:styleId="a9">
    <w:name w:val="FollowedHyperlink"/>
    <w:basedOn w:val="a4"/>
    <w:uiPriority w:val="99"/>
    <w:semiHidden/>
    <w:unhideWhenUsed/>
    <w:rsid w:val="0023579B"/>
    <w:rPr>
      <w:color w:val="800080"/>
      <w:u w:val="single"/>
    </w:rPr>
  </w:style>
  <w:style w:type="character" w:styleId="aa">
    <w:name w:val="Emphasis"/>
    <w:uiPriority w:val="20"/>
    <w:qFormat/>
    <w:rsid w:val="0023579B"/>
    <w:rPr>
      <w:rFonts w:ascii="Times New Roman" w:hAnsi="Times New Roman" w:cs="Times New Roman" w:hint="default"/>
      <w:i/>
      <w:iCs/>
      <w:sz w:val="28"/>
    </w:rPr>
  </w:style>
  <w:style w:type="character" w:customStyle="1" w:styleId="120">
    <w:name w:val="Заголовок 1 Знак2"/>
    <w:aliases w:val="1 Заголовок Знак1,Заголовок 1 Знак Знак Знак2,Заголовок 1 Знак Знак Знак Знак Знак Знак Знак Знак1,Заголовок 1 Знак Знак Знак Знак1,Заголовок 11 Знак1,Заголовок 1 Знак1 Знак1,Заголовок 1 Знак Знак Знак Знак Знак Знак1 Знак1"/>
    <w:basedOn w:val="a4"/>
    <w:rsid w:val="0023579B"/>
    <w:rPr>
      <w:rFonts w:asciiTheme="majorHAnsi" w:eastAsiaTheme="majorEastAsia" w:hAnsiTheme="majorHAnsi" w:cstheme="majorBidi"/>
      <w:b/>
      <w:bCs/>
      <w:color w:val="365F91" w:themeColor="accent1" w:themeShade="BF"/>
      <w:sz w:val="28"/>
      <w:szCs w:val="28"/>
      <w:lang w:eastAsia="en-US"/>
    </w:rPr>
  </w:style>
  <w:style w:type="character" w:customStyle="1" w:styleId="210">
    <w:name w:val="Заголовок 2 Знак1"/>
    <w:aliases w:val="Заголовок 2 Знак Знак Знак Знак Знак1,Заголовок 2 Знак Знак Знак Знак Знак Знак Знак Знак Знак2,Заголовок 2 Знак Знак Знак Знак Знак Знак Знак Знак Знак Знак1,Заголовок 2 Знак1 Знак Знак1,Заголовок 2 Знак Знак Знак Знак2,Знак Знак Знак"/>
    <w:semiHidden/>
    <w:rsid w:val="0023579B"/>
    <w:rPr>
      <w:b/>
      <w:bCs w:val="0"/>
      <w:sz w:val="24"/>
    </w:rPr>
  </w:style>
  <w:style w:type="character" w:customStyle="1" w:styleId="310">
    <w:name w:val="Заголовок 3 Знак1"/>
    <w:aliases w:val="3 Заголовок Знак1,ПодЗаголовок Знак1,4 порядок Знак1"/>
    <w:basedOn w:val="a4"/>
    <w:semiHidden/>
    <w:rsid w:val="0023579B"/>
    <w:rPr>
      <w:rFonts w:asciiTheme="majorHAnsi" w:eastAsiaTheme="majorEastAsia" w:hAnsiTheme="majorHAnsi" w:cstheme="majorBidi"/>
      <w:b/>
      <w:bCs/>
      <w:color w:val="4F81BD" w:themeColor="accent1"/>
      <w:sz w:val="22"/>
      <w:szCs w:val="22"/>
      <w:lang w:eastAsia="en-US"/>
    </w:rPr>
  </w:style>
  <w:style w:type="character" w:customStyle="1" w:styleId="41">
    <w:name w:val="Заголовок 4 Знак1"/>
    <w:aliases w:val="4 Заголовок Знак1,Рекомендация Знак1"/>
    <w:basedOn w:val="a4"/>
    <w:semiHidden/>
    <w:rsid w:val="0023579B"/>
    <w:rPr>
      <w:rFonts w:asciiTheme="majorHAnsi" w:eastAsiaTheme="majorEastAsia" w:hAnsiTheme="majorHAnsi" w:cstheme="majorBidi"/>
      <w:b/>
      <w:bCs/>
      <w:i/>
      <w:iCs/>
      <w:color w:val="4F81BD" w:themeColor="accent1"/>
      <w:sz w:val="22"/>
      <w:szCs w:val="22"/>
      <w:lang w:eastAsia="en-US"/>
    </w:rPr>
  </w:style>
  <w:style w:type="character" w:customStyle="1" w:styleId="52">
    <w:name w:val="Заголовок 5 Знак2"/>
    <w:aliases w:val="5 Заголовок Знак1,Заголовок 5 Знак1 Знак1,Заголовок 5 Знак Знак Знак1"/>
    <w:basedOn w:val="a4"/>
    <w:semiHidden/>
    <w:rsid w:val="0023579B"/>
    <w:rPr>
      <w:rFonts w:asciiTheme="majorHAnsi" w:eastAsiaTheme="majorEastAsia" w:hAnsiTheme="majorHAnsi" w:cstheme="majorBidi"/>
      <w:color w:val="243F60" w:themeColor="accent1" w:themeShade="7F"/>
      <w:sz w:val="22"/>
      <w:szCs w:val="22"/>
      <w:lang w:eastAsia="en-US"/>
    </w:rPr>
  </w:style>
  <w:style w:type="character" w:customStyle="1" w:styleId="61">
    <w:name w:val="Заголовок 6 Знак1"/>
    <w:aliases w:val="Заголовок налогов Знак1"/>
    <w:basedOn w:val="a4"/>
    <w:semiHidden/>
    <w:rsid w:val="0023579B"/>
    <w:rPr>
      <w:rFonts w:asciiTheme="majorHAnsi" w:eastAsiaTheme="majorEastAsia" w:hAnsiTheme="majorHAnsi" w:cstheme="majorBidi"/>
      <w:i/>
      <w:iCs/>
      <w:color w:val="243F60" w:themeColor="accent1" w:themeShade="7F"/>
      <w:sz w:val="22"/>
      <w:szCs w:val="22"/>
      <w:lang w:eastAsia="en-US"/>
    </w:rPr>
  </w:style>
  <w:style w:type="paragraph" w:styleId="HTML">
    <w:name w:val="HTML Preformatted"/>
    <w:basedOn w:val="a3"/>
    <w:link w:val="HTML0"/>
    <w:uiPriority w:val="99"/>
    <w:semiHidden/>
    <w:unhideWhenUsed/>
    <w:rsid w:val="0023579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eastAsia="Times New Roman" w:hAnsi="Courier New"/>
      <w:kern w:val="0"/>
      <w:szCs w:val="20"/>
      <w:lang w:eastAsia="ru-RU"/>
    </w:rPr>
  </w:style>
  <w:style w:type="character" w:customStyle="1" w:styleId="HTML0">
    <w:name w:val="Стандартный HTML Знак"/>
    <w:basedOn w:val="a4"/>
    <w:link w:val="HTML"/>
    <w:uiPriority w:val="99"/>
    <w:semiHidden/>
    <w:rsid w:val="0023579B"/>
    <w:rPr>
      <w:rFonts w:ascii="Courier New" w:eastAsia="Times New Roman" w:hAnsi="Courier New" w:cs="Times New Roman"/>
      <w:sz w:val="20"/>
      <w:szCs w:val="20"/>
      <w:lang w:eastAsia="ru-RU"/>
    </w:rPr>
  </w:style>
  <w:style w:type="paragraph" w:styleId="13">
    <w:name w:val="toc 1"/>
    <w:basedOn w:val="a3"/>
    <w:next w:val="a3"/>
    <w:autoRedefine/>
    <w:uiPriority w:val="39"/>
    <w:semiHidden/>
    <w:unhideWhenUsed/>
    <w:qFormat/>
    <w:rsid w:val="0023579B"/>
    <w:pPr>
      <w:keepLines/>
      <w:widowControl/>
      <w:suppressAutoHyphens w:val="0"/>
      <w:spacing w:before="200" w:after="100" w:line="276" w:lineRule="auto"/>
      <w:ind w:firstLine="567"/>
      <w:jc w:val="both"/>
    </w:pPr>
    <w:rPr>
      <w:rFonts w:ascii="Times New Roman" w:eastAsia="Calibri" w:hAnsi="Times New Roman"/>
      <w:kern w:val="0"/>
      <w:sz w:val="24"/>
      <w:szCs w:val="22"/>
      <w:lang w:eastAsia="en-US"/>
    </w:rPr>
  </w:style>
  <w:style w:type="paragraph" w:styleId="24">
    <w:name w:val="toc 2"/>
    <w:basedOn w:val="a3"/>
    <w:next w:val="a3"/>
    <w:autoRedefine/>
    <w:uiPriority w:val="39"/>
    <w:semiHidden/>
    <w:unhideWhenUsed/>
    <w:qFormat/>
    <w:rsid w:val="0023579B"/>
    <w:pPr>
      <w:keepLines/>
      <w:widowControl/>
      <w:tabs>
        <w:tab w:val="right" w:leader="dot" w:pos="10198"/>
      </w:tabs>
      <w:suppressAutoHyphens w:val="0"/>
      <w:spacing w:before="200" w:after="100" w:line="276" w:lineRule="auto"/>
      <w:ind w:left="851" w:hanging="851"/>
      <w:jc w:val="both"/>
    </w:pPr>
    <w:rPr>
      <w:rFonts w:ascii="Times New Roman" w:eastAsia="Calibri" w:hAnsi="Times New Roman"/>
      <w:kern w:val="0"/>
      <w:sz w:val="24"/>
      <w:szCs w:val="22"/>
      <w:lang w:eastAsia="en-US"/>
    </w:rPr>
  </w:style>
  <w:style w:type="paragraph" w:styleId="32">
    <w:name w:val="toc 3"/>
    <w:basedOn w:val="a3"/>
    <w:next w:val="a3"/>
    <w:autoRedefine/>
    <w:uiPriority w:val="39"/>
    <w:semiHidden/>
    <w:unhideWhenUsed/>
    <w:qFormat/>
    <w:rsid w:val="0023579B"/>
    <w:pPr>
      <w:widowControl/>
      <w:suppressAutoHyphens w:val="0"/>
      <w:spacing w:after="200" w:line="276" w:lineRule="auto"/>
      <w:ind w:left="440"/>
    </w:pPr>
    <w:rPr>
      <w:rFonts w:ascii="Calibri" w:eastAsia="Calibri" w:hAnsi="Calibri"/>
      <w:kern w:val="0"/>
      <w:sz w:val="22"/>
      <w:szCs w:val="22"/>
      <w:lang w:eastAsia="en-US"/>
    </w:rPr>
  </w:style>
  <w:style w:type="paragraph" w:styleId="42">
    <w:name w:val="toc 4"/>
    <w:basedOn w:val="a3"/>
    <w:next w:val="a3"/>
    <w:autoRedefine/>
    <w:uiPriority w:val="39"/>
    <w:semiHidden/>
    <w:unhideWhenUsed/>
    <w:rsid w:val="0023579B"/>
    <w:pPr>
      <w:keepLines/>
      <w:widowControl/>
      <w:suppressAutoHyphens w:val="0"/>
      <w:spacing w:before="200" w:after="100" w:line="276" w:lineRule="auto"/>
      <w:ind w:left="660"/>
    </w:pPr>
    <w:rPr>
      <w:rFonts w:ascii="Calibri" w:eastAsia="Times New Roman" w:hAnsi="Calibri"/>
      <w:kern w:val="0"/>
      <w:sz w:val="22"/>
      <w:szCs w:val="22"/>
      <w:lang w:eastAsia="ru-RU"/>
    </w:rPr>
  </w:style>
  <w:style w:type="paragraph" w:styleId="51">
    <w:name w:val="toc 5"/>
    <w:basedOn w:val="a3"/>
    <w:next w:val="a3"/>
    <w:autoRedefine/>
    <w:uiPriority w:val="39"/>
    <w:semiHidden/>
    <w:unhideWhenUsed/>
    <w:rsid w:val="0023579B"/>
    <w:pPr>
      <w:keepLines/>
      <w:widowControl/>
      <w:suppressAutoHyphens w:val="0"/>
      <w:spacing w:before="200" w:after="100" w:line="276" w:lineRule="auto"/>
      <w:ind w:left="880"/>
    </w:pPr>
    <w:rPr>
      <w:rFonts w:ascii="Calibri" w:eastAsia="Times New Roman" w:hAnsi="Calibri"/>
      <w:kern w:val="0"/>
      <w:sz w:val="22"/>
      <w:szCs w:val="22"/>
      <w:lang w:eastAsia="ru-RU"/>
    </w:rPr>
  </w:style>
  <w:style w:type="paragraph" w:styleId="62">
    <w:name w:val="toc 6"/>
    <w:basedOn w:val="a3"/>
    <w:next w:val="a3"/>
    <w:autoRedefine/>
    <w:uiPriority w:val="39"/>
    <w:semiHidden/>
    <w:unhideWhenUsed/>
    <w:rsid w:val="0023579B"/>
    <w:pPr>
      <w:keepLines/>
      <w:widowControl/>
      <w:suppressAutoHyphens w:val="0"/>
      <w:spacing w:before="200" w:after="100" w:line="276" w:lineRule="auto"/>
      <w:ind w:left="1100"/>
    </w:pPr>
    <w:rPr>
      <w:rFonts w:ascii="Calibri" w:eastAsia="Times New Roman" w:hAnsi="Calibri"/>
      <w:kern w:val="0"/>
      <w:sz w:val="22"/>
      <w:szCs w:val="22"/>
      <w:lang w:eastAsia="ru-RU"/>
    </w:rPr>
  </w:style>
  <w:style w:type="paragraph" w:styleId="71">
    <w:name w:val="toc 7"/>
    <w:basedOn w:val="a3"/>
    <w:next w:val="a3"/>
    <w:autoRedefine/>
    <w:uiPriority w:val="39"/>
    <w:semiHidden/>
    <w:unhideWhenUsed/>
    <w:rsid w:val="0023579B"/>
    <w:pPr>
      <w:keepLines/>
      <w:widowControl/>
      <w:suppressAutoHyphens w:val="0"/>
      <w:spacing w:before="200" w:after="100" w:line="276" w:lineRule="auto"/>
      <w:ind w:left="1320"/>
    </w:pPr>
    <w:rPr>
      <w:rFonts w:ascii="Calibri" w:eastAsia="Times New Roman" w:hAnsi="Calibri"/>
      <w:kern w:val="0"/>
      <w:sz w:val="22"/>
      <w:szCs w:val="22"/>
      <w:lang w:eastAsia="ru-RU"/>
    </w:rPr>
  </w:style>
  <w:style w:type="paragraph" w:styleId="81">
    <w:name w:val="toc 8"/>
    <w:basedOn w:val="a3"/>
    <w:next w:val="a3"/>
    <w:autoRedefine/>
    <w:uiPriority w:val="39"/>
    <w:semiHidden/>
    <w:unhideWhenUsed/>
    <w:rsid w:val="0023579B"/>
    <w:pPr>
      <w:keepLines/>
      <w:widowControl/>
      <w:suppressAutoHyphens w:val="0"/>
      <w:spacing w:before="200" w:after="100" w:line="276" w:lineRule="auto"/>
      <w:ind w:left="1540"/>
    </w:pPr>
    <w:rPr>
      <w:rFonts w:ascii="Calibri" w:eastAsia="Times New Roman" w:hAnsi="Calibri"/>
      <w:kern w:val="0"/>
      <w:sz w:val="22"/>
      <w:szCs w:val="22"/>
      <w:lang w:eastAsia="ru-RU"/>
    </w:rPr>
  </w:style>
  <w:style w:type="paragraph" w:styleId="91">
    <w:name w:val="toc 9"/>
    <w:basedOn w:val="a3"/>
    <w:next w:val="a3"/>
    <w:autoRedefine/>
    <w:uiPriority w:val="39"/>
    <w:semiHidden/>
    <w:unhideWhenUsed/>
    <w:rsid w:val="0023579B"/>
    <w:pPr>
      <w:keepLines/>
      <w:widowControl/>
      <w:suppressAutoHyphens w:val="0"/>
      <w:spacing w:before="200" w:after="100" w:line="276" w:lineRule="auto"/>
      <w:ind w:left="1760"/>
    </w:pPr>
    <w:rPr>
      <w:rFonts w:ascii="Calibri" w:eastAsia="Times New Roman" w:hAnsi="Calibri"/>
      <w:kern w:val="0"/>
      <w:sz w:val="22"/>
      <w:szCs w:val="22"/>
      <w:lang w:eastAsia="ru-RU"/>
    </w:rPr>
  </w:style>
  <w:style w:type="character" w:customStyle="1" w:styleId="ab">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4"/>
    <w:link w:val="ac"/>
    <w:semiHidden/>
    <w:locked/>
    <w:rsid w:val="0023579B"/>
  </w:style>
  <w:style w:type="paragraph" w:styleId="ac">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3"/>
    <w:link w:val="ab"/>
    <w:semiHidden/>
    <w:unhideWhenUsed/>
    <w:rsid w:val="0023579B"/>
    <w:pPr>
      <w:keepLines/>
      <w:widowControl/>
      <w:suppressAutoHyphens w:val="0"/>
    </w:pPr>
    <w:rPr>
      <w:rFonts w:asciiTheme="minorHAnsi" w:eastAsiaTheme="minorHAnsi" w:hAnsiTheme="minorHAnsi" w:cstheme="minorBidi"/>
      <w:kern w:val="0"/>
      <w:sz w:val="22"/>
      <w:szCs w:val="22"/>
      <w:lang w:eastAsia="en-US"/>
    </w:rPr>
  </w:style>
  <w:style w:type="character" w:customStyle="1" w:styleId="15">
    <w:name w:val="Текст сноски Знак1"/>
    <w:basedOn w:val="a4"/>
    <w:uiPriority w:val="99"/>
    <w:semiHidden/>
    <w:rsid w:val="0023579B"/>
    <w:rPr>
      <w:rFonts w:ascii="Arial" w:eastAsia="Arial Unicode MS" w:hAnsi="Arial" w:cs="Times New Roman"/>
      <w:kern w:val="2"/>
      <w:sz w:val="20"/>
      <w:szCs w:val="20"/>
      <w:lang w:eastAsia="ar-SA"/>
    </w:rPr>
  </w:style>
  <w:style w:type="character" w:customStyle="1" w:styleId="25">
    <w:name w:val="Текст сноски Знак2"/>
    <w:aliases w:val="Table_Footnote_last Знак2,Table_Footnote_last Знак Знак Знак Знак1,Table_Footnote_last Знак Знак1,Текст сноски Знак1 Знак1,Текст сноски Знак Знак Знак1,Текст сноски Знак1 Знак Знак Знак1,Текст сноски Знак Знак Знак Знак Знак1"/>
    <w:basedOn w:val="a4"/>
    <w:semiHidden/>
    <w:rsid w:val="0023579B"/>
    <w:rPr>
      <w:rFonts w:ascii="Calibri" w:eastAsia="Calibri" w:hAnsi="Calibri"/>
      <w:lang w:eastAsia="en-US"/>
    </w:rPr>
  </w:style>
  <w:style w:type="paragraph" w:styleId="ad">
    <w:name w:val="annotation text"/>
    <w:basedOn w:val="a3"/>
    <w:link w:val="ae"/>
    <w:uiPriority w:val="99"/>
    <w:semiHidden/>
    <w:unhideWhenUsed/>
    <w:rsid w:val="0023579B"/>
    <w:pPr>
      <w:keepLines/>
      <w:widowControl/>
      <w:suppressAutoHyphens w:val="0"/>
      <w:spacing w:before="200"/>
      <w:ind w:firstLine="567"/>
      <w:jc w:val="both"/>
    </w:pPr>
    <w:rPr>
      <w:rFonts w:ascii="Times New Roman" w:eastAsia="Calibri" w:hAnsi="Times New Roman"/>
      <w:kern w:val="0"/>
      <w:szCs w:val="20"/>
      <w:lang w:eastAsia="en-US"/>
    </w:rPr>
  </w:style>
  <w:style w:type="character" w:customStyle="1" w:styleId="ae">
    <w:name w:val="Текст примечания Знак"/>
    <w:basedOn w:val="a4"/>
    <w:link w:val="ad"/>
    <w:uiPriority w:val="99"/>
    <w:semiHidden/>
    <w:rsid w:val="0023579B"/>
    <w:rPr>
      <w:rFonts w:ascii="Times New Roman" w:eastAsia="Calibri" w:hAnsi="Times New Roman" w:cs="Times New Roman"/>
      <w:sz w:val="20"/>
      <w:szCs w:val="20"/>
    </w:rPr>
  </w:style>
  <w:style w:type="paragraph" w:styleId="af">
    <w:name w:val="header"/>
    <w:basedOn w:val="a3"/>
    <w:link w:val="af0"/>
    <w:uiPriority w:val="99"/>
    <w:semiHidden/>
    <w:unhideWhenUsed/>
    <w:qFormat/>
    <w:rsid w:val="0023579B"/>
    <w:pPr>
      <w:widowControl/>
      <w:tabs>
        <w:tab w:val="center" w:pos="4677"/>
        <w:tab w:val="right" w:pos="9355"/>
      </w:tabs>
      <w:suppressAutoHyphens w:val="0"/>
    </w:pPr>
    <w:rPr>
      <w:rFonts w:ascii="Times New Roman" w:eastAsia="Times New Roman" w:hAnsi="Times New Roman"/>
      <w:kern w:val="0"/>
      <w:sz w:val="24"/>
      <w:lang w:eastAsia="ru-RU"/>
    </w:rPr>
  </w:style>
  <w:style w:type="character" w:customStyle="1" w:styleId="af0">
    <w:name w:val="Верхний колонтитул Знак"/>
    <w:basedOn w:val="a4"/>
    <w:link w:val="af"/>
    <w:uiPriority w:val="99"/>
    <w:semiHidden/>
    <w:rsid w:val="0023579B"/>
    <w:rPr>
      <w:rFonts w:ascii="Times New Roman" w:eastAsia="Times New Roman" w:hAnsi="Times New Roman" w:cs="Times New Roman"/>
      <w:sz w:val="24"/>
      <w:szCs w:val="24"/>
      <w:lang w:eastAsia="ru-RU"/>
    </w:rPr>
  </w:style>
  <w:style w:type="paragraph" w:styleId="af1">
    <w:name w:val="footer"/>
    <w:basedOn w:val="a3"/>
    <w:link w:val="af2"/>
    <w:uiPriority w:val="99"/>
    <w:semiHidden/>
    <w:unhideWhenUsed/>
    <w:rsid w:val="0023579B"/>
    <w:pPr>
      <w:widowControl/>
      <w:tabs>
        <w:tab w:val="center" w:pos="4677"/>
        <w:tab w:val="right" w:pos="9355"/>
      </w:tabs>
      <w:suppressAutoHyphens w:val="0"/>
    </w:pPr>
    <w:rPr>
      <w:rFonts w:ascii="Times New Roman" w:eastAsia="Times New Roman" w:hAnsi="Times New Roman"/>
      <w:kern w:val="0"/>
      <w:sz w:val="24"/>
      <w:lang w:eastAsia="ru-RU"/>
    </w:rPr>
  </w:style>
  <w:style w:type="character" w:customStyle="1" w:styleId="af2">
    <w:name w:val="Нижний колонтитул Знак"/>
    <w:basedOn w:val="a4"/>
    <w:link w:val="af1"/>
    <w:uiPriority w:val="99"/>
    <w:semiHidden/>
    <w:rsid w:val="0023579B"/>
    <w:rPr>
      <w:rFonts w:ascii="Times New Roman" w:eastAsia="Times New Roman" w:hAnsi="Times New Roman" w:cs="Times New Roman"/>
      <w:sz w:val="24"/>
      <w:szCs w:val="24"/>
      <w:lang w:eastAsia="ru-RU"/>
    </w:rPr>
  </w:style>
  <w:style w:type="paragraph" w:styleId="af3">
    <w:name w:val="caption"/>
    <w:aliases w:val="+Название объекта"/>
    <w:basedOn w:val="a3"/>
    <w:next w:val="a3"/>
    <w:uiPriority w:val="99"/>
    <w:semiHidden/>
    <w:unhideWhenUsed/>
    <w:qFormat/>
    <w:rsid w:val="0023579B"/>
    <w:pPr>
      <w:keepNext/>
      <w:keepLines/>
      <w:widowControl/>
      <w:suppressAutoHyphens w:val="0"/>
      <w:spacing w:before="200" w:after="200"/>
      <w:jc w:val="right"/>
    </w:pPr>
    <w:rPr>
      <w:rFonts w:ascii="Times New Roman" w:eastAsia="Times New Roman" w:hAnsi="Times New Roman"/>
      <w:bCs/>
      <w:kern w:val="0"/>
      <w:sz w:val="24"/>
      <w:szCs w:val="18"/>
      <w:lang w:eastAsia="en-US"/>
    </w:rPr>
  </w:style>
  <w:style w:type="paragraph" w:styleId="af4">
    <w:name w:val="Body Text"/>
    <w:aliases w:val="TabelTekst,text,Body Text2,Char,Body Text2 Char Char Char Char Char Char Char Char Char,Main text,Body Text Char2 Char,Body Text Char1 Char Char,Body Text Char Char Char Char,TabelTekst Char Char Char Char"/>
    <w:basedOn w:val="a3"/>
    <w:link w:val="af5"/>
    <w:uiPriority w:val="99"/>
    <w:semiHidden/>
    <w:unhideWhenUsed/>
    <w:rsid w:val="0023579B"/>
    <w:pPr>
      <w:widowControl/>
      <w:suppressAutoHyphens w:val="0"/>
      <w:spacing w:after="120" w:line="276" w:lineRule="auto"/>
    </w:pPr>
    <w:rPr>
      <w:rFonts w:ascii="Calibri" w:eastAsia="Calibri" w:hAnsi="Calibri"/>
      <w:kern w:val="0"/>
      <w:sz w:val="22"/>
      <w:szCs w:val="22"/>
      <w:lang w:eastAsia="en-US"/>
    </w:rPr>
  </w:style>
  <w:style w:type="character" w:customStyle="1" w:styleId="af5">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4"/>
    <w:link w:val="af4"/>
    <w:uiPriority w:val="99"/>
    <w:semiHidden/>
    <w:rsid w:val="0023579B"/>
    <w:rPr>
      <w:rFonts w:ascii="Calibri" w:eastAsia="Calibri" w:hAnsi="Calibri" w:cs="Times New Roman"/>
    </w:rPr>
  </w:style>
  <w:style w:type="paragraph" w:styleId="af6">
    <w:name w:val="List"/>
    <w:aliases w:val="List Char"/>
    <w:basedOn w:val="af4"/>
    <w:uiPriority w:val="99"/>
    <w:semiHidden/>
    <w:unhideWhenUsed/>
    <w:rsid w:val="0023579B"/>
    <w:pPr>
      <w:keepLines/>
      <w:spacing w:before="120" w:line="240" w:lineRule="auto"/>
      <w:ind w:left="1440" w:hanging="360"/>
      <w:jc w:val="both"/>
    </w:pPr>
    <w:rPr>
      <w:rFonts w:ascii="Arial" w:eastAsia="Times New Roman" w:hAnsi="Arial"/>
      <w:spacing w:val="-5"/>
    </w:rPr>
  </w:style>
  <w:style w:type="paragraph" w:styleId="af7">
    <w:name w:val="List Bullet"/>
    <w:aliases w:val="Маркированный"/>
    <w:basedOn w:val="a3"/>
    <w:uiPriority w:val="99"/>
    <w:semiHidden/>
    <w:unhideWhenUsed/>
    <w:rsid w:val="0023579B"/>
    <w:pPr>
      <w:keepLines/>
      <w:widowControl/>
      <w:tabs>
        <w:tab w:val="num" w:pos="1440"/>
      </w:tabs>
      <w:suppressAutoHyphens w:val="0"/>
      <w:spacing w:before="200"/>
      <w:ind w:left="1440" w:hanging="360"/>
      <w:jc w:val="both"/>
    </w:pPr>
    <w:rPr>
      <w:rFonts w:ascii="Times New Roman" w:eastAsia="Times New Roman" w:hAnsi="Times New Roman"/>
      <w:kern w:val="0"/>
      <w:sz w:val="28"/>
      <w:lang w:eastAsia="ru-RU"/>
    </w:rPr>
  </w:style>
  <w:style w:type="paragraph" w:styleId="26">
    <w:name w:val="List 2"/>
    <w:basedOn w:val="a3"/>
    <w:uiPriority w:val="99"/>
    <w:semiHidden/>
    <w:unhideWhenUsed/>
    <w:rsid w:val="0023579B"/>
    <w:pPr>
      <w:keepLines/>
      <w:widowControl/>
      <w:suppressAutoHyphens w:val="0"/>
      <w:spacing w:after="120" w:line="276" w:lineRule="auto"/>
      <w:ind w:left="566" w:hanging="283"/>
      <w:contextualSpacing/>
      <w:jc w:val="both"/>
    </w:pPr>
    <w:rPr>
      <w:rFonts w:ascii="Times New Roman" w:eastAsia="Calibri" w:hAnsi="Times New Roman"/>
      <w:kern w:val="0"/>
      <w:sz w:val="28"/>
      <w:szCs w:val="22"/>
      <w:lang w:eastAsia="en-US"/>
    </w:rPr>
  </w:style>
  <w:style w:type="paragraph" w:styleId="27">
    <w:name w:val="List Bullet 2"/>
    <w:basedOn w:val="a3"/>
    <w:autoRedefine/>
    <w:uiPriority w:val="99"/>
    <w:semiHidden/>
    <w:unhideWhenUsed/>
    <w:rsid w:val="0023579B"/>
    <w:pPr>
      <w:keepLines/>
      <w:widowControl/>
      <w:tabs>
        <w:tab w:val="num" w:pos="643"/>
      </w:tabs>
      <w:suppressAutoHyphens w:val="0"/>
      <w:spacing w:before="200"/>
      <w:ind w:left="643" w:hanging="360"/>
      <w:jc w:val="both"/>
    </w:pPr>
    <w:rPr>
      <w:rFonts w:ascii="Times New Roman" w:eastAsia="Times New Roman" w:hAnsi="Times New Roman"/>
      <w:kern w:val="0"/>
      <w:lang w:eastAsia="ru-RU"/>
    </w:rPr>
  </w:style>
  <w:style w:type="paragraph" w:styleId="a2">
    <w:name w:val="Title"/>
    <w:basedOn w:val="a3"/>
    <w:next w:val="a3"/>
    <w:link w:val="af8"/>
    <w:autoRedefine/>
    <w:uiPriority w:val="99"/>
    <w:qFormat/>
    <w:rsid w:val="0023579B"/>
    <w:pPr>
      <w:keepLines/>
      <w:widowControl/>
      <w:numPr>
        <w:numId w:val="1"/>
      </w:numPr>
      <w:suppressAutoHyphens w:val="0"/>
      <w:spacing w:before="200" w:after="300"/>
      <w:contextualSpacing/>
      <w:jc w:val="center"/>
    </w:pPr>
    <w:rPr>
      <w:rFonts w:ascii="Times New Roman" w:eastAsia="Times New Roman" w:hAnsi="Times New Roman"/>
      <w:b/>
      <w:spacing w:val="5"/>
      <w:kern w:val="28"/>
      <w:sz w:val="28"/>
      <w:szCs w:val="52"/>
      <w:lang w:eastAsia="en-US"/>
    </w:rPr>
  </w:style>
  <w:style w:type="character" w:customStyle="1" w:styleId="af8">
    <w:name w:val="Название Знак"/>
    <w:basedOn w:val="a4"/>
    <w:link w:val="a2"/>
    <w:uiPriority w:val="99"/>
    <w:rsid w:val="0023579B"/>
    <w:rPr>
      <w:rFonts w:ascii="Times New Roman" w:eastAsia="Times New Roman" w:hAnsi="Times New Roman" w:cs="Times New Roman"/>
      <w:b/>
      <w:spacing w:val="5"/>
      <w:kern w:val="28"/>
      <w:sz w:val="28"/>
      <w:szCs w:val="52"/>
    </w:rPr>
  </w:style>
  <w:style w:type="paragraph" w:styleId="af9">
    <w:name w:val="Signature"/>
    <w:basedOn w:val="a3"/>
    <w:link w:val="afa"/>
    <w:uiPriority w:val="99"/>
    <w:semiHidden/>
    <w:unhideWhenUsed/>
    <w:rsid w:val="0023579B"/>
    <w:pPr>
      <w:keepLines/>
      <w:widowControl/>
      <w:suppressAutoHyphens w:val="0"/>
      <w:spacing w:line="360" w:lineRule="auto"/>
      <w:ind w:left="4252" w:firstLine="709"/>
      <w:jc w:val="both"/>
    </w:pPr>
    <w:rPr>
      <w:rFonts w:eastAsia="Times New Roman" w:cs="Arial"/>
      <w:spacing w:val="-5"/>
      <w:kern w:val="0"/>
      <w:szCs w:val="20"/>
      <w:lang w:eastAsia="en-US"/>
    </w:rPr>
  </w:style>
  <w:style w:type="character" w:customStyle="1" w:styleId="afa">
    <w:name w:val="Подпись Знак"/>
    <w:basedOn w:val="a4"/>
    <w:link w:val="af9"/>
    <w:uiPriority w:val="99"/>
    <w:semiHidden/>
    <w:rsid w:val="0023579B"/>
    <w:rPr>
      <w:rFonts w:ascii="Arial" w:eastAsia="Times New Roman" w:hAnsi="Arial" w:cs="Arial"/>
      <w:spacing w:val="-5"/>
      <w:sz w:val="20"/>
      <w:szCs w:val="20"/>
    </w:rPr>
  </w:style>
  <w:style w:type="paragraph" w:styleId="afb">
    <w:name w:val="Subtitle"/>
    <w:basedOn w:val="a3"/>
    <w:next w:val="a3"/>
    <w:link w:val="afc"/>
    <w:uiPriority w:val="11"/>
    <w:qFormat/>
    <w:rsid w:val="0023579B"/>
    <w:pPr>
      <w:keepLines/>
      <w:widowControl/>
      <w:suppressAutoHyphens w:val="0"/>
      <w:spacing w:before="120" w:after="120"/>
      <w:ind w:firstLine="567"/>
      <w:outlineLvl w:val="1"/>
    </w:pPr>
    <w:rPr>
      <w:rFonts w:ascii="Times New Roman" w:eastAsia="Times New Roman" w:hAnsi="Times New Roman"/>
      <w:i/>
      <w:kern w:val="0"/>
      <w:sz w:val="28"/>
      <w:lang w:eastAsia="en-US"/>
    </w:rPr>
  </w:style>
  <w:style w:type="character" w:customStyle="1" w:styleId="afc">
    <w:name w:val="Подзаголовок Знак"/>
    <w:basedOn w:val="a4"/>
    <w:link w:val="afb"/>
    <w:uiPriority w:val="11"/>
    <w:rsid w:val="0023579B"/>
    <w:rPr>
      <w:rFonts w:ascii="Times New Roman" w:eastAsia="Times New Roman" w:hAnsi="Times New Roman" w:cs="Times New Roman"/>
      <w:i/>
      <w:sz w:val="28"/>
      <w:szCs w:val="24"/>
    </w:rPr>
  </w:style>
  <w:style w:type="paragraph" w:styleId="28">
    <w:name w:val="Body Text 2"/>
    <w:basedOn w:val="a3"/>
    <w:link w:val="29"/>
    <w:uiPriority w:val="99"/>
    <w:semiHidden/>
    <w:unhideWhenUsed/>
    <w:rsid w:val="0023579B"/>
    <w:pPr>
      <w:widowControl/>
      <w:suppressAutoHyphens w:val="0"/>
      <w:spacing w:after="120" w:line="480" w:lineRule="auto"/>
    </w:pPr>
    <w:rPr>
      <w:rFonts w:ascii="Calibri" w:eastAsia="Calibri" w:hAnsi="Calibri"/>
      <w:kern w:val="0"/>
      <w:sz w:val="22"/>
      <w:szCs w:val="22"/>
      <w:lang w:eastAsia="en-US"/>
    </w:rPr>
  </w:style>
  <w:style w:type="character" w:customStyle="1" w:styleId="29">
    <w:name w:val="Основной текст 2 Знак"/>
    <w:basedOn w:val="a4"/>
    <w:link w:val="28"/>
    <w:uiPriority w:val="99"/>
    <w:semiHidden/>
    <w:rsid w:val="0023579B"/>
    <w:rPr>
      <w:rFonts w:ascii="Calibri" w:eastAsia="Calibri" w:hAnsi="Calibri" w:cs="Times New Roman"/>
    </w:rPr>
  </w:style>
  <w:style w:type="paragraph" w:styleId="33">
    <w:name w:val="Body Text 3"/>
    <w:basedOn w:val="a3"/>
    <w:link w:val="34"/>
    <w:uiPriority w:val="99"/>
    <w:semiHidden/>
    <w:unhideWhenUsed/>
    <w:rsid w:val="0023579B"/>
    <w:pPr>
      <w:keepLines/>
      <w:widowControl/>
      <w:suppressAutoHyphens w:val="0"/>
      <w:spacing w:before="200"/>
      <w:ind w:firstLine="567"/>
      <w:jc w:val="both"/>
    </w:pPr>
    <w:rPr>
      <w:rFonts w:ascii="Times New Roman" w:eastAsia="Times New Roman" w:hAnsi="Times New Roman"/>
      <w:kern w:val="0"/>
      <w:sz w:val="28"/>
      <w:lang w:eastAsia="en-US"/>
    </w:rPr>
  </w:style>
  <w:style w:type="character" w:customStyle="1" w:styleId="34">
    <w:name w:val="Основной текст 3 Знак"/>
    <w:basedOn w:val="a4"/>
    <w:link w:val="33"/>
    <w:uiPriority w:val="99"/>
    <w:semiHidden/>
    <w:rsid w:val="0023579B"/>
    <w:rPr>
      <w:rFonts w:ascii="Times New Roman" w:eastAsia="Times New Roman" w:hAnsi="Times New Roman" w:cs="Times New Roman"/>
      <w:sz w:val="28"/>
      <w:szCs w:val="24"/>
    </w:rPr>
  </w:style>
  <w:style w:type="character" w:customStyle="1" w:styleId="2a">
    <w:name w:val="Основной текст с отступом 2 Знак"/>
    <w:aliases w:val="Знак1 Знак1 Знак,Основной текст с отступом 2 Знак Знак Знак,Знак1 Знак Знак Знак,Знак1 Знак Знак2,Знак1 Знак2,Знак1 Знак Знак1 Знак,Знак Знак Знак Знак Знак Знак1,Знак Знак Знак Знак Знак Знак Знак"/>
    <w:basedOn w:val="a4"/>
    <w:link w:val="2b"/>
    <w:semiHidden/>
    <w:locked/>
    <w:rsid w:val="0023579B"/>
    <w:rPr>
      <w:sz w:val="24"/>
      <w:szCs w:val="24"/>
    </w:rPr>
  </w:style>
  <w:style w:type="paragraph" w:styleId="2b">
    <w:name w:val="Body Text Indent 2"/>
    <w:aliases w:val="Знак1 Знак1,Основной текст с отступом 2 Знак Знак,Знак1 Знак Знак,Знак1 Знак,Знак1,Знак1 Знак Знак1,Знак Знак Знак Знак Знак,Знак Знак Знак Знак Знак Знак"/>
    <w:basedOn w:val="a3"/>
    <w:link w:val="2a"/>
    <w:semiHidden/>
    <w:unhideWhenUsed/>
    <w:rsid w:val="0023579B"/>
    <w:pPr>
      <w:widowControl/>
      <w:suppressAutoHyphens w:val="0"/>
      <w:spacing w:after="120" w:line="480" w:lineRule="auto"/>
      <w:ind w:left="283"/>
    </w:pPr>
    <w:rPr>
      <w:rFonts w:asciiTheme="minorHAnsi" w:eastAsiaTheme="minorHAnsi" w:hAnsiTheme="minorHAnsi" w:cstheme="minorBidi"/>
      <w:kern w:val="0"/>
      <w:sz w:val="24"/>
      <w:lang w:eastAsia="en-US"/>
    </w:rPr>
  </w:style>
  <w:style w:type="character" w:customStyle="1" w:styleId="211">
    <w:name w:val="Основной текст с отступом 2 Знак1"/>
    <w:basedOn w:val="a4"/>
    <w:uiPriority w:val="99"/>
    <w:semiHidden/>
    <w:rsid w:val="0023579B"/>
    <w:rPr>
      <w:rFonts w:ascii="Arial" w:eastAsia="Arial Unicode MS" w:hAnsi="Arial" w:cs="Times New Roman"/>
      <w:kern w:val="2"/>
      <w:sz w:val="20"/>
      <w:szCs w:val="24"/>
      <w:lang w:eastAsia="ar-SA"/>
    </w:rPr>
  </w:style>
  <w:style w:type="character" w:customStyle="1" w:styleId="220">
    <w:name w:val="Основной текст с отступом 2 Знак2"/>
    <w:aliases w:val="Основной текст с отступом 2 Знак1 Знак1,Знак1 Знак1 Знак1,Основной текст с отступом 2 Знак Знак Знак1,Знак1 Знак Знак Знак1,Знак1 Знак Знак3,Знак1 Знак3,Знак1 Знак Знак1 Знак1,Знак Знак Знак Знак Знак Знак2"/>
    <w:basedOn w:val="a4"/>
    <w:semiHidden/>
    <w:rsid w:val="0023579B"/>
    <w:rPr>
      <w:rFonts w:ascii="Calibri" w:eastAsia="Calibri" w:hAnsi="Calibri"/>
      <w:sz w:val="22"/>
      <w:szCs w:val="22"/>
      <w:lang w:eastAsia="en-US"/>
    </w:rPr>
  </w:style>
  <w:style w:type="paragraph" w:styleId="35">
    <w:name w:val="Body Text Indent 3"/>
    <w:basedOn w:val="a3"/>
    <w:link w:val="36"/>
    <w:uiPriority w:val="99"/>
    <w:semiHidden/>
    <w:unhideWhenUsed/>
    <w:rsid w:val="0023579B"/>
    <w:pPr>
      <w:widowControl/>
      <w:suppressAutoHyphens w:val="0"/>
      <w:spacing w:after="120" w:line="276" w:lineRule="auto"/>
      <w:ind w:left="283"/>
    </w:pPr>
    <w:rPr>
      <w:rFonts w:ascii="Calibri" w:eastAsia="Calibri" w:hAnsi="Calibri"/>
      <w:kern w:val="0"/>
      <w:sz w:val="16"/>
      <w:szCs w:val="16"/>
      <w:lang w:eastAsia="en-US"/>
    </w:rPr>
  </w:style>
  <w:style w:type="character" w:customStyle="1" w:styleId="36">
    <w:name w:val="Основной текст с отступом 3 Знак"/>
    <w:basedOn w:val="a4"/>
    <w:link w:val="35"/>
    <w:uiPriority w:val="99"/>
    <w:semiHidden/>
    <w:rsid w:val="0023579B"/>
    <w:rPr>
      <w:rFonts w:ascii="Calibri" w:eastAsia="Calibri" w:hAnsi="Calibri" w:cs="Times New Roman"/>
      <w:sz w:val="16"/>
      <w:szCs w:val="16"/>
    </w:rPr>
  </w:style>
  <w:style w:type="paragraph" w:styleId="afd">
    <w:name w:val="Block Text"/>
    <w:basedOn w:val="a3"/>
    <w:uiPriority w:val="99"/>
    <w:semiHidden/>
    <w:unhideWhenUsed/>
    <w:rsid w:val="0023579B"/>
    <w:pPr>
      <w:keepLines/>
      <w:widowControl/>
      <w:suppressAutoHyphens w:val="0"/>
      <w:spacing w:before="200"/>
      <w:ind w:left="-567" w:right="-574" w:firstLine="567"/>
      <w:jc w:val="both"/>
    </w:pPr>
    <w:rPr>
      <w:rFonts w:ascii="Times New Roman" w:eastAsia="Times New Roman" w:hAnsi="Times New Roman"/>
      <w:kern w:val="0"/>
      <w:sz w:val="28"/>
      <w:lang w:eastAsia="ru-RU"/>
    </w:rPr>
  </w:style>
  <w:style w:type="paragraph" w:styleId="afe">
    <w:name w:val="Document Map"/>
    <w:basedOn w:val="a3"/>
    <w:link w:val="aff"/>
    <w:uiPriority w:val="99"/>
    <w:semiHidden/>
    <w:unhideWhenUsed/>
    <w:rsid w:val="0023579B"/>
    <w:pPr>
      <w:keepLines/>
      <w:widowControl/>
      <w:suppressAutoHyphens w:val="0"/>
      <w:spacing w:before="200"/>
      <w:ind w:firstLine="567"/>
      <w:jc w:val="both"/>
    </w:pPr>
    <w:rPr>
      <w:rFonts w:ascii="Tahoma" w:eastAsia="Times New Roman" w:hAnsi="Tahoma"/>
      <w:kern w:val="0"/>
      <w:sz w:val="16"/>
      <w:szCs w:val="16"/>
      <w:lang w:eastAsia="en-US"/>
    </w:rPr>
  </w:style>
  <w:style w:type="character" w:customStyle="1" w:styleId="aff">
    <w:name w:val="Схема документа Знак"/>
    <w:basedOn w:val="a4"/>
    <w:link w:val="afe"/>
    <w:uiPriority w:val="99"/>
    <w:semiHidden/>
    <w:rsid w:val="0023579B"/>
    <w:rPr>
      <w:rFonts w:ascii="Tahoma" w:eastAsia="Times New Roman" w:hAnsi="Tahoma" w:cs="Times New Roman"/>
      <w:sz w:val="16"/>
      <w:szCs w:val="16"/>
    </w:rPr>
  </w:style>
  <w:style w:type="paragraph" w:styleId="aff0">
    <w:name w:val="Plain Text"/>
    <w:basedOn w:val="a3"/>
    <w:link w:val="aff1"/>
    <w:uiPriority w:val="99"/>
    <w:semiHidden/>
    <w:unhideWhenUsed/>
    <w:rsid w:val="0023579B"/>
    <w:pPr>
      <w:keepLines/>
      <w:widowControl/>
      <w:suppressAutoHyphens w:val="0"/>
      <w:spacing w:before="200"/>
      <w:ind w:firstLine="567"/>
      <w:jc w:val="both"/>
    </w:pPr>
    <w:rPr>
      <w:rFonts w:ascii="Courier New" w:eastAsia="Times New Roman" w:hAnsi="Courier New" w:cs="Courier New"/>
      <w:kern w:val="0"/>
      <w:szCs w:val="20"/>
      <w:lang w:eastAsia="ru-RU"/>
    </w:rPr>
  </w:style>
  <w:style w:type="character" w:customStyle="1" w:styleId="aff1">
    <w:name w:val="Текст Знак"/>
    <w:basedOn w:val="a4"/>
    <w:link w:val="aff0"/>
    <w:uiPriority w:val="99"/>
    <w:semiHidden/>
    <w:rsid w:val="0023579B"/>
    <w:rPr>
      <w:rFonts w:ascii="Courier New" w:eastAsia="Times New Roman" w:hAnsi="Courier New" w:cs="Courier New"/>
      <w:sz w:val="20"/>
      <w:szCs w:val="20"/>
      <w:lang w:eastAsia="ru-RU"/>
    </w:rPr>
  </w:style>
  <w:style w:type="paragraph" w:styleId="aff2">
    <w:name w:val="annotation subject"/>
    <w:basedOn w:val="ad"/>
    <w:next w:val="ad"/>
    <w:link w:val="aff3"/>
    <w:uiPriority w:val="99"/>
    <w:semiHidden/>
    <w:unhideWhenUsed/>
    <w:rsid w:val="0023579B"/>
    <w:rPr>
      <w:b/>
      <w:bCs/>
    </w:rPr>
  </w:style>
  <w:style w:type="character" w:customStyle="1" w:styleId="aff3">
    <w:name w:val="Тема примечания Знак"/>
    <w:basedOn w:val="ae"/>
    <w:link w:val="aff2"/>
    <w:uiPriority w:val="99"/>
    <w:semiHidden/>
    <w:rsid w:val="0023579B"/>
    <w:rPr>
      <w:rFonts w:ascii="Times New Roman" w:eastAsia="Calibri" w:hAnsi="Times New Roman" w:cs="Times New Roman"/>
      <w:b/>
      <w:bCs/>
      <w:sz w:val="20"/>
      <w:szCs w:val="20"/>
    </w:rPr>
  </w:style>
  <w:style w:type="paragraph" w:styleId="aff4">
    <w:name w:val="Balloon Text"/>
    <w:basedOn w:val="a3"/>
    <w:link w:val="aff5"/>
    <w:uiPriority w:val="99"/>
    <w:semiHidden/>
    <w:unhideWhenUsed/>
    <w:rsid w:val="0023579B"/>
    <w:pPr>
      <w:keepLines/>
      <w:widowControl/>
      <w:suppressAutoHyphens w:val="0"/>
      <w:spacing w:before="200"/>
      <w:ind w:firstLine="567"/>
      <w:jc w:val="both"/>
    </w:pPr>
    <w:rPr>
      <w:rFonts w:ascii="Tahoma" w:eastAsia="Calibri" w:hAnsi="Tahoma" w:cs="Tahoma"/>
      <w:kern w:val="0"/>
      <w:sz w:val="16"/>
      <w:szCs w:val="16"/>
      <w:lang w:eastAsia="en-US"/>
    </w:rPr>
  </w:style>
  <w:style w:type="character" w:customStyle="1" w:styleId="aff5">
    <w:name w:val="Текст выноски Знак"/>
    <w:basedOn w:val="a4"/>
    <w:link w:val="aff4"/>
    <w:uiPriority w:val="99"/>
    <w:semiHidden/>
    <w:rsid w:val="0023579B"/>
    <w:rPr>
      <w:rFonts w:ascii="Tahoma" w:eastAsia="Calibri" w:hAnsi="Tahoma" w:cs="Tahoma"/>
      <w:sz w:val="16"/>
      <w:szCs w:val="16"/>
    </w:rPr>
  </w:style>
  <w:style w:type="character" w:customStyle="1" w:styleId="aff6">
    <w:name w:val="Без интервала Знак"/>
    <w:aliases w:val="14Без отступа Знак,Без отступа Знак"/>
    <w:link w:val="aff7"/>
    <w:uiPriority w:val="1"/>
    <w:locked/>
    <w:rsid w:val="0023579B"/>
    <w:rPr>
      <w:sz w:val="28"/>
      <w:szCs w:val="24"/>
    </w:rPr>
  </w:style>
  <w:style w:type="paragraph" w:styleId="aff7">
    <w:name w:val="No Spacing"/>
    <w:aliases w:val="14Без отступа,Без отступа"/>
    <w:basedOn w:val="a3"/>
    <w:next w:val="a3"/>
    <w:link w:val="aff6"/>
    <w:uiPriority w:val="1"/>
    <w:qFormat/>
    <w:rsid w:val="0023579B"/>
    <w:pPr>
      <w:keepLines/>
      <w:suppressAutoHyphens w:val="0"/>
      <w:spacing w:before="200"/>
    </w:pPr>
    <w:rPr>
      <w:rFonts w:asciiTheme="minorHAnsi" w:eastAsiaTheme="minorHAnsi" w:hAnsiTheme="minorHAnsi" w:cstheme="minorBidi"/>
      <w:kern w:val="0"/>
      <w:sz w:val="28"/>
      <w:lang w:eastAsia="en-US"/>
    </w:rPr>
  </w:style>
  <w:style w:type="paragraph" w:styleId="aff8">
    <w:name w:val="Revision"/>
    <w:uiPriority w:val="99"/>
    <w:semiHidden/>
    <w:rsid w:val="0023579B"/>
    <w:pPr>
      <w:spacing w:before="200" w:after="0" w:line="240" w:lineRule="auto"/>
      <w:ind w:left="788" w:hanging="431"/>
      <w:jc w:val="both"/>
    </w:pPr>
    <w:rPr>
      <w:rFonts w:ascii="Times New Roman" w:eastAsia="Calibri" w:hAnsi="Times New Roman" w:cs="Times New Roman"/>
      <w:sz w:val="24"/>
    </w:rPr>
  </w:style>
  <w:style w:type="character" w:customStyle="1" w:styleId="aff9">
    <w:name w:val="Абзац списка Знак"/>
    <w:link w:val="affa"/>
    <w:uiPriority w:val="99"/>
    <w:locked/>
    <w:rsid w:val="0023579B"/>
    <w:rPr>
      <w:sz w:val="24"/>
      <w:lang w:bidi="en-US"/>
    </w:rPr>
  </w:style>
  <w:style w:type="paragraph" w:styleId="affa">
    <w:name w:val="List Paragraph"/>
    <w:basedOn w:val="a3"/>
    <w:link w:val="aff9"/>
    <w:uiPriority w:val="99"/>
    <w:qFormat/>
    <w:rsid w:val="0023579B"/>
    <w:pPr>
      <w:widowControl/>
      <w:suppressAutoHyphens w:val="0"/>
      <w:spacing w:before="80" w:after="80" w:line="276" w:lineRule="auto"/>
      <w:ind w:left="720"/>
    </w:pPr>
    <w:rPr>
      <w:rFonts w:asciiTheme="minorHAnsi" w:eastAsiaTheme="minorHAnsi" w:hAnsiTheme="minorHAnsi" w:cstheme="minorBidi"/>
      <w:kern w:val="0"/>
      <w:sz w:val="24"/>
      <w:szCs w:val="22"/>
      <w:lang w:eastAsia="en-US" w:bidi="en-US"/>
    </w:rPr>
  </w:style>
  <w:style w:type="paragraph" w:styleId="affb">
    <w:name w:val="Intense Quote"/>
    <w:basedOn w:val="a3"/>
    <w:next w:val="a3"/>
    <w:link w:val="affc"/>
    <w:uiPriority w:val="30"/>
    <w:qFormat/>
    <w:rsid w:val="0023579B"/>
    <w:pPr>
      <w:widowControl/>
      <w:pBdr>
        <w:top w:val="single" w:sz="4" w:space="10" w:color="4F81BD"/>
        <w:left w:val="single" w:sz="4" w:space="10" w:color="4F81BD"/>
      </w:pBdr>
      <w:suppressAutoHyphens w:val="0"/>
      <w:spacing w:before="80" w:line="276" w:lineRule="auto"/>
      <w:ind w:left="1296" w:right="1152"/>
      <w:jc w:val="both"/>
    </w:pPr>
    <w:rPr>
      <w:rFonts w:ascii="Times New Roman" w:eastAsia="Times New Roman" w:hAnsi="Times New Roman"/>
      <w:i/>
      <w:iCs/>
      <w:color w:val="4F81BD"/>
      <w:kern w:val="0"/>
      <w:sz w:val="24"/>
      <w:szCs w:val="22"/>
      <w:lang w:eastAsia="en-US" w:bidi="en-US"/>
    </w:rPr>
  </w:style>
  <w:style w:type="character" w:customStyle="1" w:styleId="affc">
    <w:name w:val="Выделенная цитата Знак"/>
    <w:basedOn w:val="a4"/>
    <w:link w:val="affb"/>
    <w:uiPriority w:val="30"/>
    <w:rsid w:val="0023579B"/>
    <w:rPr>
      <w:rFonts w:ascii="Times New Roman" w:eastAsia="Times New Roman" w:hAnsi="Times New Roman" w:cs="Times New Roman"/>
      <w:i/>
      <w:iCs/>
      <w:color w:val="4F81BD"/>
      <w:sz w:val="24"/>
      <w:lang w:bidi="en-US"/>
    </w:rPr>
  </w:style>
  <w:style w:type="paragraph" w:styleId="affd">
    <w:name w:val="TOC Heading"/>
    <w:basedOn w:val="11"/>
    <w:next w:val="a3"/>
    <w:uiPriority w:val="39"/>
    <w:semiHidden/>
    <w:unhideWhenUsed/>
    <w:qFormat/>
    <w:rsid w:val="0023579B"/>
    <w:pPr>
      <w:ind w:firstLine="0"/>
      <w:jc w:val="left"/>
      <w:outlineLvl w:val="9"/>
    </w:pPr>
    <w:rPr>
      <w:rFonts w:ascii="Cambria" w:hAnsi="Cambria"/>
      <w:color w:val="365F91"/>
      <w:sz w:val="28"/>
    </w:rPr>
  </w:style>
  <w:style w:type="paragraph" w:customStyle="1" w:styleId="ConsPlusNormal">
    <w:name w:val="ConsPlusNormal"/>
    <w:uiPriority w:val="99"/>
    <w:rsid w:val="0023579B"/>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S6">
    <w:name w:val="S_Обычный Знак"/>
    <w:link w:val="S7"/>
    <w:locked/>
    <w:rsid w:val="0023579B"/>
    <w:rPr>
      <w:sz w:val="24"/>
      <w:szCs w:val="24"/>
    </w:rPr>
  </w:style>
  <w:style w:type="paragraph" w:customStyle="1" w:styleId="S7">
    <w:name w:val="S_Обычный"/>
    <w:basedOn w:val="a3"/>
    <w:link w:val="S6"/>
    <w:qFormat/>
    <w:rsid w:val="0023579B"/>
    <w:pPr>
      <w:widowControl/>
      <w:suppressAutoHyphens w:val="0"/>
      <w:spacing w:line="360" w:lineRule="auto"/>
      <w:ind w:firstLine="709"/>
      <w:jc w:val="both"/>
    </w:pPr>
    <w:rPr>
      <w:rFonts w:asciiTheme="minorHAnsi" w:eastAsiaTheme="minorHAnsi" w:hAnsiTheme="minorHAnsi" w:cstheme="minorBidi"/>
      <w:kern w:val="0"/>
      <w:sz w:val="24"/>
      <w:lang w:eastAsia="en-US"/>
    </w:rPr>
  </w:style>
  <w:style w:type="paragraph" w:customStyle="1" w:styleId="Style2">
    <w:name w:val="Style2"/>
    <w:basedOn w:val="a3"/>
    <w:uiPriority w:val="99"/>
    <w:rsid w:val="0023579B"/>
    <w:pPr>
      <w:suppressAutoHyphens w:val="0"/>
      <w:autoSpaceDE w:val="0"/>
      <w:autoSpaceDN w:val="0"/>
      <w:adjustRightInd w:val="0"/>
      <w:spacing w:line="410" w:lineRule="exact"/>
      <w:ind w:firstLine="835"/>
      <w:jc w:val="both"/>
    </w:pPr>
    <w:rPr>
      <w:rFonts w:ascii="Times New Roman" w:eastAsia="Times New Roman" w:hAnsi="Times New Roman"/>
      <w:kern w:val="0"/>
      <w:sz w:val="24"/>
      <w:lang w:eastAsia="ru-RU"/>
    </w:rPr>
  </w:style>
  <w:style w:type="paragraph" w:customStyle="1" w:styleId="Style3">
    <w:name w:val="Style3"/>
    <w:basedOn w:val="a3"/>
    <w:uiPriority w:val="99"/>
    <w:rsid w:val="0023579B"/>
    <w:pPr>
      <w:suppressAutoHyphens w:val="0"/>
      <w:autoSpaceDE w:val="0"/>
      <w:autoSpaceDN w:val="0"/>
      <w:adjustRightInd w:val="0"/>
      <w:spacing w:line="410" w:lineRule="exact"/>
      <w:ind w:firstLine="830"/>
      <w:jc w:val="both"/>
    </w:pPr>
    <w:rPr>
      <w:rFonts w:ascii="Times New Roman" w:eastAsia="Times New Roman" w:hAnsi="Times New Roman"/>
      <w:kern w:val="0"/>
      <w:sz w:val="24"/>
      <w:lang w:eastAsia="ru-RU"/>
    </w:rPr>
  </w:style>
  <w:style w:type="paragraph" w:customStyle="1" w:styleId="Style1">
    <w:name w:val="Style1"/>
    <w:basedOn w:val="a3"/>
    <w:uiPriority w:val="99"/>
    <w:rsid w:val="0023579B"/>
    <w:pPr>
      <w:suppressAutoHyphens w:val="0"/>
      <w:autoSpaceDE w:val="0"/>
      <w:autoSpaceDN w:val="0"/>
      <w:adjustRightInd w:val="0"/>
      <w:spacing w:line="413" w:lineRule="exact"/>
      <w:jc w:val="both"/>
    </w:pPr>
    <w:rPr>
      <w:rFonts w:ascii="Times New Roman" w:eastAsia="Times New Roman" w:hAnsi="Times New Roman"/>
      <w:kern w:val="0"/>
      <w:sz w:val="24"/>
      <w:lang w:eastAsia="ru-RU"/>
    </w:rPr>
  </w:style>
  <w:style w:type="paragraph" w:customStyle="1" w:styleId="Style7">
    <w:name w:val="Style7"/>
    <w:basedOn w:val="a3"/>
    <w:uiPriority w:val="99"/>
    <w:rsid w:val="0023579B"/>
    <w:pPr>
      <w:suppressAutoHyphens w:val="0"/>
      <w:autoSpaceDE w:val="0"/>
      <w:autoSpaceDN w:val="0"/>
      <w:adjustRightInd w:val="0"/>
      <w:spacing w:line="413" w:lineRule="exact"/>
      <w:ind w:firstLine="398"/>
    </w:pPr>
    <w:rPr>
      <w:rFonts w:ascii="Times New Roman" w:eastAsia="Times New Roman" w:hAnsi="Times New Roman"/>
      <w:kern w:val="0"/>
      <w:sz w:val="24"/>
      <w:lang w:eastAsia="ru-RU"/>
    </w:rPr>
  </w:style>
  <w:style w:type="paragraph" w:customStyle="1" w:styleId="Style8">
    <w:name w:val="Style8"/>
    <w:basedOn w:val="a3"/>
    <w:uiPriority w:val="99"/>
    <w:rsid w:val="0023579B"/>
    <w:pPr>
      <w:suppressAutoHyphens w:val="0"/>
      <w:autoSpaceDE w:val="0"/>
      <w:autoSpaceDN w:val="0"/>
      <w:adjustRightInd w:val="0"/>
    </w:pPr>
    <w:rPr>
      <w:rFonts w:ascii="Times New Roman" w:eastAsia="Times New Roman" w:hAnsi="Times New Roman"/>
      <w:kern w:val="0"/>
      <w:sz w:val="24"/>
      <w:lang w:eastAsia="ru-RU"/>
    </w:rPr>
  </w:style>
  <w:style w:type="paragraph" w:customStyle="1" w:styleId="Style9">
    <w:name w:val="Style9"/>
    <w:basedOn w:val="a3"/>
    <w:uiPriority w:val="99"/>
    <w:rsid w:val="0023579B"/>
    <w:pPr>
      <w:suppressAutoHyphens w:val="0"/>
      <w:autoSpaceDE w:val="0"/>
      <w:autoSpaceDN w:val="0"/>
      <w:adjustRightInd w:val="0"/>
    </w:pPr>
    <w:rPr>
      <w:rFonts w:ascii="Times New Roman" w:eastAsia="Times New Roman" w:hAnsi="Times New Roman"/>
      <w:kern w:val="0"/>
      <w:sz w:val="24"/>
      <w:lang w:eastAsia="ru-RU"/>
    </w:rPr>
  </w:style>
  <w:style w:type="paragraph" w:customStyle="1" w:styleId="Style10">
    <w:name w:val="Style10"/>
    <w:basedOn w:val="a3"/>
    <w:uiPriority w:val="99"/>
    <w:rsid w:val="0023579B"/>
    <w:pPr>
      <w:suppressAutoHyphens w:val="0"/>
      <w:autoSpaceDE w:val="0"/>
      <w:autoSpaceDN w:val="0"/>
      <w:adjustRightInd w:val="0"/>
      <w:spacing w:line="418" w:lineRule="exact"/>
    </w:pPr>
    <w:rPr>
      <w:rFonts w:ascii="Times New Roman" w:eastAsia="Times New Roman" w:hAnsi="Times New Roman"/>
      <w:kern w:val="0"/>
      <w:sz w:val="24"/>
      <w:lang w:eastAsia="ru-RU"/>
    </w:rPr>
  </w:style>
  <w:style w:type="paragraph" w:customStyle="1" w:styleId="Style5">
    <w:name w:val="Style5"/>
    <w:basedOn w:val="a3"/>
    <w:uiPriority w:val="99"/>
    <w:rsid w:val="0023579B"/>
    <w:pPr>
      <w:suppressAutoHyphens w:val="0"/>
      <w:autoSpaceDE w:val="0"/>
      <w:autoSpaceDN w:val="0"/>
      <w:adjustRightInd w:val="0"/>
      <w:spacing w:line="422" w:lineRule="exact"/>
      <w:ind w:firstLine="830"/>
    </w:pPr>
    <w:rPr>
      <w:rFonts w:ascii="Times New Roman" w:eastAsia="Times New Roman" w:hAnsi="Times New Roman"/>
      <w:kern w:val="0"/>
      <w:sz w:val="24"/>
      <w:lang w:eastAsia="ru-RU"/>
    </w:rPr>
  </w:style>
  <w:style w:type="paragraph" w:customStyle="1" w:styleId="Style4">
    <w:name w:val="Style4"/>
    <w:basedOn w:val="a3"/>
    <w:uiPriority w:val="99"/>
    <w:rsid w:val="0023579B"/>
    <w:pPr>
      <w:suppressAutoHyphens w:val="0"/>
      <w:autoSpaceDE w:val="0"/>
      <w:autoSpaceDN w:val="0"/>
      <w:adjustRightInd w:val="0"/>
      <w:spacing w:line="416" w:lineRule="exact"/>
      <w:ind w:firstLine="835"/>
      <w:jc w:val="both"/>
    </w:pPr>
    <w:rPr>
      <w:rFonts w:ascii="Times New Roman" w:eastAsia="Times New Roman" w:hAnsi="Times New Roman"/>
      <w:kern w:val="0"/>
      <w:sz w:val="24"/>
      <w:lang w:eastAsia="ru-RU"/>
    </w:rPr>
  </w:style>
  <w:style w:type="paragraph" w:customStyle="1" w:styleId="Style6">
    <w:name w:val="Style6"/>
    <w:basedOn w:val="a3"/>
    <w:uiPriority w:val="99"/>
    <w:rsid w:val="0023579B"/>
    <w:pPr>
      <w:suppressAutoHyphens w:val="0"/>
      <w:autoSpaceDE w:val="0"/>
      <w:autoSpaceDN w:val="0"/>
      <w:adjustRightInd w:val="0"/>
      <w:spacing w:line="418" w:lineRule="exact"/>
      <w:ind w:firstLine="614"/>
    </w:pPr>
    <w:rPr>
      <w:rFonts w:ascii="Times New Roman" w:eastAsia="Times New Roman" w:hAnsi="Times New Roman"/>
      <w:kern w:val="0"/>
      <w:sz w:val="24"/>
      <w:lang w:eastAsia="ru-RU"/>
    </w:rPr>
  </w:style>
  <w:style w:type="paragraph" w:customStyle="1" w:styleId="16">
    <w:name w:val="Абзац списка1"/>
    <w:basedOn w:val="a3"/>
    <w:uiPriority w:val="99"/>
    <w:rsid w:val="0023579B"/>
    <w:pPr>
      <w:widowControl/>
      <w:suppressAutoHyphens w:val="0"/>
      <w:spacing w:after="200" w:line="276" w:lineRule="auto"/>
      <w:ind w:left="720"/>
    </w:pPr>
    <w:rPr>
      <w:rFonts w:ascii="Calibri" w:eastAsia="Calibri" w:hAnsi="Calibri" w:cs="Calibri"/>
      <w:kern w:val="0"/>
      <w:sz w:val="22"/>
      <w:szCs w:val="22"/>
      <w:lang w:eastAsia="en-US"/>
    </w:rPr>
  </w:style>
  <w:style w:type="paragraph" w:customStyle="1" w:styleId="Style11">
    <w:name w:val="Style11"/>
    <w:basedOn w:val="a3"/>
    <w:uiPriority w:val="99"/>
    <w:rsid w:val="0023579B"/>
    <w:pPr>
      <w:suppressAutoHyphens w:val="0"/>
      <w:autoSpaceDE w:val="0"/>
      <w:autoSpaceDN w:val="0"/>
      <w:adjustRightInd w:val="0"/>
    </w:pPr>
    <w:rPr>
      <w:rFonts w:ascii="Times New Roman" w:eastAsia="Times New Roman" w:hAnsi="Times New Roman"/>
      <w:kern w:val="0"/>
      <w:sz w:val="24"/>
      <w:lang w:eastAsia="ru-RU"/>
    </w:rPr>
  </w:style>
  <w:style w:type="paragraph" w:customStyle="1" w:styleId="Style12">
    <w:name w:val="Style12"/>
    <w:basedOn w:val="a3"/>
    <w:uiPriority w:val="99"/>
    <w:rsid w:val="0023579B"/>
    <w:pPr>
      <w:suppressAutoHyphens w:val="0"/>
      <w:autoSpaceDE w:val="0"/>
      <w:autoSpaceDN w:val="0"/>
      <w:adjustRightInd w:val="0"/>
      <w:spacing w:line="274" w:lineRule="exact"/>
    </w:pPr>
    <w:rPr>
      <w:rFonts w:ascii="Times New Roman" w:eastAsia="Times New Roman" w:hAnsi="Times New Roman"/>
      <w:kern w:val="0"/>
      <w:sz w:val="24"/>
      <w:lang w:eastAsia="ru-RU"/>
    </w:rPr>
  </w:style>
  <w:style w:type="paragraph" w:customStyle="1" w:styleId="Default">
    <w:name w:val="Default"/>
    <w:uiPriority w:val="99"/>
    <w:rsid w:val="0023579B"/>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e">
    <w:name w:val="Обычный + по ширине"/>
    <w:basedOn w:val="a3"/>
    <w:uiPriority w:val="99"/>
    <w:rsid w:val="0023579B"/>
    <w:pPr>
      <w:widowControl/>
      <w:tabs>
        <w:tab w:val="left" w:pos="502"/>
      </w:tabs>
      <w:spacing w:line="360" w:lineRule="auto"/>
      <w:ind w:right="140"/>
      <w:jc w:val="both"/>
    </w:pPr>
    <w:rPr>
      <w:rFonts w:ascii="Times New Roman" w:eastAsia="Times New Roman" w:hAnsi="Times New Roman"/>
      <w:kern w:val="0"/>
      <w:sz w:val="28"/>
    </w:rPr>
  </w:style>
  <w:style w:type="paragraph" w:customStyle="1" w:styleId="afff">
    <w:name w:val="Содержимое таблицы"/>
    <w:basedOn w:val="a3"/>
    <w:uiPriority w:val="99"/>
    <w:rsid w:val="0023579B"/>
    <w:pPr>
      <w:widowControl/>
      <w:suppressLineNumbers/>
    </w:pPr>
    <w:rPr>
      <w:rFonts w:ascii="Times New Roman CYR" w:eastAsia="Times New Roman" w:hAnsi="Times New Roman CYR" w:cs="Times New Roman CYR"/>
      <w:kern w:val="0"/>
      <w:szCs w:val="20"/>
    </w:rPr>
  </w:style>
  <w:style w:type="paragraph" w:customStyle="1" w:styleId="17">
    <w:name w:val="Без интервала1"/>
    <w:uiPriority w:val="99"/>
    <w:rsid w:val="0023579B"/>
    <w:pPr>
      <w:suppressAutoHyphens/>
      <w:spacing w:after="0" w:line="100" w:lineRule="atLeast"/>
    </w:pPr>
    <w:rPr>
      <w:rFonts w:ascii="Times New Roman" w:eastAsia="SimSun" w:hAnsi="Times New Roman" w:cs="Mangal"/>
      <w:kern w:val="2"/>
      <w:sz w:val="24"/>
      <w:szCs w:val="24"/>
      <w:lang w:eastAsia="hi-IN" w:bidi="hi-IN"/>
    </w:rPr>
  </w:style>
  <w:style w:type="character" w:customStyle="1" w:styleId="-0">
    <w:name w:val="Обычное форматирование - стиль Знак"/>
    <w:link w:val="-1"/>
    <w:locked/>
    <w:rsid w:val="0023579B"/>
    <w:rPr>
      <w:sz w:val="26"/>
    </w:rPr>
  </w:style>
  <w:style w:type="paragraph" w:customStyle="1" w:styleId="-1">
    <w:name w:val="Обычное форматирование - стиль"/>
    <w:basedOn w:val="a3"/>
    <w:link w:val="-0"/>
    <w:rsid w:val="0023579B"/>
    <w:pPr>
      <w:suppressAutoHyphens w:val="0"/>
      <w:autoSpaceDE w:val="0"/>
      <w:autoSpaceDN w:val="0"/>
      <w:adjustRightInd w:val="0"/>
      <w:spacing w:before="120"/>
      <w:ind w:firstLine="709"/>
      <w:jc w:val="both"/>
    </w:pPr>
    <w:rPr>
      <w:rFonts w:asciiTheme="minorHAnsi" w:eastAsiaTheme="minorHAnsi" w:hAnsiTheme="minorHAnsi" w:cstheme="minorBidi"/>
      <w:kern w:val="0"/>
      <w:sz w:val="26"/>
      <w:szCs w:val="22"/>
      <w:lang w:eastAsia="en-US"/>
    </w:rPr>
  </w:style>
  <w:style w:type="paragraph" w:customStyle="1" w:styleId="2c">
    <w:name w:val="Обычный2"/>
    <w:uiPriority w:val="99"/>
    <w:rsid w:val="0023579B"/>
    <w:pPr>
      <w:snapToGrid w:val="0"/>
      <w:spacing w:after="0" w:line="240" w:lineRule="auto"/>
    </w:pPr>
    <w:rPr>
      <w:rFonts w:ascii="Times New Roman" w:eastAsia="Times New Roman" w:hAnsi="Times New Roman" w:cs="Times New Roman"/>
      <w:szCs w:val="20"/>
      <w:lang w:eastAsia="ru-RU"/>
    </w:rPr>
  </w:style>
  <w:style w:type="paragraph" w:customStyle="1" w:styleId="afff0">
    <w:name w:val="Текст записки"/>
    <w:basedOn w:val="a3"/>
    <w:uiPriority w:val="99"/>
    <w:qFormat/>
    <w:rsid w:val="0023579B"/>
    <w:pPr>
      <w:keepLines/>
      <w:widowControl/>
      <w:suppressAutoHyphens w:val="0"/>
      <w:autoSpaceDE w:val="0"/>
      <w:autoSpaceDN w:val="0"/>
      <w:adjustRightInd w:val="0"/>
      <w:spacing w:after="200" w:line="276" w:lineRule="auto"/>
      <w:ind w:firstLine="567"/>
      <w:jc w:val="both"/>
    </w:pPr>
    <w:rPr>
      <w:rFonts w:ascii="Times New Roman" w:eastAsia="Calibri" w:hAnsi="Times New Roman"/>
      <w:kern w:val="0"/>
      <w:sz w:val="24"/>
      <w:szCs w:val="28"/>
      <w:lang w:eastAsia="en-US"/>
    </w:rPr>
  </w:style>
  <w:style w:type="paragraph" w:customStyle="1" w:styleId="ConsPlusCell">
    <w:name w:val="ConsPlusCell"/>
    <w:uiPriority w:val="99"/>
    <w:rsid w:val="0023579B"/>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Title">
    <w:name w:val="ConsPlusTitle"/>
    <w:uiPriority w:val="99"/>
    <w:rsid w:val="0023579B"/>
    <w:pPr>
      <w:widowControl w:val="0"/>
      <w:autoSpaceDE w:val="0"/>
      <w:autoSpaceDN w:val="0"/>
      <w:adjustRightInd w:val="0"/>
      <w:spacing w:after="0" w:line="240" w:lineRule="auto"/>
    </w:pPr>
    <w:rPr>
      <w:rFonts w:ascii="Calibri" w:eastAsia="Times New Roman" w:hAnsi="Calibri" w:cs="Calibri"/>
      <w:b/>
      <w:bCs/>
      <w:lang w:eastAsia="ru-RU"/>
    </w:rPr>
  </w:style>
  <w:style w:type="character" w:customStyle="1" w:styleId="37">
    <w:name w:val="3 порядок Знак"/>
    <w:basedOn w:val="31"/>
    <w:link w:val="38"/>
    <w:locked/>
    <w:rsid w:val="0023579B"/>
    <w:rPr>
      <w:rFonts w:ascii="Cambria" w:eastAsia="Times New Roman" w:hAnsi="Cambria" w:cs="Arial"/>
      <w:b/>
      <w:bCs/>
      <w:i/>
      <w:iCs/>
      <w:kern w:val="24"/>
      <w:sz w:val="24"/>
      <w:szCs w:val="26"/>
    </w:rPr>
  </w:style>
  <w:style w:type="paragraph" w:customStyle="1" w:styleId="38">
    <w:name w:val="3 порядок"/>
    <w:basedOn w:val="30"/>
    <w:next w:val="32"/>
    <w:link w:val="37"/>
    <w:rsid w:val="0023579B"/>
    <w:pPr>
      <w:keepLines/>
      <w:snapToGrid w:val="0"/>
      <w:spacing w:before="120" w:after="120" w:line="240" w:lineRule="auto"/>
      <w:ind w:left="794" w:firstLine="58"/>
      <w:jc w:val="center"/>
    </w:pPr>
    <w:rPr>
      <w:rFonts w:cs="Arial"/>
      <w:i/>
      <w:iCs/>
      <w:kern w:val="24"/>
      <w:sz w:val="24"/>
    </w:rPr>
  </w:style>
  <w:style w:type="paragraph" w:customStyle="1" w:styleId="afff1">
    <w:name w:val="Название таблиц"/>
    <w:basedOn w:val="a3"/>
    <w:uiPriority w:val="99"/>
    <w:qFormat/>
    <w:rsid w:val="0023579B"/>
    <w:pPr>
      <w:keepLines/>
      <w:widowControl/>
      <w:suppressAutoHyphens w:val="0"/>
      <w:spacing w:before="200" w:line="276" w:lineRule="auto"/>
      <w:ind w:firstLine="567"/>
      <w:jc w:val="center"/>
    </w:pPr>
    <w:rPr>
      <w:rFonts w:ascii="Times New Roman" w:eastAsia="Calibri" w:hAnsi="Times New Roman"/>
      <w:b/>
      <w:kern w:val="0"/>
      <w:sz w:val="24"/>
      <w:szCs w:val="22"/>
      <w:lang w:eastAsia="en-US"/>
    </w:rPr>
  </w:style>
  <w:style w:type="character" w:customStyle="1" w:styleId="afff2">
    <w:name w:val="Примечание Знак"/>
    <w:basedOn w:val="a4"/>
    <w:link w:val="afff3"/>
    <w:locked/>
    <w:rsid w:val="0023579B"/>
    <w:rPr>
      <w:rFonts w:ascii="Calibri" w:eastAsia="Calibri" w:hAnsi="Calibri" w:cs="Calibri"/>
    </w:rPr>
  </w:style>
  <w:style w:type="paragraph" w:customStyle="1" w:styleId="afff3">
    <w:name w:val="Примечание"/>
    <w:basedOn w:val="a3"/>
    <w:link w:val="afff2"/>
    <w:qFormat/>
    <w:rsid w:val="0023579B"/>
    <w:pPr>
      <w:keepLines/>
      <w:widowControl/>
      <w:suppressAutoHyphens w:val="0"/>
      <w:spacing w:before="200" w:line="276" w:lineRule="auto"/>
      <w:ind w:firstLine="567"/>
      <w:jc w:val="both"/>
    </w:pPr>
    <w:rPr>
      <w:rFonts w:ascii="Calibri" w:eastAsia="Calibri" w:hAnsi="Calibri" w:cs="Calibri"/>
      <w:kern w:val="0"/>
      <w:sz w:val="22"/>
      <w:szCs w:val="22"/>
      <w:lang w:eastAsia="en-US"/>
    </w:rPr>
  </w:style>
  <w:style w:type="paragraph" w:customStyle="1" w:styleId="Standard">
    <w:name w:val="Standard"/>
    <w:uiPriority w:val="99"/>
    <w:rsid w:val="0023579B"/>
    <w:pPr>
      <w:widowControl w:val="0"/>
      <w:suppressAutoHyphens/>
      <w:autoSpaceDE w:val="0"/>
      <w:autoSpaceDN w:val="0"/>
      <w:spacing w:before="200" w:after="0" w:line="240" w:lineRule="auto"/>
      <w:ind w:left="788" w:hanging="431"/>
      <w:jc w:val="both"/>
    </w:pPr>
    <w:rPr>
      <w:rFonts w:ascii="Times New Roman" w:eastAsia="Arial Unicode MS" w:hAnsi="Times New Roman" w:cs="Times New Roman"/>
      <w:kern w:val="3"/>
      <w:sz w:val="24"/>
      <w:szCs w:val="24"/>
      <w:lang w:eastAsia="zh-CN" w:bidi="hi-IN"/>
    </w:rPr>
  </w:style>
  <w:style w:type="paragraph" w:customStyle="1" w:styleId="Style34">
    <w:name w:val="Style34"/>
    <w:basedOn w:val="Standard"/>
    <w:uiPriority w:val="99"/>
    <w:rsid w:val="0023579B"/>
  </w:style>
  <w:style w:type="paragraph" w:customStyle="1" w:styleId="Style59">
    <w:name w:val="Style59"/>
    <w:basedOn w:val="Standard"/>
    <w:uiPriority w:val="99"/>
    <w:rsid w:val="0023579B"/>
  </w:style>
  <w:style w:type="paragraph" w:customStyle="1" w:styleId="Style37">
    <w:name w:val="Style37"/>
    <w:basedOn w:val="Standard"/>
    <w:uiPriority w:val="99"/>
    <w:rsid w:val="0023579B"/>
  </w:style>
  <w:style w:type="paragraph" w:customStyle="1" w:styleId="Style57">
    <w:name w:val="Style57"/>
    <w:basedOn w:val="Standard"/>
    <w:uiPriority w:val="99"/>
    <w:rsid w:val="0023579B"/>
  </w:style>
  <w:style w:type="paragraph" w:customStyle="1" w:styleId="Style17">
    <w:name w:val="Style17"/>
    <w:basedOn w:val="Standard"/>
    <w:uiPriority w:val="99"/>
    <w:rsid w:val="0023579B"/>
  </w:style>
  <w:style w:type="paragraph" w:customStyle="1" w:styleId="Style20">
    <w:name w:val="Style20"/>
    <w:basedOn w:val="Standard"/>
    <w:uiPriority w:val="99"/>
    <w:rsid w:val="0023579B"/>
  </w:style>
  <w:style w:type="paragraph" w:customStyle="1" w:styleId="Style82">
    <w:name w:val="Style82"/>
    <w:basedOn w:val="Standard"/>
    <w:uiPriority w:val="99"/>
    <w:rsid w:val="0023579B"/>
  </w:style>
  <w:style w:type="paragraph" w:customStyle="1" w:styleId="Style14">
    <w:name w:val="Style14"/>
    <w:basedOn w:val="Standard"/>
    <w:uiPriority w:val="99"/>
    <w:rsid w:val="0023579B"/>
  </w:style>
  <w:style w:type="paragraph" w:customStyle="1" w:styleId="Style28">
    <w:name w:val="Style28"/>
    <w:basedOn w:val="Standard"/>
    <w:uiPriority w:val="99"/>
    <w:rsid w:val="0023579B"/>
  </w:style>
  <w:style w:type="paragraph" w:customStyle="1" w:styleId="Style15">
    <w:name w:val="Style15"/>
    <w:basedOn w:val="Standard"/>
    <w:uiPriority w:val="99"/>
    <w:rsid w:val="0023579B"/>
  </w:style>
  <w:style w:type="paragraph" w:customStyle="1" w:styleId="Style25">
    <w:name w:val="Style25"/>
    <w:basedOn w:val="Standard"/>
    <w:uiPriority w:val="99"/>
    <w:rsid w:val="0023579B"/>
  </w:style>
  <w:style w:type="paragraph" w:customStyle="1" w:styleId="afff4">
    <w:name w:val="Базовый"/>
    <w:uiPriority w:val="99"/>
    <w:rsid w:val="0023579B"/>
    <w:pPr>
      <w:suppressAutoHyphens/>
      <w:spacing w:before="200" w:after="0"/>
      <w:ind w:left="788" w:hanging="431"/>
      <w:jc w:val="both"/>
    </w:pPr>
    <w:rPr>
      <w:rFonts w:ascii="Calibri" w:eastAsia="Arial Unicode MS" w:hAnsi="Calibri" w:cs="Calibri"/>
      <w:color w:val="00000A"/>
    </w:rPr>
  </w:style>
  <w:style w:type="character" w:customStyle="1" w:styleId="140">
    <w:name w:val="Текст 14(основной) Знак"/>
    <w:basedOn w:val="a4"/>
    <w:link w:val="14"/>
    <w:uiPriority w:val="99"/>
    <w:locked/>
    <w:rsid w:val="0023579B"/>
    <w:rPr>
      <w:rFonts w:eastAsia="Calibri"/>
      <w:i/>
      <w:sz w:val="24"/>
      <w:szCs w:val="28"/>
    </w:rPr>
  </w:style>
  <w:style w:type="paragraph" w:customStyle="1" w:styleId="14">
    <w:name w:val="Текст 14(основной)"/>
    <w:basedOn w:val="a3"/>
    <w:link w:val="140"/>
    <w:autoRedefine/>
    <w:uiPriority w:val="99"/>
    <w:rsid w:val="0023579B"/>
    <w:pPr>
      <w:keepLines/>
      <w:widowControl/>
      <w:numPr>
        <w:numId w:val="2"/>
      </w:numPr>
      <w:suppressAutoHyphens w:val="0"/>
      <w:spacing w:before="200" w:line="23" w:lineRule="atLeast"/>
      <w:ind w:left="993" w:firstLine="0"/>
      <w:jc w:val="both"/>
    </w:pPr>
    <w:rPr>
      <w:rFonts w:asciiTheme="minorHAnsi" w:eastAsia="Calibri" w:hAnsiTheme="minorHAnsi" w:cstheme="minorBidi"/>
      <w:i/>
      <w:kern w:val="0"/>
      <w:sz w:val="24"/>
      <w:szCs w:val="28"/>
      <w:lang w:eastAsia="en-US"/>
    </w:rPr>
  </w:style>
  <w:style w:type="character" w:customStyle="1" w:styleId="141">
    <w:name w:val="Текст 14(поцентру) Знак"/>
    <w:link w:val="142"/>
    <w:locked/>
    <w:rsid w:val="0023579B"/>
    <w:rPr>
      <w:color w:val="000000"/>
      <w:sz w:val="24"/>
      <w:szCs w:val="24"/>
    </w:rPr>
  </w:style>
  <w:style w:type="paragraph" w:customStyle="1" w:styleId="142">
    <w:name w:val="Текст 14(поцентру)"/>
    <w:basedOn w:val="a3"/>
    <w:link w:val="141"/>
    <w:rsid w:val="0023579B"/>
    <w:pPr>
      <w:keepLines/>
      <w:widowControl/>
      <w:suppressAutoHyphens w:val="0"/>
      <w:spacing w:before="200"/>
      <w:ind w:left="708" w:firstLine="709"/>
      <w:jc w:val="center"/>
    </w:pPr>
    <w:rPr>
      <w:rFonts w:asciiTheme="minorHAnsi" w:eastAsiaTheme="minorHAnsi" w:hAnsiTheme="minorHAnsi" w:cstheme="minorBidi"/>
      <w:color w:val="000000"/>
      <w:kern w:val="0"/>
      <w:sz w:val="24"/>
      <w:lang w:eastAsia="en-US"/>
    </w:rPr>
  </w:style>
  <w:style w:type="character" w:customStyle="1" w:styleId="121">
    <w:name w:val="без отступа12 Знак"/>
    <w:link w:val="122"/>
    <w:locked/>
    <w:rsid w:val="0023579B"/>
    <w:rPr>
      <w:sz w:val="24"/>
      <w:szCs w:val="24"/>
    </w:rPr>
  </w:style>
  <w:style w:type="paragraph" w:customStyle="1" w:styleId="122">
    <w:name w:val="12без отступа"/>
    <w:basedOn w:val="aff7"/>
    <w:link w:val="121"/>
    <w:qFormat/>
    <w:rsid w:val="0023579B"/>
    <w:rPr>
      <w:sz w:val="24"/>
    </w:rPr>
  </w:style>
  <w:style w:type="paragraph" w:customStyle="1" w:styleId="ConsNormal">
    <w:name w:val="ConsNormal"/>
    <w:uiPriority w:val="99"/>
    <w:rsid w:val="0023579B"/>
    <w:pPr>
      <w:widowControl w:val="0"/>
      <w:autoSpaceDE w:val="0"/>
      <w:autoSpaceDN w:val="0"/>
      <w:adjustRightInd w:val="0"/>
      <w:spacing w:before="200" w:after="0" w:line="240" w:lineRule="auto"/>
      <w:ind w:left="788" w:right="19772" w:firstLine="720"/>
      <w:jc w:val="both"/>
    </w:pPr>
    <w:rPr>
      <w:rFonts w:ascii="Arial" w:eastAsia="Times New Roman" w:hAnsi="Arial" w:cs="Arial"/>
      <w:sz w:val="20"/>
      <w:szCs w:val="20"/>
      <w:lang w:eastAsia="ru-RU"/>
    </w:rPr>
  </w:style>
  <w:style w:type="character" w:customStyle="1" w:styleId="afff5">
    <w:name w:val="обычн курсив Знак"/>
    <w:link w:val="afff6"/>
    <w:locked/>
    <w:rsid w:val="0023579B"/>
    <w:rPr>
      <w:i/>
      <w:sz w:val="28"/>
      <w:szCs w:val="24"/>
    </w:rPr>
  </w:style>
  <w:style w:type="paragraph" w:customStyle="1" w:styleId="afff6">
    <w:name w:val="обычн курсив"/>
    <w:basedOn w:val="a3"/>
    <w:link w:val="afff5"/>
    <w:rsid w:val="0023579B"/>
    <w:pPr>
      <w:keepLines/>
      <w:widowControl/>
      <w:suppressAutoHyphens w:val="0"/>
      <w:spacing w:before="200"/>
      <w:ind w:firstLine="567"/>
      <w:jc w:val="both"/>
      <w:outlineLvl w:val="0"/>
    </w:pPr>
    <w:rPr>
      <w:rFonts w:asciiTheme="minorHAnsi" w:eastAsiaTheme="minorHAnsi" w:hAnsiTheme="minorHAnsi" w:cstheme="minorBidi"/>
      <w:i/>
      <w:kern w:val="0"/>
      <w:sz w:val="28"/>
      <w:lang w:eastAsia="en-US"/>
    </w:rPr>
  </w:style>
  <w:style w:type="character" w:customStyle="1" w:styleId="afff7">
    <w:name w:val="обычн_курсив Знак"/>
    <w:link w:val="afff8"/>
    <w:locked/>
    <w:rsid w:val="0023579B"/>
    <w:rPr>
      <w:i/>
      <w:sz w:val="28"/>
      <w:szCs w:val="24"/>
    </w:rPr>
  </w:style>
  <w:style w:type="paragraph" w:customStyle="1" w:styleId="afff8">
    <w:name w:val="обычн_курсив"/>
    <w:basedOn w:val="a3"/>
    <w:link w:val="afff7"/>
    <w:qFormat/>
    <w:rsid w:val="0023579B"/>
    <w:pPr>
      <w:keepLines/>
      <w:widowControl/>
      <w:suppressAutoHyphens w:val="0"/>
      <w:spacing w:before="200"/>
      <w:ind w:firstLine="567"/>
      <w:jc w:val="both"/>
    </w:pPr>
    <w:rPr>
      <w:rFonts w:asciiTheme="minorHAnsi" w:eastAsiaTheme="minorHAnsi" w:hAnsiTheme="minorHAnsi" w:cstheme="minorBidi"/>
      <w:i/>
      <w:kern w:val="0"/>
      <w:sz w:val="28"/>
      <w:lang w:eastAsia="en-US"/>
    </w:rPr>
  </w:style>
  <w:style w:type="character" w:customStyle="1" w:styleId="afff9">
    <w:name w:val="содержание Знак"/>
    <w:link w:val="afffa"/>
    <w:locked/>
    <w:rsid w:val="0023579B"/>
    <w:rPr>
      <w:sz w:val="28"/>
      <w:szCs w:val="24"/>
    </w:rPr>
  </w:style>
  <w:style w:type="paragraph" w:customStyle="1" w:styleId="afffa">
    <w:name w:val="содержание"/>
    <w:basedOn w:val="a3"/>
    <w:link w:val="afff9"/>
    <w:qFormat/>
    <w:rsid w:val="0023579B"/>
    <w:pPr>
      <w:keepLines/>
      <w:widowControl/>
      <w:suppressAutoHyphens w:val="0"/>
      <w:spacing w:before="200"/>
      <w:ind w:left="567"/>
      <w:jc w:val="both"/>
    </w:pPr>
    <w:rPr>
      <w:rFonts w:asciiTheme="minorHAnsi" w:eastAsiaTheme="minorHAnsi" w:hAnsiTheme="minorHAnsi" w:cstheme="minorBidi"/>
      <w:kern w:val="0"/>
      <w:sz w:val="28"/>
      <w:lang w:eastAsia="en-US"/>
    </w:rPr>
  </w:style>
  <w:style w:type="character" w:customStyle="1" w:styleId="afffb">
    <w:name w:val="обычн_без_отступа Знак"/>
    <w:link w:val="afffc"/>
    <w:locked/>
    <w:rsid w:val="0023579B"/>
    <w:rPr>
      <w:sz w:val="28"/>
      <w:szCs w:val="24"/>
    </w:rPr>
  </w:style>
  <w:style w:type="paragraph" w:customStyle="1" w:styleId="afffc">
    <w:name w:val="обычн_без_отступа"/>
    <w:basedOn w:val="a3"/>
    <w:link w:val="afffb"/>
    <w:qFormat/>
    <w:rsid w:val="0023579B"/>
    <w:pPr>
      <w:keepLines/>
      <w:widowControl/>
      <w:suppressAutoHyphens w:val="0"/>
      <w:spacing w:before="200"/>
    </w:pPr>
    <w:rPr>
      <w:rFonts w:asciiTheme="minorHAnsi" w:eastAsiaTheme="minorHAnsi" w:hAnsiTheme="minorHAnsi" w:cstheme="minorBidi"/>
      <w:kern w:val="0"/>
      <w:sz w:val="28"/>
      <w:lang w:eastAsia="en-US"/>
    </w:rPr>
  </w:style>
  <w:style w:type="character" w:customStyle="1" w:styleId="afffd">
    <w:name w:val="содерж_назв Знак"/>
    <w:link w:val="afffe"/>
    <w:locked/>
    <w:rsid w:val="0023579B"/>
    <w:rPr>
      <w:b/>
      <w:sz w:val="28"/>
      <w:szCs w:val="24"/>
      <w:lang w:val="en-US"/>
    </w:rPr>
  </w:style>
  <w:style w:type="paragraph" w:customStyle="1" w:styleId="afffe">
    <w:name w:val="содерж_назв"/>
    <w:basedOn w:val="a3"/>
    <w:link w:val="afffd"/>
    <w:qFormat/>
    <w:rsid w:val="0023579B"/>
    <w:pPr>
      <w:keepLines/>
      <w:widowControl/>
      <w:suppressAutoHyphens w:val="0"/>
      <w:spacing w:before="200"/>
    </w:pPr>
    <w:rPr>
      <w:rFonts w:asciiTheme="minorHAnsi" w:eastAsiaTheme="minorHAnsi" w:hAnsiTheme="minorHAnsi" w:cstheme="minorBidi"/>
      <w:b/>
      <w:kern w:val="0"/>
      <w:sz w:val="28"/>
      <w:lang w:val="en-US" w:eastAsia="en-US"/>
    </w:rPr>
  </w:style>
  <w:style w:type="character" w:customStyle="1" w:styleId="143">
    <w:name w:val="14жкОбычн Знак"/>
    <w:link w:val="144"/>
    <w:locked/>
    <w:rsid w:val="0023579B"/>
    <w:rPr>
      <w:b/>
      <w:i/>
      <w:sz w:val="28"/>
      <w:szCs w:val="24"/>
    </w:rPr>
  </w:style>
  <w:style w:type="paragraph" w:customStyle="1" w:styleId="144">
    <w:name w:val="14жкОбычн"/>
    <w:basedOn w:val="a3"/>
    <w:link w:val="143"/>
    <w:qFormat/>
    <w:rsid w:val="0023579B"/>
    <w:pPr>
      <w:keepLines/>
      <w:widowControl/>
      <w:suppressAutoHyphens w:val="0"/>
      <w:spacing w:before="200"/>
      <w:ind w:firstLine="567"/>
      <w:jc w:val="center"/>
    </w:pPr>
    <w:rPr>
      <w:rFonts w:asciiTheme="minorHAnsi" w:eastAsiaTheme="minorHAnsi" w:hAnsiTheme="minorHAnsi" w:cstheme="minorBidi"/>
      <w:b/>
      <w:i/>
      <w:kern w:val="0"/>
      <w:sz w:val="28"/>
      <w:lang w:eastAsia="en-US"/>
    </w:rPr>
  </w:style>
  <w:style w:type="paragraph" w:customStyle="1" w:styleId="18">
    <w:name w:val="Знак Знак Знак Знак Знак Знак Знак Знак Знак1 Знак Знак Знак"/>
    <w:basedOn w:val="a3"/>
    <w:uiPriority w:val="99"/>
    <w:rsid w:val="0023579B"/>
    <w:pPr>
      <w:keepLines/>
      <w:widowControl/>
      <w:suppressAutoHyphens w:val="0"/>
      <w:spacing w:before="200"/>
    </w:pPr>
    <w:rPr>
      <w:rFonts w:ascii="Verdana" w:eastAsia="Times New Roman" w:hAnsi="Verdana" w:cs="Verdana"/>
      <w:kern w:val="0"/>
      <w:szCs w:val="20"/>
      <w:lang w:val="en-US" w:eastAsia="en-US"/>
    </w:rPr>
  </w:style>
  <w:style w:type="paragraph" w:customStyle="1" w:styleId="19">
    <w:name w:val="Знак Знак Знак Знак Знак Знак Знак Знак Знак1 Знак"/>
    <w:basedOn w:val="a3"/>
    <w:uiPriority w:val="99"/>
    <w:rsid w:val="0023579B"/>
    <w:pPr>
      <w:keepLines/>
      <w:widowControl/>
      <w:suppressAutoHyphens w:val="0"/>
      <w:spacing w:before="200"/>
    </w:pPr>
    <w:rPr>
      <w:rFonts w:ascii="Verdana" w:eastAsia="Times New Roman" w:hAnsi="Verdana" w:cs="Verdana"/>
      <w:kern w:val="0"/>
      <w:szCs w:val="20"/>
      <w:lang w:val="en-US" w:eastAsia="en-US"/>
    </w:rPr>
  </w:style>
  <w:style w:type="paragraph" w:customStyle="1" w:styleId="0">
    <w:name w:val="Стиль Основной текст с отступом + полужирный По центру Слева:  0 ..."/>
    <w:basedOn w:val="af4"/>
    <w:uiPriority w:val="99"/>
    <w:rsid w:val="0023579B"/>
    <w:pPr>
      <w:keepLines/>
      <w:spacing w:before="200" w:after="0" w:line="240" w:lineRule="auto"/>
      <w:ind w:firstLine="709"/>
      <w:jc w:val="center"/>
    </w:pPr>
    <w:rPr>
      <w:rFonts w:ascii="Times New Roman" w:eastAsia="Times New Roman" w:hAnsi="Times New Roman"/>
      <w:b/>
      <w:bCs/>
      <w:sz w:val="28"/>
      <w:szCs w:val="20"/>
    </w:rPr>
  </w:style>
  <w:style w:type="character" w:customStyle="1" w:styleId="123">
    <w:name w:val="12таблица Знак"/>
    <w:link w:val="124"/>
    <w:locked/>
    <w:rsid w:val="0023579B"/>
    <w:rPr>
      <w:sz w:val="24"/>
      <w:szCs w:val="24"/>
    </w:rPr>
  </w:style>
  <w:style w:type="paragraph" w:customStyle="1" w:styleId="124">
    <w:name w:val="12таблица"/>
    <w:basedOn w:val="a3"/>
    <w:link w:val="123"/>
    <w:qFormat/>
    <w:rsid w:val="0023579B"/>
    <w:pPr>
      <w:keepLines/>
      <w:widowControl/>
      <w:suppressAutoHyphens w:val="0"/>
      <w:spacing w:before="200"/>
    </w:pPr>
    <w:rPr>
      <w:rFonts w:asciiTheme="minorHAnsi" w:eastAsiaTheme="minorHAnsi" w:hAnsiTheme="minorHAnsi" w:cstheme="minorBidi"/>
      <w:kern w:val="0"/>
      <w:sz w:val="24"/>
      <w:lang w:eastAsia="en-US"/>
    </w:rPr>
  </w:style>
  <w:style w:type="paragraph" w:customStyle="1" w:styleId="212">
    <w:name w:val="Основной текст 21"/>
    <w:basedOn w:val="a3"/>
    <w:uiPriority w:val="99"/>
    <w:rsid w:val="0023579B"/>
    <w:pPr>
      <w:keepLines/>
      <w:spacing w:before="200"/>
      <w:ind w:firstLine="709"/>
      <w:jc w:val="both"/>
    </w:pPr>
    <w:rPr>
      <w:rFonts w:ascii="Times New Roman" w:eastAsia="Lucida Sans Unicode" w:hAnsi="Times New Roman"/>
      <w:sz w:val="28"/>
      <w:szCs w:val="28"/>
      <w:lang w:eastAsia="en-US"/>
    </w:rPr>
  </w:style>
  <w:style w:type="paragraph" w:customStyle="1" w:styleId="affff">
    <w:name w:val="Знак Знак Знак Знак Знак Знак Знак Знак Знак Знак"/>
    <w:basedOn w:val="a3"/>
    <w:uiPriority w:val="99"/>
    <w:rsid w:val="0023579B"/>
    <w:pPr>
      <w:keepLines/>
      <w:widowControl/>
      <w:suppressAutoHyphens w:val="0"/>
      <w:spacing w:before="200"/>
    </w:pPr>
    <w:rPr>
      <w:rFonts w:ascii="Verdana" w:eastAsia="Times New Roman" w:hAnsi="Verdana" w:cs="Verdana"/>
      <w:kern w:val="0"/>
      <w:szCs w:val="20"/>
      <w:lang w:val="en-US" w:eastAsia="en-US"/>
    </w:rPr>
  </w:style>
  <w:style w:type="paragraph" w:customStyle="1" w:styleId="311">
    <w:name w:val="Основной текст с отступом 31"/>
    <w:basedOn w:val="a3"/>
    <w:uiPriority w:val="99"/>
    <w:rsid w:val="0023579B"/>
    <w:pPr>
      <w:keepLines/>
      <w:widowControl/>
      <w:spacing w:before="200" w:after="120"/>
      <w:ind w:left="283"/>
    </w:pPr>
    <w:rPr>
      <w:rFonts w:ascii="Times New Roman" w:eastAsia="Times New Roman" w:hAnsi="Times New Roman"/>
      <w:kern w:val="0"/>
      <w:sz w:val="16"/>
      <w:szCs w:val="16"/>
    </w:rPr>
  </w:style>
  <w:style w:type="paragraph" w:customStyle="1" w:styleId="affff0">
    <w:name w:val="Знак"/>
    <w:basedOn w:val="a3"/>
    <w:uiPriority w:val="99"/>
    <w:rsid w:val="0023579B"/>
    <w:pPr>
      <w:keepLines/>
      <w:suppressAutoHyphens w:val="0"/>
      <w:adjustRightInd w:val="0"/>
      <w:spacing w:before="200" w:after="160" w:line="240" w:lineRule="exact"/>
      <w:jc w:val="right"/>
    </w:pPr>
    <w:rPr>
      <w:rFonts w:ascii="Times New Roman" w:eastAsia="Times New Roman" w:hAnsi="Times New Roman"/>
      <w:kern w:val="0"/>
      <w:szCs w:val="20"/>
      <w:lang w:val="en-GB" w:eastAsia="en-US"/>
    </w:rPr>
  </w:style>
  <w:style w:type="character" w:customStyle="1" w:styleId="affff1">
    <w:name w:val="+таб Знак"/>
    <w:basedOn w:val="a4"/>
    <w:link w:val="affff2"/>
    <w:locked/>
    <w:rsid w:val="0023579B"/>
  </w:style>
  <w:style w:type="paragraph" w:customStyle="1" w:styleId="affff2">
    <w:name w:val="+таб"/>
    <w:basedOn w:val="a3"/>
    <w:link w:val="affff1"/>
    <w:qFormat/>
    <w:rsid w:val="0023579B"/>
    <w:pPr>
      <w:keepLines/>
      <w:widowControl/>
      <w:suppressAutoHyphens w:val="0"/>
      <w:jc w:val="center"/>
    </w:pPr>
    <w:rPr>
      <w:rFonts w:asciiTheme="minorHAnsi" w:eastAsiaTheme="minorHAnsi" w:hAnsiTheme="minorHAnsi" w:cstheme="minorBidi"/>
      <w:kern w:val="0"/>
      <w:sz w:val="22"/>
      <w:szCs w:val="22"/>
      <w:lang w:eastAsia="en-US"/>
    </w:rPr>
  </w:style>
  <w:style w:type="character" w:customStyle="1" w:styleId="affff3">
    <w:name w:val="+Таб Знак"/>
    <w:basedOn w:val="a4"/>
    <w:link w:val="affff4"/>
    <w:locked/>
    <w:rsid w:val="0023579B"/>
    <w:rPr>
      <w:rFonts w:ascii="Calibri" w:eastAsia="Calibri" w:hAnsi="Calibri" w:cs="Calibri"/>
    </w:rPr>
  </w:style>
  <w:style w:type="paragraph" w:customStyle="1" w:styleId="affff4">
    <w:name w:val="+Таб"/>
    <w:basedOn w:val="a3"/>
    <w:link w:val="affff3"/>
    <w:qFormat/>
    <w:rsid w:val="0023579B"/>
    <w:pPr>
      <w:keepLines/>
      <w:widowControl/>
      <w:suppressAutoHyphens w:val="0"/>
      <w:jc w:val="center"/>
    </w:pPr>
    <w:rPr>
      <w:rFonts w:ascii="Calibri" w:eastAsia="Calibri" w:hAnsi="Calibri" w:cs="Calibri"/>
      <w:kern w:val="0"/>
      <w:sz w:val="22"/>
      <w:szCs w:val="22"/>
      <w:lang w:eastAsia="en-US"/>
    </w:rPr>
  </w:style>
  <w:style w:type="paragraph" w:customStyle="1" w:styleId="110">
    <w:name w:val="Знак Знак Знак Знак Знак Знак Знак Знак Знак1 Знак Знак Знак1"/>
    <w:basedOn w:val="a3"/>
    <w:uiPriority w:val="99"/>
    <w:rsid w:val="0023579B"/>
    <w:pPr>
      <w:keepLines/>
      <w:widowControl/>
      <w:suppressAutoHyphens w:val="0"/>
    </w:pPr>
    <w:rPr>
      <w:rFonts w:ascii="Verdana" w:eastAsia="Times New Roman" w:hAnsi="Verdana" w:cs="Verdana"/>
      <w:kern w:val="0"/>
      <w:szCs w:val="20"/>
      <w:lang w:val="en-US" w:eastAsia="en-US"/>
    </w:rPr>
  </w:style>
  <w:style w:type="paragraph" w:customStyle="1" w:styleId="111">
    <w:name w:val="Знак Знак Знак Знак Знак Знак Знак Знак Знак1 Знак1"/>
    <w:basedOn w:val="a3"/>
    <w:uiPriority w:val="99"/>
    <w:rsid w:val="0023579B"/>
    <w:pPr>
      <w:keepLines/>
      <w:widowControl/>
      <w:suppressAutoHyphens w:val="0"/>
    </w:pPr>
    <w:rPr>
      <w:rFonts w:ascii="Verdana" w:eastAsia="Times New Roman" w:hAnsi="Verdana" w:cs="Verdana"/>
      <w:kern w:val="0"/>
      <w:szCs w:val="20"/>
      <w:lang w:val="en-US" w:eastAsia="en-US"/>
    </w:rPr>
  </w:style>
  <w:style w:type="paragraph" w:customStyle="1" w:styleId="100">
    <w:name w:val="Текст 10(таблица)"/>
    <w:basedOn w:val="a3"/>
    <w:uiPriority w:val="99"/>
    <w:rsid w:val="0023579B"/>
    <w:pPr>
      <w:keepLines/>
      <w:widowControl/>
      <w:suppressAutoHyphens w:val="0"/>
    </w:pPr>
    <w:rPr>
      <w:rFonts w:ascii="Times New Roman" w:eastAsia="Times New Roman" w:hAnsi="Times New Roman"/>
      <w:bCs/>
      <w:kern w:val="0"/>
      <w:szCs w:val="28"/>
      <w:lang w:eastAsia="en-US"/>
    </w:rPr>
  </w:style>
  <w:style w:type="character" w:customStyle="1" w:styleId="145">
    <w:name w:val="Текст 14(справа) Знак"/>
    <w:link w:val="146"/>
    <w:locked/>
    <w:rsid w:val="0023579B"/>
    <w:rPr>
      <w:sz w:val="28"/>
      <w:szCs w:val="24"/>
    </w:rPr>
  </w:style>
  <w:style w:type="paragraph" w:customStyle="1" w:styleId="146">
    <w:name w:val="Текст 14(справа)"/>
    <w:basedOn w:val="a3"/>
    <w:link w:val="145"/>
    <w:rsid w:val="0023579B"/>
    <w:pPr>
      <w:keepLines/>
      <w:widowControl/>
      <w:suppressAutoHyphens w:val="0"/>
      <w:spacing w:line="360" w:lineRule="auto"/>
      <w:ind w:firstLine="708"/>
      <w:jc w:val="right"/>
    </w:pPr>
    <w:rPr>
      <w:rFonts w:asciiTheme="minorHAnsi" w:eastAsiaTheme="minorHAnsi" w:hAnsiTheme="minorHAnsi" w:cstheme="minorBidi"/>
      <w:kern w:val="0"/>
      <w:sz w:val="28"/>
      <w:lang w:eastAsia="en-US"/>
    </w:rPr>
  </w:style>
  <w:style w:type="character" w:customStyle="1" w:styleId="affff5">
    <w:name w:val="+список Знак"/>
    <w:basedOn w:val="a4"/>
    <w:link w:val="a"/>
    <w:uiPriority w:val="99"/>
    <w:locked/>
    <w:rsid w:val="0023579B"/>
    <w:rPr>
      <w:rFonts w:eastAsia="Calibri"/>
      <w:sz w:val="24"/>
      <w:szCs w:val="24"/>
    </w:rPr>
  </w:style>
  <w:style w:type="paragraph" w:customStyle="1" w:styleId="a">
    <w:name w:val="+список"/>
    <w:basedOn w:val="affa"/>
    <w:link w:val="affff5"/>
    <w:uiPriority w:val="99"/>
    <w:qFormat/>
    <w:rsid w:val="0023579B"/>
    <w:pPr>
      <w:keepLines/>
      <w:numPr>
        <w:numId w:val="3"/>
      </w:numPr>
      <w:spacing w:before="0" w:after="200"/>
      <w:contextualSpacing/>
    </w:pPr>
    <w:rPr>
      <w:rFonts w:eastAsia="Calibri"/>
      <w:szCs w:val="24"/>
      <w:lang w:bidi="ar-SA"/>
    </w:rPr>
  </w:style>
  <w:style w:type="paragraph" w:customStyle="1" w:styleId="Style44">
    <w:name w:val="Style44"/>
    <w:basedOn w:val="a3"/>
    <w:uiPriority w:val="99"/>
    <w:rsid w:val="0023579B"/>
    <w:pPr>
      <w:keepLines/>
      <w:suppressAutoHyphens w:val="0"/>
      <w:autoSpaceDE w:val="0"/>
      <w:autoSpaceDN w:val="0"/>
      <w:adjustRightInd w:val="0"/>
      <w:spacing w:line="249" w:lineRule="exact"/>
      <w:jc w:val="center"/>
    </w:pPr>
    <w:rPr>
      <w:rFonts w:ascii="Times New Roman" w:eastAsia="Times New Roman" w:hAnsi="Times New Roman"/>
      <w:kern w:val="0"/>
      <w:sz w:val="24"/>
      <w:lang w:eastAsia="ru-RU"/>
    </w:rPr>
  </w:style>
  <w:style w:type="paragraph" w:customStyle="1" w:styleId="Style51">
    <w:name w:val="Style51"/>
    <w:basedOn w:val="a3"/>
    <w:uiPriority w:val="99"/>
    <w:rsid w:val="0023579B"/>
    <w:pPr>
      <w:keepLines/>
      <w:suppressAutoHyphens w:val="0"/>
      <w:autoSpaceDE w:val="0"/>
      <w:autoSpaceDN w:val="0"/>
      <w:adjustRightInd w:val="0"/>
      <w:jc w:val="both"/>
    </w:pPr>
    <w:rPr>
      <w:rFonts w:ascii="Times New Roman" w:eastAsia="Times New Roman" w:hAnsi="Times New Roman"/>
      <w:kern w:val="0"/>
      <w:sz w:val="24"/>
      <w:lang w:eastAsia="ru-RU"/>
    </w:rPr>
  </w:style>
  <w:style w:type="paragraph" w:customStyle="1" w:styleId="Style317">
    <w:name w:val="Style317"/>
    <w:basedOn w:val="a3"/>
    <w:uiPriority w:val="99"/>
    <w:rsid w:val="0023579B"/>
    <w:pPr>
      <w:keepLines/>
      <w:suppressAutoHyphens w:val="0"/>
      <w:autoSpaceDE w:val="0"/>
      <w:autoSpaceDN w:val="0"/>
      <w:adjustRightInd w:val="0"/>
    </w:pPr>
    <w:rPr>
      <w:rFonts w:ascii="Times New Roman" w:eastAsia="Times New Roman" w:hAnsi="Times New Roman"/>
      <w:kern w:val="0"/>
      <w:sz w:val="24"/>
      <w:lang w:eastAsia="ru-RU"/>
    </w:rPr>
  </w:style>
  <w:style w:type="paragraph" w:customStyle="1" w:styleId="Style100">
    <w:name w:val="Style100"/>
    <w:basedOn w:val="a3"/>
    <w:uiPriority w:val="99"/>
    <w:rsid w:val="0023579B"/>
    <w:pPr>
      <w:keepLines/>
      <w:suppressAutoHyphens w:val="0"/>
      <w:autoSpaceDE w:val="0"/>
      <w:autoSpaceDN w:val="0"/>
      <w:adjustRightInd w:val="0"/>
      <w:spacing w:line="185" w:lineRule="exact"/>
      <w:ind w:firstLine="525"/>
      <w:jc w:val="both"/>
    </w:pPr>
    <w:rPr>
      <w:rFonts w:ascii="Times New Roman" w:eastAsia="Times New Roman" w:hAnsi="Times New Roman"/>
      <w:kern w:val="0"/>
      <w:sz w:val="24"/>
      <w:lang w:eastAsia="ru-RU"/>
    </w:rPr>
  </w:style>
  <w:style w:type="character" w:customStyle="1" w:styleId="S8">
    <w:name w:val="S_Маркированный Знак"/>
    <w:link w:val="S"/>
    <w:uiPriority w:val="99"/>
    <w:locked/>
    <w:rsid w:val="0023579B"/>
    <w:rPr>
      <w:color w:val="000000"/>
      <w:sz w:val="24"/>
      <w:szCs w:val="24"/>
      <w:lang w:eastAsia="ar-SA"/>
    </w:rPr>
  </w:style>
  <w:style w:type="paragraph" w:customStyle="1" w:styleId="S">
    <w:name w:val="S_Маркированный"/>
    <w:basedOn w:val="a3"/>
    <w:link w:val="S8"/>
    <w:uiPriority w:val="99"/>
    <w:qFormat/>
    <w:rsid w:val="0023579B"/>
    <w:pPr>
      <w:keepLines/>
      <w:widowControl/>
      <w:numPr>
        <w:numId w:val="4"/>
      </w:numPr>
      <w:suppressAutoHyphens w:val="0"/>
      <w:jc w:val="both"/>
    </w:pPr>
    <w:rPr>
      <w:rFonts w:asciiTheme="minorHAnsi" w:eastAsiaTheme="minorHAnsi" w:hAnsiTheme="minorHAnsi" w:cstheme="minorBidi"/>
      <w:color w:val="000000"/>
      <w:kern w:val="0"/>
      <w:sz w:val="24"/>
    </w:rPr>
  </w:style>
  <w:style w:type="paragraph" w:customStyle="1" w:styleId="affff6">
    <w:name w:val="+Название таблиц"/>
    <w:basedOn w:val="a3"/>
    <w:uiPriority w:val="99"/>
    <w:qFormat/>
    <w:rsid w:val="0023579B"/>
    <w:pPr>
      <w:keepNext/>
      <w:keepLines/>
      <w:widowControl/>
      <w:suppressAutoHyphens w:val="0"/>
      <w:spacing w:before="200" w:after="200" w:line="276" w:lineRule="auto"/>
      <w:ind w:firstLine="567"/>
      <w:jc w:val="right"/>
    </w:pPr>
    <w:rPr>
      <w:rFonts w:ascii="Times New Roman" w:eastAsia="Calibri" w:hAnsi="Times New Roman"/>
      <w:kern w:val="0"/>
      <w:sz w:val="24"/>
      <w:szCs w:val="22"/>
      <w:lang w:eastAsia="en-US"/>
    </w:rPr>
  </w:style>
  <w:style w:type="paragraph" w:customStyle="1" w:styleId="ConsPlusNonformat">
    <w:name w:val="ConsPlusNonformat"/>
    <w:uiPriority w:val="99"/>
    <w:rsid w:val="0023579B"/>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uiPriority w:val="99"/>
    <w:rsid w:val="0023579B"/>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7">
    <w:name w:val="паспорт"/>
    <w:basedOn w:val="ConsPlusTitle"/>
    <w:next w:val="af4"/>
    <w:autoRedefine/>
    <w:uiPriority w:val="99"/>
    <w:rsid w:val="0023579B"/>
  </w:style>
  <w:style w:type="paragraph" w:customStyle="1" w:styleId="1">
    <w:name w:val="раз 1"/>
    <w:basedOn w:val="a3"/>
    <w:next w:val="af4"/>
    <w:autoRedefine/>
    <w:uiPriority w:val="99"/>
    <w:rsid w:val="0023579B"/>
    <w:pPr>
      <w:keepLines/>
      <w:widowControl/>
      <w:numPr>
        <w:numId w:val="5"/>
      </w:numPr>
      <w:suppressAutoHyphens w:val="0"/>
      <w:autoSpaceDE w:val="0"/>
      <w:autoSpaceDN w:val="0"/>
      <w:adjustRightInd w:val="0"/>
      <w:spacing w:after="120" w:line="276" w:lineRule="auto"/>
      <w:ind w:left="0" w:firstLine="0"/>
      <w:jc w:val="both"/>
      <w:outlineLvl w:val="2"/>
    </w:pPr>
    <w:rPr>
      <w:rFonts w:ascii="Times New Roman" w:eastAsia="Calibri" w:hAnsi="Times New Roman"/>
      <w:b/>
      <w:kern w:val="0"/>
      <w:sz w:val="28"/>
      <w:lang w:eastAsia="en-US"/>
    </w:rPr>
  </w:style>
  <w:style w:type="paragraph" w:customStyle="1" w:styleId="a0">
    <w:name w:val="подраз"/>
    <w:basedOn w:val="a3"/>
    <w:next w:val="af4"/>
    <w:autoRedefine/>
    <w:uiPriority w:val="99"/>
    <w:rsid w:val="0023579B"/>
    <w:pPr>
      <w:keepLines/>
      <w:widowControl/>
      <w:numPr>
        <w:numId w:val="6"/>
      </w:numPr>
      <w:suppressAutoHyphens w:val="0"/>
      <w:spacing w:before="200" w:after="120" w:line="276" w:lineRule="auto"/>
      <w:jc w:val="both"/>
    </w:pPr>
    <w:rPr>
      <w:rFonts w:ascii="Times New Roman" w:eastAsia="Calibri" w:hAnsi="Times New Roman"/>
      <w:b/>
      <w:kern w:val="0"/>
      <w:sz w:val="28"/>
      <w:lang w:eastAsia="en-US"/>
    </w:rPr>
  </w:style>
  <w:style w:type="paragraph" w:customStyle="1" w:styleId="affff8">
    <w:name w:val="заглав"/>
    <w:basedOn w:val="ConsPlusTitle"/>
    <w:uiPriority w:val="99"/>
    <w:qFormat/>
    <w:rsid w:val="0023579B"/>
  </w:style>
  <w:style w:type="paragraph" w:customStyle="1" w:styleId="10">
    <w:name w:val="Стиль1"/>
    <w:basedOn w:val="af4"/>
    <w:uiPriority w:val="99"/>
    <w:qFormat/>
    <w:rsid w:val="0023579B"/>
    <w:pPr>
      <w:keepLines/>
      <w:numPr>
        <w:numId w:val="7"/>
      </w:numPr>
      <w:spacing w:before="200"/>
      <w:ind w:left="0" w:firstLine="567"/>
      <w:jc w:val="both"/>
    </w:pPr>
    <w:rPr>
      <w:rFonts w:ascii="Times New Roman" w:hAnsi="Times New Roman"/>
      <w:sz w:val="24"/>
    </w:rPr>
  </w:style>
  <w:style w:type="paragraph" w:customStyle="1" w:styleId="21">
    <w:name w:val="2_1"/>
    <w:basedOn w:val="a3"/>
    <w:next w:val="a3"/>
    <w:uiPriority w:val="99"/>
    <w:qFormat/>
    <w:rsid w:val="0023579B"/>
    <w:pPr>
      <w:keepLines/>
      <w:widowControl/>
      <w:numPr>
        <w:numId w:val="8"/>
      </w:numPr>
      <w:suppressAutoHyphens w:val="0"/>
      <w:spacing w:before="120" w:after="120" w:line="276" w:lineRule="auto"/>
      <w:jc w:val="both"/>
    </w:pPr>
    <w:rPr>
      <w:rFonts w:ascii="Times New Roman" w:eastAsia="Calibri" w:hAnsi="Times New Roman"/>
      <w:b/>
      <w:kern w:val="0"/>
      <w:sz w:val="28"/>
      <w:szCs w:val="22"/>
      <w:lang w:eastAsia="en-US"/>
    </w:rPr>
  </w:style>
  <w:style w:type="paragraph" w:customStyle="1" w:styleId="221">
    <w:name w:val="2_2"/>
    <w:basedOn w:val="a3"/>
    <w:next w:val="a3"/>
    <w:uiPriority w:val="99"/>
    <w:qFormat/>
    <w:rsid w:val="0023579B"/>
    <w:pPr>
      <w:keepLines/>
      <w:widowControl/>
      <w:suppressAutoHyphens w:val="0"/>
      <w:spacing w:before="120" w:after="120" w:line="276" w:lineRule="auto"/>
      <w:jc w:val="both"/>
    </w:pPr>
    <w:rPr>
      <w:rFonts w:ascii="Times New Roman" w:eastAsia="Calibri" w:hAnsi="Times New Roman"/>
      <w:b/>
      <w:kern w:val="0"/>
      <w:sz w:val="28"/>
      <w:lang w:eastAsia="en-US"/>
    </w:rPr>
  </w:style>
  <w:style w:type="paragraph" w:customStyle="1" w:styleId="2">
    <w:name w:val="2 уровень"/>
    <w:basedOn w:val="a3"/>
    <w:uiPriority w:val="99"/>
    <w:rsid w:val="0023579B"/>
    <w:pPr>
      <w:keepLines/>
      <w:widowControl/>
      <w:numPr>
        <w:ilvl w:val="1"/>
        <w:numId w:val="9"/>
      </w:numPr>
      <w:suppressAutoHyphens w:val="0"/>
      <w:spacing w:after="120" w:line="276" w:lineRule="auto"/>
      <w:jc w:val="both"/>
    </w:pPr>
    <w:rPr>
      <w:rFonts w:ascii="Times New Roman" w:eastAsia="Calibri" w:hAnsi="Times New Roman"/>
      <w:kern w:val="0"/>
      <w:sz w:val="28"/>
      <w:szCs w:val="22"/>
      <w:lang w:eastAsia="en-US"/>
    </w:rPr>
  </w:style>
  <w:style w:type="paragraph" w:customStyle="1" w:styleId="3">
    <w:name w:val="3 уровень"/>
    <w:basedOn w:val="a3"/>
    <w:uiPriority w:val="99"/>
    <w:rsid w:val="0023579B"/>
    <w:pPr>
      <w:keepLines/>
      <w:widowControl/>
      <w:numPr>
        <w:ilvl w:val="2"/>
        <w:numId w:val="9"/>
      </w:numPr>
      <w:suppressAutoHyphens w:val="0"/>
      <w:spacing w:after="120" w:line="276" w:lineRule="auto"/>
      <w:jc w:val="both"/>
    </w:pPr>
    <w:rPr>
      <w:rFonts w:ascii="Times New Roman" w:eastAsia="Calibri" w:hAnsi="Times New Roman"/>
      <w:kern w:val="0"/>
      <w:sz w:val="28"/>
      <w:szCs w:val="22"/>
      <w:lang w:eastAsia="en-US"/>
    </w:rPr>
  </w:style>
  <w:style w:type="paragraph" w:customStyle="1" w:styleId="230">
    <w:name w:val="2_3"/>
    <w:basedOn w:val="3"/>
    <w:uiPriority w:val="99"/>
    <w:qFormat/>
    <w:rsid w:val="0023579B"/>
  </w:style>
  <w:style w:type="paragraph" w:customStyle="1" w:styleId="CM74">
    <w:name w:val="CM74"/>
    <w:basedOn w:val="a3"/>
    <w:next w:val="a3"/>
    <w:uiPriority w:val="99"/>
    <w:rsid w:val="0023579B"/>
    <w:pPr>
      <w:keepLines/>
      <w:suppressAutoHyphens w:val="0"/>
      <w:autoSpaceDE w:val="0"/>
      <w:autoSpaceDN w:val="0"/>
      <w:adjustRightInd w:val="0"/>
    </w:pPr>
    <w:rPr>
      <w:rFonts w:ascii="TTE1A887F8t00" w:eastAsia="Times New Roman" w:hAnsi="TTE1A887F8t00"/>
      <w:kern w:val="0"/>
      <w:sz w:val="24"/>
      <w:lang w:eastAsia="ru-RU"/>
    </w:rPr>
  </w:style>
  <w:style w:type="paragraph" w:customStyle="1" w:styleId="1a">
    <w:name w:val="Маркированный1"/>
    <w:uiPriority w:val="99"/>
    <w:rsid w:val="0023579B"/>
    <w:pPr>
      <w:tabs>
        <w:tab w:val="left" w:pos="1247"/>
      </w:tabs>
      <w:spacing w:before="40" w:after="0" w:line="240" w:lineRule="auto"/>
      <w:jc w:val="both"/>
    </w:pPr>
    <w:rPr>
      <w:rFonts w:ascii="Times New Roman" w:eastAsia="SimSun" w:hAnsi="Times New Roman" w:cs="Times New Roman"/>
      <w:sz w:val="28"/>
      <w:szCs w:val="20"/>
      <w:lang w:eastAsia="ru-RU"/>
    </w:rPr>
  </w:style>
  <w:style w:type="paragraph" w:customStyle="1" w:styleId="affff9">
    <w:name w:val="Стиль Основа + влево"/>
    <w:basedOn w:val="a3"/>
    <w:uiPriority w:val="99"/>
    <w:rsid w:val="0023579B"/>
    <w:pPr>
      <w:keepLines/>
      <w:widowControl/>
      <w:suppressAutoHyphens w:val="0"/>
      <w:spacing w:before="120"/>
      <w:ind w:firstLine="720"/>
      <w:jc w:val="both"/>
    </w:pPr>
    <w:rPr>
      <w:rFonts w:ascii="Times New Roman" w:eastAsia="Times New Roman" w:hAnsi="Times New Roman"/>
      <w:kern w:val="0"/>
      <w:sz w:val="24"/>
      <w:szCs w:val="20"/>
      <w:lang w:eastAsia="ru-RU"/>
    </w:rPr>
  </w:style>
  <w:style w:type="paragraph" w:customStyle="1" w:styleId="20">
    <w:name w:val="Маркированный2"/>
    <w:uiPriority w:val="99"/>
    <w:rsid w:val="0023579B"/>
    <w:pPr>
      <w:numPr>
        <w:numId w:val="10"/>
      </w:numPr>
      <w:tabs>
        <w:tab w:val="left" w:pos="1814"/>
      </w:tabs>
      <w:spacing w:after="0" w:line="240" w:lineRule="auto"/>
      <w:ind w:left="1815" w:hanging="397"/>
      <w:jc w:val="both"/>
    </w:pPr>
    <w:rPr>
      <w:rFonts w:ascii="Times New Roman" w:eastAsia="SimSun" w:hAnsi="Times New Roman" w:cs="Times New Roman"/>
      <w:sz w:val="24"/>
      <w:szCs w:val="20"/>
      <w:lang w:eastAsia="ru-RU"/>
    </w:rPr>
  </w:style>
  <w:style w:type="paragraph" w:customStyle="1" w:styleId="xl36">
    <w:name w:val="xl36"/>
    <w:basedOn w:val="a3"/>
    <w:uiPriority w:val="99"/>
    <w:rsid w:val="0023579B"/>
    <w:pPr>
      <w:keepLines/>
      <w:widowControl/>
      <w:pBdr>
        <w:top w:val="single" w:sz="4" w:space="0" w:color="auto"/>
        <w:left w:val="single" w:sz="4" w:space="0" w:color="auto"/>
        <w:bottom w:val="single" w:sz="4" w:space="0" w:color="auto"/>
        <w:right w:val="single" w:sz="4" w:space="0" w:color="auto"/>
      </w:pBdr>
      <w:shd w:val="clear" w:color="auto" w:fill="99CCFF"/>
      <w:suppressAutoHyphens w:val="0"/>
      <w:spacing w:before="100" w:beforeAutospacing="1" w:after="100" w:afterAutospacing="1"/>
      <w:jc w:val="center"/>
    </w:pPr>
    <w:rPr>
      <w:rFonts w:ascii="Times New Roman" w:hAnsi="Times New Roman"/>
      <w:b/>
      <w:bCs/>
      <w:kern w:val="0"/>
      <w:sz w:val="24"/>
      <w:lang w:eastAsia="ru-RU"/>
    </w:rPr>
  </w:style>
  <w:style w:type="paragraph" w:customStyle="1" w:styleId="enkoMain">
    <w:name w:val="enko_Main"/>
    <w:autoRedefine/>
    <w:uiPriority w:val="99"/>
    <w:qFormat/>
    <w:rsid w:val="0023579B"/>
    <w:pPr>
      <w:suppressAutoHyphens/>
      <w:spacing w:after="0" w:line="240" w:lineRule="auto"/>
      <w:ind w:firstLine="709"/>
      <w:jc w:val="both"/>
    </w:pPr>
    <w:rPr>
      <w:rFonts w:ascii="Bookman Old Style" w:eastAsia="Times New Roman" w:hAnsi="Bookman Old Style" w:cs="Arial"/>
      <w:iCs/>
      <w:sz w:val="24"/>
      <w:szCs w:val="24"/>
      <w:lang w:bidi="en-US"/>
    </w:rPr>
  </w:style>
  <w:style w:type="paragraph" w:customStyle="1" w:styleId="enkoVidel">
    <w:name w:val="enko_Videl"/>
    <w:basedOn w:val="a3"/>
    <w:autoRedefine/>
    <w:uiPriority w:val="99"/>
    <w:qFormat/>
    <w:rsid w:val="0023579B"/>
    <w:pPr>
      <w:keepNext/>
      <w:keepLines/>
      <w:widowControl/>
      <w:suppressAutoHyphens w:val="0"/>
      <w:spacing w:before="60" w:after="60"/>
      <w:ind w:firstLine="709"/>
      <w:jc w:val="both"/>
    </w:pPr>
    <w:rPr>
      <w:rFonts w:ascii="Bookman Old Style" w:eastAsia="Times New Roman" w:hAnsi="Bookman Old Style"/>
      <w:kern w:val="0"/>
      <w:sz w:val="24"/>
      <w:u w:val="single"/>
      <w:lang w:eastAsia="ru-RU"/>
    </w:rPr>
  </w:style>
  <w:style w:type="paragraph" w:customStyle="1" w:styleId="1b">
    <w:name w:val="Знак Знак1 Знак Знак"/>
    <w:basedOn w:val="a3"/>
    <w:uiPriority w:val="99"/>
    <w:rsid w:val="0023579B"/>
    <w:pPr>
      <w:keepLines/>
      <w:widowControl/>
      <w:suppressAutoHyphens w:val="0"/>
      <w:spacing w:before="100" w:beforeAutospacing="1" w:after="100" w:afterAutospacing="1"/>
    </w:pPr>
    <w:rPr>
      <w:rFonts w:ascii="Tahoma" w:eastAsia="Times New Roman" w:hAnsi="Tahoma"/>
      <w:kern w:val="0"/>
      <w:szCs w:val="20"/>
      <w:lang w:val="en-US" w:eastAsia="en-US"/>
    </w:rPr>
  </w:style>
  <w:style w:type="paragraph" w:customStyle="1" w:styleId="consplusnormal0">
    <w:name w:val="consplusnormal"/>
    <w:basedOn w:val="a3"/>
    <w:uiPriority w:val="99"/>
    <w:rsid w:val="0023579B"/>
    <w:pPr>
      <w:keepLines/>
      <w:widowControl/>
      <w:suppressAutoHyphens w:val="0"/>
      <w:spacing w:before="100" w:beforeAutospacing="1" w:after="100" w:afterAutospacing="1"/>
    </w:pPr>
    <w:rPr>
      <w:rFonts w:ascii="Times New Roman" w:eastAsia="Times New Roman" w:hAnsi="Times New Roman"/>
      <w:kern w:val="0"/>
      <w:sz w:val="24"/>
      <w:lang w:eastAsia="ru-RU"/>
    </w:rPr>
  </w:style>
  <w:style w:type="paragraph" w:customStyle="1" w:styleId="TableParagraph">
    <w:name w:val="Table Paragraph"/>
    <w:basedOn w:val="a3"/>
    <w:uiPriority w:val="1"/>
    <w:qFormat/>
    <w:rsid w:val="0023579B"/>
    <w:pPr>
      <w:keepLines/>
      <w:suppressAutoHyphens w:val="0"/>
      <w:autoSpaceDE w:val="0"/>
      <w:autoSpaceDN w:val="0"/>
      <w:adjustRightInd w:val="0"/>
    </w:pPr>
    <w:rPr>
      <w:rFonts w:ascii="Times New Roman" w:eastAsia="Times New Roman" w:hAnsi="Times New Roman"/>
      <w:kern w:val="0"/>
      <w:sz w:val="24"/>
      <w:lang w:eastAsia="ru-RU"/>
    </w:rPr>
  </w:style>
  <w:style w:type="paragraph" w:customStyle="1" w:styleId="affffa">
    <w:name w:val="Заголовок таблицы"/>
    <w:basedOn w:val="afff"/>
    <w:uiPriority w:val="99"/>
    <w:rsid w:val="0023579B"/>
    <w:pPr>
      <w:keepLines/>
      <w:jc w:val="center"/>
    </w:pPr>
    <w:rPr>
      <w:rFonts w:ascii="Times New Roman" w:hAnsi="Times New Roman" w:cs="Times New Roman"/>
      <w:b/>
      <w:bCs/>
      <w:i/>
      <w:iCs/>
      <w:sz w:val="24"/>
      <w:szCs w:val="24"/>
    </w:rPr>
  </w:style>
  <w:style w:type="character" w:customStyle="1" w:styleId="-0630">
    <w:name w:val="Текст записке-нумерация + многоуровневый Слева:  063 см ... Знак"/>
    <w:link w:val="-063"/>
    <w:uiPriority w:val="99"/>
    <w:locked/>
    <w:rsid w:val="0023579B"/>
    <w:rPr>
      <w:rFonts w:eastAsia="Calibri"/>
      <w:sz w:val="24"/>
      <w:szCs w:val="24"/>
    </w:rPr>
  </w:style>
  <w:style w:type="paragraph" w:customStyle="1" w:styleId="-063">
    <w:name w:val="Текст записке-нумерация + многоуровневый Слева:  063 см ..."/>
    <w:basedOn w:val="a3"/>
    <w:next w:val="aff0"/>
    <w:link w:val="-0630"/>
    <w:uiPriority w:val="99"/>
    <w:rsid w:val="0023579B"/>
    <w:pPr>
      <w:keepLines/>
      <w:widowControl/>
      <w:numPr>
        <w:numId w:val="11"/>
      </w:numPr>
      <w:suppressAutoHyphens w:val="0"/>
      <w:autoSpaceDE w:val="0"/>
      <w:autoSpaceDN w:val="0"/>
      <w:adjustRightInd w:val="0"/>
      <w:spacing w:line="276" w:lineRule="auto"/>
      <w:ind w:left="714" w:hanging="357"/>
      <w:jc w:val="both"/>
    </w:pPr>
    <w:rPr>
      <w:rFonts w:asciiTheme="minorHAnsi" w:eastAsia="Calibri" w:hAnsiTheme="minorHAnsi" w:cstheme="minorBidi"/>
      <w:kern w:val="0"/>
      <w:sz w:val="24"/>
      <w:lang w:eastAsia="en-US"/>
    </w:rPr>
  </w:style>
  <w:style w:type="paragraph" w:customStyle="1" w:styleId="center1">
    <w:name w:val="center1"/>
    <w:basedOn w:val="a3"/>
    <w:uiPriority w:val="99"/>
    <w:rsid w:val="0023579B"/>
    <w:pPr>
      <w:keepLines/>
      <w:widowControl/>
      <w:suppressAutoHyphens w:val="0"/>
      <w:spacing w:before="100" w:beforeAutospacing="1" w:after="100" w:afterAutospacing="1"/>
    </w:pPr>
    <w:rPr>
      <w:rFonts w:ascii="Times New Roman" w:eastAsia="Times New Roman" w:hAnsi="Times New Roman"/>
      <w:kern w:val="0"/>
      <w:sz w:val="24"/>
      <w:lang w:eastAsia="ru-RU"/>
    </w:rPr>
  </w:style>
  <w:style w:type="paragraph" w:customStyle="1" w:styleId="affffb">
    <w:name w:val="????????"/>
    <w:basedOn w:val="a3"/>
    <w:uiPriority w:val="99"/>
    <w:rsid w:val="0023579B"/>
    <w:pPr>
      <w:keepLines/>
      <w:suppressLineNumbers/>
      <w:overflowPunct w:val="0"/>
      <w:autoSpaceDE w:val="0"/>
      <w:autoSpaceDN w:val="0"/>
      <w:adjustRightInd w:val="0"/>
      <w:spacing w:before="120" w:after="120"/>
    </w:pPr>
    <w:rPr>
      <w:rFonts w:ascii="Times New Roman" w:eastAsia="Times New Roman" w:hAnsi="Times New Roman"/>
      <w:i/>
      <w:kern w:val="0"/>
      <w:szCs w:val="20"/>
      <w:lang w:eastAsia="ru-RU"/>
    </w:rPr>
  </w:style>
  <w:style w:type="paragraph" w:customStyle="1" w:styleId="1c">
    <w:name w:val="Красная строка1"/>
    <w:basedOn w:val="af4"/>
    <w:uiPriority w:val="99"/>
    <w:rsid w:val="0023579B"/>
    <w:pPr>
      <w:keepLines/>
      <w:spacing w:line="240" w:lineRule="auto"/>
    </w:pPr>
    <w:rPr>
      <w:rFonts w:ascii="Times New Roman" w:eastAsia="Times New Roman" w:hAnsi="Times New Roman"/>
      <w:sz w:val="20"/>
      <w:szCs w:val="20"/>
      <w:lang w:eastAsia="ru-RU"/>
    </w:rPr>
  </w:style>
  <w:style w:type="character" w:customStyle="1" w:styleId="affffc">
    <w:name w:val="Обычный в таблице Знак"/>
    <w:link w:val="affffd"/>
    <w:locked/>
    <w:rsid w:val="0023579B"/>
    <w:rPr>
      <w:sz w:val="24"/>
      <w:szCs w:val="24"/>
    </w:rPr>
  </w:style>
  <w:style w:type="paragraph" w:customStyle="1" w:styleId="affffd">
    <w:name w:val="Обычный в таблице"/>
    <w:basedOn w:val="a3"/>
    <w:link w:val="affffc"/>
    <w:rsid w:val="0023579B"/>
    <w:pPr>
      <w:keepLines/>
      <w:widowControl/>
      <w:suppressAutoHyphens w:val="0"/>
      <w:spacing w:line="360" w:lineRule="auto"/>
      <w:ind w:hanging="6"/>
      <w:jc w:val="center"/>
    </w:pPr>
    <w:rPr>
      <w:rFonts w:asciiTheme="minorHAnsi" w:eastAsiaTheme="minorHAnsi" w:hAnsiTheme="minorHAnsi" w:cstheme="minorBidi"/>
      <w:kern w:val="0"/>
      <w:sz w:val="24"/>
      <w:lang w:eastAsia="en-US"/>
    </w:rPr>
  </w:style>
  <w:style w:type="paragraph" w:customStyle="1" w:styleId="affffe">
    <w:name w:val="Заголовок"/>
    <w:basedOn w:val="a3"/>
    <w:next w:val="af4"/>
    <w:uiPriority w:val="99"/>
    <w:rsid w:val="0023579B"/>
    <w:pPr>
      <w:keepNext/>
      <w:keepLines/>
      <w:widowControl/>
      <w:spacing w:before="240" w:after="120"/>
    </w:pPr>
    <w:rPr>
      <w:rFonts w:eastAsia="Lucida Sans Unicode" w:cs="Tahoma"/>
      <w:kern w:val="0"/>
      <w:sz w:val="28"/>
      <w:szCs w:val="28"/>
    </w:rPr>
  </w:style>
  <w:style w:type="paragraph" w:customStyle="1" w:styleId="1d">
    <w:name w:val="Название1"/>
    <w:basedOn w:val="a3"/>
    <w:uiPriority w:val="99"/>
    <w:rsid w:val="0023579B"/>
    <w:pPr>
      <w:keepLines/>
      <w:widowControl/>
      <w:suppressLineNumbers/>
      <w:spacing w:before="120" w:after="120"/>
    </w:pPr>
    <w:rPr>
      <w:rFonts w:eastAsia="Times New Roman" w:cs="Tahoma"/>
      <w:i/>
      <w:iCs/>
      <w:kern w:val="0"/>
      <w:sz w:val="24"/>
    </w:rPr>
  </w:style>
  <w:style w:type="paragraph" w:customStyle="1" w:styleId="1e">
    <w:name w:val="Указатель1"/>
    <w:basedOn w:val="a3"/>
    <w:uiPriority w:val="99"/>
    <w:rsid w:val="0023579B"/>
    <w:pPr>
      <w:keepLines/>
      <w:widowControl/>
      <w:suppressLineNumbers/>
    </w:pPr>
    <w:rPr>
      <w:rFonts w:eastAsia="Times New Roman" w:cs="Tahoma"/>
      <w:kern w:val="0"/>
      <w:sz w:val="24"/>
    </w:rPr>
  </w:style>
  <w:style w:type="paragraph" w:customStyle="1" w:styleId="afffff">
    <w:name w:val="Содержимое врезки"/>
    <w:basedOn w:val="af4"/>
    <w:uiPriority w:val="99"/>
    <w:rsid w:val="0023579B"/>
    <w:pPr>
      <w:keepLines/>
      <w:suppressAutoHyphens/>
      <w:spacing w:line="240" w:lineRule="auto"/>
    </w:pPr>
    <w:rPr>
      <w:rFonts w:ascii="Times New Roman" w:eastAsia="Times New Roman" w:hAnsi="Times New Roman"/>
      <w:sz w:val="24"/>
      <w:szCs w:val="24"/>
      <w:lang w:eastAsia="ar-SA"/>
    </w:rPr>
  </w:style>
  <w:style w:type="character" w:customStyle="1" w:styleId="S9">
    <w:name w:val="S_Отступ Знак"/>
    <w:link w:val="Sa"/>
    <w:locked/>
    <w:rsid w:val="0023579B"/>
    <w:rPr>
      <w:sz w:val="24"/>
      <w:szCs w:val="24"/>
    </w:rPr>
  </w:style>
  <w:style w:type="paragraph" w:customStyle="1" w:styleId="Sa">
    <w:name w:val="S_Отступ"/>
    <w:basedOn w:val="a3"/>
    <w:link w:val="S9"/>
    <w:autoRedefine/>
    <w:qFormat/>
    <w:rsid w:val="0023579B"/>
    <w:pPr>
      <w:keepLines/>
      <w:widowControl/>
      <w:suppressAutoHyphens w:val="0"/>
      <w:spacing w:before="100" w:beforeAutospacing="1"/>
      <w:ind w:firstLine="709"/>
      <w:jc w:val="both"/>
    </w:pPr>
    <w:rPr>
      <w:rFonts w:asciiTheme="minorHAnsi" w:eastAsiaTheme="minorHAnsi" w:hAnsiTheme="minorHAnsi" w:cstheme="minorBidi"/>
      <w:kern w:val="0"/>
      <w:sz w:val="24"/>
      <w:lang w:eastAsia="en-US"/>
    </w:rPr>
  </w:style>
  <w:style w:type="paragraph" w:customStyle="1" w:styleId="S0">
    <w:name w:val="S_Маркированый"/>
    <w:basedOn w:val="a3"/>
    <w:autoRedefine/>
    <w:uiPriority w:val="99"/>
    <w:qFormat/>
    <w:rsid w:val="0023579B"/>
    <w:pPr>
      <w:keepLines/>
      <w:widowControl/>
      <w:numPr>
        <w:numId w:val="12"/>
      </w:numPr>
      <w:shd w:val="clear" w:color="auto" w:fill="FFFFFF"/>
      <w:suppressAutoHyphens w:val="0"/>
      <w:ind w:left="697" w:hanging="357"/>
      <w:jc w:val="both"/>
    </w:pPr>
    <w:rPr>
      <w:rFonts w:ascii="Times New Roman" w:eastAsia="Times New Roman" w:hAnsi="Times New Roman"/>
      <w:kern w:val="0"/>
      <w:sz w:val="24"/>
      <w:lang w:eastAsia="ru-RU"/>
    </w:rPr>
  </w:style>
  <w:style w:type="paragraph" w:customStyle="1" w:styleId="afffff0">
    <w:name w:val="Текст новый"/>
    <w:basedOn w:val="a3"/>
    <w:uiPriority w:val="99"/>
    <w:qFormat/>
    <w:rsid w:val="0023579B"/>
    <w:pPr>
      <w:keepLines/>
      <w:widowControl/>
      <w:suppressAutoHyphens w:val="0"/>
      <w:spacing w:after="200" w:line="276" w:lineRule="auto"/>
      <w:ind w:firstLine="709"/>
      <w:jc w:val="both"/>
    </w:pPr>
    <w:rPr>
      <w:rFonts w:ascii="Bookman Old Style" w:eastAsia="Times New Roman" w:hAnsi="Bookman Old Style"/>
      <w:kern w:val="0"/>
      <w:sz w:val="24"/>
      <w:lang w:eastAsia="ru-RU"/>
    </w:rPr>
  </w:style>
  <w:style w:type="paragraph" w:customStyle="1" w:styleId="S5">
    <w:name w:val="S_рисунок"/>
    <w:basedOn w:val="a3"/>
    <w:autoRedefine/>
    <w:uiPriority w:val="99"/>
    <w:rsid w:val="0023579B"/>
    <w:pPr>
      <w:keepNext/>
      <w:keepLines/>
      <w:widowControl/>
      <w:numPr>
        <w:numId w:val="13"/>
      </w:numPr>
      <w:ind w:left="357" w:hanging="357"/>
      <w:jc w:val="center"/>
    </w:pPr>
    <w:rPr>
      <w:rFonts w:ascii="Times New Roman" w:eastAsia="Times New Roman" w:hAnsi="Times New Roman"/>
      <w:kern w:val="0"/>
      <w:sz w:val="24"/>
      <w:lang w:eastAsia="ru-RU"/>
    </w:rPr>
  </w:style>
  <w:style w:type="character" w:customStyle="1" w:styleId="Sb">
    <w:name w:val="S_Таблица Знак Знак"/>
    <w:link w:val="S1"/>
    <w:uiPriority w:val="99"/>
    <w:locked/>
    <w:rsid w:val="0023579B"/>
    <w:rPr>
      <w:sz w:val="24"/>
      <w:szCs w:val="24"/>
    </w:rPr>
  </w:style>
  <w:style w:type="paragraph" w:customStyle="1" w:styleId="S1">
    <w:name w:val="S_Таблица"/>
    <w:basedOn w:val="a3"/>
    <w:link w:val="Sb"/>
    <w:autoRedefine/>
    <w:uiPriority w:val="99"/>
    <w:rsid w:val="0023579B"/>
    <w:pPr>
      <w:keepNext/>
      <w:keepLines/>
      <w:widowControl/>
      <w:numPr>
        <w:numId w:val="14"/>
      </w:numPr>
      <w:tabs>
        <w:tab w:val="num" w:pos="0"/>
      </w:tabs>
      <w:suppressAutoHyphens w:val="0"/>
      <w:spacing w:before="120" w:line="360" w:lineRule="auto"/>
      <w:ind w:left="0" w:firstLine="0"/>
      <w:jc w:val="right"/>
    </w:pPr>
    <w:rPr>
      <w:rFonts w:asciiTheme="minorHAnsi" w:eastAsiaTheme="minorHAnsi" w:hAnsiTheme="minorHAnsi" w:cstheme="minorBidi"/>
      <w:kern w:val="0"/>
      <w:sz w:val="24"/>
      <w:lang w:eastAsia="en-US"/>
    </w:rPr>
  </w:style>
  <w:style w:type="paragraph" w:customStyle="1" w:styleId="S10">
    <w:name w:val="S_Заголовок 1"/>
    <w:basedOn w:val="a3"/>
    <w:uiPriority w:val="99"/>
    <w:rsid w:val="0023579B"/>
    <w:pPr>
      <w:keepLines/>
      <w:widowControl/>
      <w:numPr>
        <w:numId w:val="15"/>
      </w:numPr>
      <w:suppressAutoHyphens w:val="0"/>
      <w:spacing w:line="360" w:lineRule="auto"/>
      <w:jc w:val="center"/>
    </w:pPr>
    <w:rPr>
      <w:rFonts w:ascii="Times New Roman" w:eastAsia="Times New Roman" w:hAnsi="Times New Roman"/>
      <w:b/>
      <w:caps/>
      <w:kern w:val="0"/>
      <w:sz w:val="24"/>
      <w:lang w:eastAsia="ru-RU"/>
    </w:rPr>
  </w:style>
  <w:style w:type="paragraph" w:customStyle="1" w:styleId="S2">
    <w:name w:val="S_Заголовок 2"/>
    <w:basedOn w:val="22"/>
    <w:autoRedefine/>
    <w:uiPriority w:val="99"/>
    <w:rsid w:val="0023579B"/>
    <w:pPr>
      <w:keepNext w:val="0"/>
      <w:numPr>
        <w:ilvl w:val="1"/>
        <w:numId w:val="15"/>
      </w:numPr>
      <w:tabs>
        <w:tab w:val="num" w:pos="0"/>
      </w:tabs>
      <w:spacing w:before="0" w:after="0" w:line="360" w:lineRule="auto"/>
      <w:ind w:left="0" w:firstLine="0"/>
      <w:jc w:val="both"/>
    </w:pPr>
    <w:rPr>
      <w:rFonts w:ascii="Times New Roman" w:eastAsia="Times New Roman" w:hAnsi="Times New Roman" w:cs="Times New Roman"/>
      <w:bCs w:val="0"/>
      <w:i w:val="0"/>
      <w:iCs w:val="0"/>
      <w:sz w:val="24"/>
      <w:szCs w:val="24"/>
      <w:u w:val="single"/>
      <w:lang w:eastAsia="ru-RU"/>
    </w:rPr>
  </w:style>
  <w:style w:type="character" w:customStyle="1" w:styleId="S30">
    <w:name w:val="S_Заголовок 3 Знак"/>
    <w:link w:val="S3"/>
    <w:uiPriority w:val="99"/>
    <w:locked/>
    <w:rsid w:val="0023579B"/>
    <w:rPr>
      <w:sz w:val="24"/>
      <w:szCs w:val="24"/>
      <w:u w:val="single"/>
    </w:rPr>
  </w:style>
  <w:style w:type="paragraph" w:customStyle="1" w:styleId="S3">
    <w:name w:val="S_Заголовок 3"/>
    <w:basedOn w:val="30"/>
    <w:link w:val="S30"/>
    <w:uiPriority w:val="99"/>
    <w:rsid w:val="0023579B"/>
    <w:pPr>
      <w:keepNext w:val="0"/>
      <w:keepLines/>
      <w:numPr>
        <w:ilvl w:val="2"/>
        <w:numId w:val="15"/>
      </w:numPr>
      <w:spacing w:before="0" w:after="0" w:line="360" w:lineRule="auto"/>
    </w:pPr>
    <w:rPr>
      <w:rFonts w:asciiTheme="minorHAnsi" w:eastAsiaTheme="minorHAnsi" w:hAnsiTheme="minorHAnsi" w:cstheme="minorBidi"/>
      <w:b w:val="0"/>
      <w:bCs w:val="0"/>
      <w:sz w:val="24"/>
      <w:szCs w:val="24"/>
      <w:u w:val="single"/>
    </w:rPr>
  </w:style>
  <w:style w:type="paragraph" w:customStyle="1" w:styleId="S4">
    <w:name w:val="S_Заголовок 4"/>
    <w:basedOn w:val="4"/>
    <w:autoRedefine/>
    <w:uiPriority w:val="99"/>
    <w:rsid w:val="0023579B"/>
    <w:pPr>
      <w:numPr>
        <w:ilvl w:val="3"/>
        <w:numId w:val="15"/>
      </w:numPr>
      <w:spacing w:before="0"/>
      <w:ind w:left="0" w:firstLine="1134"/>
      <w:jc w:val="left"/>
    </w:pPr>
    <w:rPr>
      <w:b w:val="0"/>
      <w:sz w:val="24"/>
      <w:lang w:eastAsia="ru-RU"/>
    </w:rPr>
  </w:style>
  <w:style w:type="paragraph" w:customStyle="1" w:styleId="Sc">
    <w:name w:val="S_Титульный"/>
    <w:basedOn w:val="a3"/>
    <w:uiPriority w:val="99"/>
    <w:rsid w:val="0023579B"/>
    <w:pPr>
      <w:keepLines/>
      <w:widowControl/>
      <w:suppressAutoHyphens w:val="0"/>
      <w:spacing w:line="360" w:lineRule="auto"/>
      <w:ind w:left="3060"/>
      <w:jc w:val="right"/>
    </w:pPr>
    <w:rPr>
      <w:rFonts w:ascii="Times New Roman" w:eastAsia="Times New Roman" w:hAnsi="Times New Roman"/>
      <w:b/>
      <w:caps/>
      <w:kern w:val="0"/>
      <w:sz w:val="24"/>
      <w:lang w:eastAsia="ru-RU"/>
    </w:rPr>
  </w:style>
  <w:style w:type="character" w:customStyle="1" w:styleId="Sd">
    <w:name w:val="S_Обычный с подчеркиванием Знак"/>
    <w:link w:val="Se"/>
    <w:locked/>
    <w:rsid w:val="0023579B"/>
    <w:rPr>
      <w:sz w:val="24"/>
      <w:szCs w:val="24"/>
      <w:u w:val="single"/>
    </w:rPr>
  </w:style>
  <w:style w:type="paragraph" w:customStyle="1" w:styleId="Se">
    <w:name w:val="S_Обычный с подчеркиванием"/>
    <w:basedOn w:val="a3"/>
    <w:link w:val="Sd"/>
    <w:rsid w:val="0023579B"/>
    <w:pPr>
      <w:keepLines/>
      <w:widowControl/>
      <w:suppressAutoHyphens w:val="0"/>
      <w:spacing w:line="360" w:lineRule="auto"/>
      <w:ind w:firstLine="709"/>
      <w:jc w:val="both"/>
    </w:pPr>
    <w:rPr>
      <w:rFonts w:asciiTheme="minorHAnsi" w:eastAsiaTheme="minorHAnsi" w:hAnsiTheme="minorHAnsi" w:cstheme="minorBidi"/>
      <w:kern w:val="0"/>
      <w:sz w:val="24"/>
      <w:u w:val="single"/>
      <w:lang w:eastAsia="en-US"/>
    </w:rPr>
  </w:style>
  <w:style w:type="paragraph" w:customStyle="1" w:styleId="afffff1">
    <w:name w:val="+Заг"/>
    <w:basedOn w:val="11"/>
    <w:next w:val="22"/>
    <w:uiPriority w:val="99"/>
    <w:qFormat/>
    <w:rsid w:val="0023579B"/>
    <w:pPr>
      <w:ind w:left="644" w:hanging="360"/>
      <w:jc w:val="center"/>
    </w:pPr>
    <w:rPr>
      <w:rFonts w:eastAsia="TimesNewRomanPS-BoldMT"/>
      <w:sz w:val="28"/>
    </w:rPr>
  </w:style>
  <w:style w:type="character" w:customStyle="1" w:styleId="afffff2">
    <w:name w:val="+ПодЗаг Знак"/>
    <w:basedOn w:val="37"/>
    <w:link w:val="afffff3"/>
    <w:locked/>
    <w:rsid w:val="0023579B"/>
    <w:rPr>
      <w:rFonts w:ascii="Cambria" w:eastAsia="Times New Roman" w:hAnsi="Cambria" w:cs="Arial"/>
      <w:b/>
      <w:bCs/>
      <w:i/>
      <w:iCs/>
      <w:kern w:val="24"/>
      <w:sz w:val="24"/>
      <w:szCs w:val="26"/>
      <w:u w:val="single"/>
    </w:rPr>
  </w:style>
  <w:style w:type="paragraph" w:customStyle="1" w:styleId="afffff3">
    <w:name w:val="+ПодЗаг"/>
    <w:basedOn w:val="38"/>
    <w:link w:val="afffff2"/>
    <w:qFormat/>
    <w:rsid w:val="0023579B"/>
    <w:pPr>
      <w:ind w:left="852" w:firstLine="0"/>
      <w:jc w:val="left"/>
    </w:pPr>
    <w:rPr>
      <w:u w:val="single"/>
    </w:rPr>
  </w:style>
  <w:style w:type="character" w:customStyle="1" w:styleId="2d">
    <w:name w:val="Основной текст (2)_"/>
    <w:basedOn w:val="a4"/>
    <w:link w:val="213"/>
    <w:uiPriority w:val="99"/>
    <w:locked/>
    <w:rsid w:val="0023579B"/>
    <w:rPr>
      <w:sz w:val="23"/>
      <w:szCs w:val="23"/>
      <w:shd w:val="clear" w:color="auto" w:fill="FFFFFF"/>
    </w:rPr>
  </w:style>
  <w:style w:type="paragraph" w:customStyle="1" w:styleId="213">
    <w:name w:val="Основной текст (2)1"/>
    <w:basedOn w:val="a3"/>
    <w:link w:val="2d"/>
    <w:uiPriority w:val="99"/>
    <w:rsid w:val="0023579B"/>
    <w:pPr>
      <w:widowControl/>
      <w:shd w:val="clear" w:color="auto" w:fill="FFFFFF"/>
      <w:suppressAutoHyphens w:val="0"/>
      <w:spacing w:after="4200" w:line="240" w:lineRule="atLeast"/>
    </w:pPr>
    <w:rPr>
      <w:rFonts w:asciiTheme="minorHAnsi" w:eastAsiaTheme="minorHAnsi" w:hAnsiTheme="minorHAnsi" w:cstheme="minorBidi"/>
      <w:kern w:val="0"/>
      <w:sz w:val="23"/>
      <w:szCs w:val="23"/>
      <w:lang w:eastAsia="en-US"/>
    </w:rPr>
  </w:style>
  <w:style w:type="character" w:customStyle="1" w:styleId="53">
    <w:name w:val="Основной текст (5)_"/>
    <w:basedOn w:val="a4"/>
    <w:link w:val="54"/>
    <w:uiPriority w:val="99"/>
    <w:locked/>
    <w:rsid w:val="0023579B"/>
    <w:rPr>
      <w:shd w:val="clear" w:color="auto" w:fill="FFFFFF"/>
    </w:rPr>
  </w:style>
  <w:style w:type="paragraph" w:customStyle="1" w:styleId="54">
    <w:name w:val="Основной текст (5)"/>
    <w:basedOn w:val="a3"/>
    <w:link w:val="53"/>
    <w:uiPriority w:val="99"/>
    <w:rsid w:val="0023579B"/>
    <w:pPr>
      <w:widowControl/>
      <w:shd w:val="clear" w:color="auto" w:fill="FFFFFF"/>
      <w:suppressAutoHyphens w:val="0"/>
      <w:spacing w:line="240" w:lineRule="atLeast"/>
      <w:ind w:hanging="480"/>
    </w:pPr>
    <w:rPr>
      <w:rFonts w:asciiTheme="minorHAnsi" w:eastAsiaTheme="minorHAnsi" w:hAnsiTheme="minorHAnsi" w:cstheme="minorBidi"/>
      <w:kern w:val="0"/>
      <w:sz w:val="22"/>
      <w:szCs w:val="22"/>
      <w:lang w:eastAsia="en-US"/>
    </w:rPr>
  </w:style>
  <w:style w:type="character" w:customStyle="1" w:styleId="2e">
    <w:name w:val="Подпись к таблице (2)_"/>
    <w:basedOn w:val="a4"/>
    <w:link w:val="214"/>
    <w:uiPriority w:val="99"/>
    <w:locked/>
    <w:rsid w:val="0023579B"/>
    <w:rPr>
      <w:sz w:val="23"/>
      <w:szCs w:val="23"/>
      <w:shd w:val="clear" w:color="auto" w:fill="FFFFFF"/>
    </w:rPr>
  </w:style>
  <w:style w:type="paragraph" w:customStyle="1" w:styleId="214">
    <w:name w:val="Подпись к таблице (2)1"/>
    <w:basedOn w:val="a3"/>
    <w:link w:val="2e"/>
    <w:uiPriority w:val="99"/>
    <w:rsid w:val="0023579B"/>
    <w:pPr>
      <w:widowControl/>
      <w:shd w:val="clear" w:color="auto" w:fill="FFFFFF"/>
      <w:suppressAutoHyphens w:val="0"/>
      <w:spacing w:line="240" w:lineRule="atLeast"/>
    </w:pPr>
    <w:rPr>
      <w:rFonts w:asciiTheme="minorHAnsi" w:eastAsiaTheme="minorHAnsi" w:hAnsiTheme="minorHAnsi" w:cstheme="minorBidi"/>
      <w:kern w:val="0"/>
      <w:sz w:val="23"/>
      <w:szCs w:val="23"/>
      <w:lang w:eastAsia="en-US"/>
    </w:rPr>
  </w:style>
  <w:style w:type="character" w:customStyle="1" w:styleId="2f">
    <w:name w:val="Заголовок №2_"/>
    <w:basedOn w:val="a4"/>
    <w:link w:val="215"/>
    <w:uiPriority w:val="99"/>
    <w:locked/>
    <w:rsid w:val="0023579B"/>
    <w:rPr>
      <w:sz w:val="28"/>
      <w:szCs w:val="28"/>
      <w:shd w:val="clear" w:color="auto" w:fill="FFFFFF"/>
    </w:rPr>
  </w:style>
  <w:style w:type="paragraph" w:customStyle="1" w:styleId="215">
    <w:name w:val="Заголовок №21"/>
    <w:basedOn w:val="a3"/>
    <w:link w:val="2f"/>
    <w:uiPriority w:val="99"/>
    <w:rsid w:val="0023579B"/>
    <w:pPr>
      <w:widowControl/>
      <w:shd w:val="clear" w:color="auto" w:fill="FFFFFF"/>
      <w:suppressAutoHyphens w:val="0"/>
      <w:spacing w:before="240" w:after="300" w:line="240" w:lineRule="atLeast"/>
      <w:ind w:hanging="1700"/>
      <w:outlineLvl w:val="1"/>
    </w:pPr>
    <w:rPr>
      <w:rFonts w:asciiTheme="minorHAnsi" w:eastAsiaTheme="minorHAnsi" w:hAnsiTheme="minorHAnsi" w:cstheme="minorBidi"/>
      <w:kern w:val="0"/>
      <w:sz w:val="28"/>
      <w:szCs w:val="28"/>
      <w:lang w:eastAsia="en-US"/>
    </w:rPr>
  </w:style>
  <w:style w:type="character" w:customStyle="1" w:styleId="afffff4">
    <w:name w:val="Колонтитул_"/>
    <w:basedOn w:val="a4"/>
    <w:link w:val="afffff5"/>
    <w:uiPriority w:val="99"/>
    <w:locked/>
    <w:rsid w:val="0023579B"/>
    <w:rPr>
      <w:shd w:val="clear" w:color="auto" w:fill="FFFFFF"/>
    </w:rPr>
  </w:style>
  <w:style w:type="paragraph" w:customStyle="1" w:styleId="afffff5">
    <w:name w:val="Колонтитул"/>
    <w:basedOn w:val="a3"/>
    <w:link w:val="afffff4"/>
    <w:uiPriority w:val="99"/>
    <w:rsid w:val="0023579B"/>
    <w:pPr>
      <w:widowControl/>
      <w:shd w:val="clear" w:color="auto" w:fill="FFFFFF"/>
      <w:suppressAutoHyphens w:val="0"/>
    </w:pPr>
    <w:rPr>
      <w:rFonts w:asciiTheme="minorHAnsi" w:eastAsiaTheme="minorHAnsi" w:hAnsiTheme="minorHAnsi" w:cstheme="minorBidi"/>
      <w:kern w:val="0"/>
      <w:sz w:val="22"/>
      <w:szCs w:val="22"/>
      <w:lang w:eastAsia="en-US"/>
    </w:rPr>
  </w:style>
  <w:style w:type="character" w:customStyle="1" w:styleId="72">
    <w:name w:val="Основной текст (7)_"/>
    <w:basedOn w:val="a4"/>
    <w:link w:val="73"/>
    <w:uiPriority w:val="99"/>
    <w:locked/>
    <w:rsid w:val="0023579B"/>
    <w:rPr>
      <w:i/>
      <w:iCs/>
      <w:sz w:val="23"/>
      <w:szCs w:val="23"/>
      <w:shd w:val="clear" w:color="auto" w:fill="FFFFFF"/>
    </w:rPr>
  </w:style>
  <w:style w:type="paragraph" w:customStyle="1" w:styleId="73">
    <w:name w:val="Основной текст (7)"/>
    <w:basedOn w:val="a3"/>
    <w:link w:val="72"/>
    <w:uiPriority w:val="99"/>
    <w:rsid w:val="0023579B"/>
    <w:pPr>
      <w:widowControl/>
      <w:shd w:val="clear" w:color="auto" w:fill="FFFFFF"/>
      <w:suppressAutoHyphens w:val="0"/>
      <w:spacing w:before="180" w:line="240" w:lineRule="atLeast"/>
    </w:pPr>
    <w:rPr>
      <w:rFonts w:asciiTheme="minorHAnsi" w:eastAsiaTheme="minorHAnsi" w:hAnsiTheme="minorHAnsi" w:cstheme="minorBidi"/>
      <w:i/>
      <w:iCs/>
      <w:kern w:val="0"/>
      <w:sz w:val="23"/>
      <w:szCs w:val="23"/>
      <w:lang w:eastAsia="en-US"/>
    </w:rPr>
  </w:style>
  <w:style w:type="character" w:customStyle="1" w:styleId="afffff6">
    <w:name w:val="Подпись к таблице_"/>
    <w:basedOn w:val="a4"/>
    <w:link w:val="afffff7"/>
    <w:uiPriority w:val="99"/>
    <w:locked/>
    <w:rsid w:val="0023579B"/>
    <w:rPr>
      <w:sz w:val="28"/>
      <w:szCs w:val="28"/>
      <w:shd w:val="clear" w:color="auto" w:fill="FFFFFF"/>
    </w:rPr>
  </w:style>
  <w:style w:type="paragraph" w:customStyle="1" w:styleId="afffff7">
    <w:name w:val="Подпись к таблице"/>
    <w:basedOn w:val="a3"/>
    <w:link w:val="afffff6"/>
    <w:uiPriority w:val="99"/>
    <w:rsid w:val="0023579B"/>
    <w:pPr>
      <w:widowControl/>
      <w:shd w:val="clear" w:color="auto" w:fill="FFFFFF"/>
      <w:suppressAutoHyphens w:val="0"/>
      <w:spacing w:line="240" w:lineRule="atLeast"/>
    </w:pPr>
    <w:rPr>
      <w:rFonts w:asciiTheme="minorHAnsi" w:eastAsiaTheme="minorHAnsi" w:hAnsiTheme="minorHAnsi" w:cstheme="minorBidi"/>
      <w:kern w:val="0"/>
      <w:sz w:val="28"/>
      <w:szCs w:val="28"/>
      <w:lang w:eastAsia="en-US"/>
    </w:rPr>
  </w:style>
  <w:style w:type="character" w:customStyle="1" w:styleId="150">
    <w:name w:val="Основной текст (15)_"/>
    <w:basedOn w:val="a4"/>
    <w:link w:val="151"/>
    <w:uiPriority w:val="99"/>
    <w:locked/>
    <w:rsid w:val="0023579B"/>
    <w:rPr>
      <w:smallCaps/>
      <w:noProof/>
      <w:sz w:val="15"/>
      <w:szCs w:val="15"/>
      <w:shd w:val="clear" w:color="auto" w:fill="FFFFFF"/>
    </w:rPr>
  </w:style>
  <w:style w:type="paragraph" w:customStyle="1" w:styleId="151">
    <w:name w:val="Основной текст (15)"/>
    <w:basedOn w:val="a3"/>
    <w:link w:val="150"/>
    <w:uiPriority w:val="99"/>
    <w:rsid w:val="0023579B"/>
    <w:pPr>
      <w:widowControl/>
      <w:shd w:val="clear" w:color="auto" w:fill="FFFFFF"/>
      <w:suppressAutoHyphens w:val="0"/>
      <w:spacing w:line="240" w:lineRule="atLeast"/>
    </w:pPr>
    <w:rPr>
      <w:rFonts w:asciiTheme="minorHAnsi" w:eastAsiaTheme="minorHAnsi" w:hAnsiTheme="minorHAnsi" w:cstheme="minorBidi"/>
      <w:smallCaps/>
      <w:noProof/>
      <w:kern w:val="0"/>
      <w:sz w:val="15"/>
      <w:szCs w:val="15"/>
      <w:lang w:eastAsia="en-US"/>
    </w:rPr>
  </w:style>
  <w:style w:type="character" w:customStyle="1" w:styleId="92">
    <w:name w:val="Основной текст (9)_"/>
    <w:basedOn w:val="a4"/>
    <w:link w:val="910"/>
    <w:uiPriority w:val="99"/>
    <w:locked/>
    <w:rsid w:val="0023579B"/>
    <w:rPr>
      <w:sz w:val="18"/>
      <w:szCs w:val="18"/>
      <w:shd w:val="clear" w:color="auto" w:fill="FFFFFF"/>
    </w:rPr>
  </w:style>
  <w:style w:type="paragraph" w:customStyle="1" w:styleId="910">
    <w:name w:val="Основной текст (9)1"/>
    <w:basedOn w:val="a3"/>
    <w:link w:val="92"/>
    <w:uiPriority w:val="99"/>
    <w:rsid w:val="0023579B"/>
    <w:pPr>
      <w:widowControl/>
      <w:shd w:val="clear" w:color="auto" w:fill="FFFFFF"/>
      <w:suppressAutoHyphens w:val="0"/>
      <w:spacing w:before="60" w:line="240" w:lineRule="atLeast"/>
      <w:ind w:hanging="320"/>
    </w:pPr>
    <w:rPr>
      <w:rFonts w:asciiTheme="minorHAnsi" w:eastAsiaTheme="minorHAnsi" w:hAnsiTheme="minorHAnsi" w:cstheme="minorBidi"/>
      <w:kern w:val="0"/>
      <w:sz w:val="18"/>
      <w:szCs w:val="18"/>
      <w:lang w:eastAsia="en-US"/>
    </w:rPr>
  </w:style>
  <w:style w:type="paragraph" w:customStyle="1" w:styleId="western">
    <w:name w:val="western"/>
    <w:basedOn w:val="a3"/>
    <w:uiPriority w:val="99"/>
    <w:rsid w:val="0023579B"/>
    <w:pPr>
      <w:widowControl/>
      <w:suppressAutoHyphens w:val="0"/>
      <w:spacing w:before="100" w:beforeAutospacing="1" w:after="100" w:afterAutospacing="1"/>
    </w:pPr>
    <w:rPr>
      <w:rFonts w:ascii="Times New Roman" w:eastAsia="Times New Roman" w:hAnsi="Times New Roman"/>
      <w:kern w:val="0"/>
      <w:sz w:val="24"/>
      <w:lang w:eastAsia="ru-RU"/>
    </w:rPr>
  </w:style>
  <w:style w:type="paragraph" w:customStyle="1" w:styleId="p6">
    <w:name w:val="p6"/>
    <w:basedOn w:val="a3"/>
    <w:uiPriority w:val="99"/>
    <w:rsid w:val="0023579B"/>
    <w:pPr>
      <w:widowControl/>
      <w:suppressAutoHyphens w:val="0"/>
      <w:spacing w:before="100" w:beforeAutospacing="1" w:after="100" w:afterAutospacing="1"/>
    </w:pPr>
    <w:rPr>
      <w:rFonts w:ascii="Times New Roman" w:eastAsia="Times New Roman" w:hAnsi="Times New Roman"/>
      <w:kern w:val="0"/>
      <w:sz w:val="24"/>
      <w:lang w:eastAsia="ru-RU"/>
    </w:rPr>
  </w:style>
  <w:style w:type="paragraph" w:customStyle="1" w:styleId="p7">
    <w:name w:val="p7"/>
    <w:basedOn w:val="a3"/>
    <w:uiPriority w:val="99"/>
    <w:rsid w:val="0023579B"/>
    <w:pPr>
      <w:widowControl/>
      <w:suppressAutoHyphens w:val="0"/>
      <w:spacing w:before="100" w:beforeAutospacing="1" w:after="100" w:afterAutospacing="1"/>
    </w:pPr>
    <w:rPr>
      <w:rFonts w:ascii="Times New Roman" w:eastAsia="Times New Roman" w:hAnsi="Times New Roman"/>
      <w:kern w:val="0"/>
      <w:sz w:val="24"/>
      <w:lang w:eastAsia="ru-RU"/>
    </w:rPr>
  </w:style>
  <w:style w:type="character" w:styleId="afffff8">
    <w:name w:val="footnote reference"/>
    <w:semiHidden/>
    <w:unhideWhenUsed/>
    <w:rsid w:val="0023579B"/>
    <w:rPr>
      <w:vertAlign w:val="superscript"/>
    </w:rPr>
  </w:style>
  <w:style w:type="character" w:styleId="afffff9">
    <w:name w:val="annotation reference"/>
    <w:basedOn w:val="a4"/>
    <w:semiHidden/>
    <w:unhideWhenUsed/>
    <w:rsid w:val="0023579B"/>
    <w:rPr>
      <w:sz w:val="16"/>
      <w:szCs w:val="16"/>
    </w:rPr>
  </w:style>
  <w:style w:type="character" w:styleId="afffffa">
    <w:name w:val="Placeholder Text"/>
    <w:basedOn w:val="a4"/>
    <w:uiPriority w:val="99"/>
    <w:semiHidden/>
    <w:rsid w:val="0023579B"/>
    <w:rPr>
      <w:color w:val="808080"/>
    </w:rPr>
  </w:style>
  <w:style w:type="character" w:customStyle="1" w:styleId="apple-style-span">
    <w:name w:val="apple-style-span"/>
    <w:basedOn w:val="a4"/>
    <w:rsid w:val="0023579B"/>
  </w:style>
  <w:style w:type="character" w:customStyle="1" w:styleId="FontStyle12">
    <w:name w:val="Font Style12"/>
    <w:rsid w:val="0023579B"/>
    <w:rPr>
      <w:rFonts w:ascii="Times New Roman" w:hAnsi="Times New Roman" w:cs="Times New Roman" w:hint="default"/>
      <w:sz w:val="22"/>
      <w:szCs w:val="22"/>
    </w:rPr>
  </w:style>
  <w:style w:type="character" w:customStyle="1" w:styleId="FontStyle11">
    <w:name w:val="Font Style11"/>
    <w:rsid w:val="0023579B"/>
    <w:rPr>
      <w:rFonts w:ascii="Times New Roman" w:hAnsi="Times New Roman" w:cs="Times New Roman" w:hint="default"/>
      <w:sz w:val="22"/>
      <w:szCs w:val="22"/>
    </w:rPr>
  </w:style>
  <w:style w:type="character" w:customStyle="1" w:styleId="FontStyle13">
    <w:name w:val="Font Style13"/>
    <w:rsid w:val="0023579B"/>
    <w:rPr>
      <w:rFonts w:ascii="Times New Roman" w:hAnsi="Times New Roman" w:cs="Times New Roman" w:hint="default"/>
      <w:sz w:val="22"/>
      <w:szCs w:val="22"/>
    </w:rPr>
  </w:style>
  <w:style w:type="character" w:customStyle="1" w:styleId="FontStyle14">
    <w:name w:val="Font Style14"/>
    <w:rsid w:val="0023579B"/>
    <w:rPr>
      <w:rFonts w:ascii="Times New Roman" w:hAnsi="Times New Roman" w:cs="Times New Roman" w:hint="default"/>
      <w:i/>
      <w:iCs/>
      <w:sz w:val="22"/>
      <w:szCs w:val="22"/>
    </w:rPr>
  </w:style>
  <w:style w:type="character" w:customStyle="1" w:styleId="FontStyle15">
    <w:name w:val="Font Style15"/>
    <w:rsid w:val="0023579B"/>
    <w:rPr>
      <w:rFonts w:ascii="Times New Roman" w:hAnsi="Times New Roman" w:cs="Times New Roman" w:hint="default"/>
      <w:sz w:val="22"/>
      <w:szCs w:val="22"/>
    </w:rPr>
  </w:style>
  <w:style w:type="character" w:customStyle="1" w:styleId="FontStyle16">
    <w:name w:val="Font Style16"/>
    <w:rsid w:val="0023579B"/>
    <w:rPr>
      <w:rFonts w:ascii="Times New Roman" w:hAnsi="Times New Roman" w:cs="Times New Roman" w:hint="default"/>
      <w:sz w:val="22"/>
      <w:szCs w:val="22"/>
    </w:rPr>
  </w:style>
  <w:style w:type="character" w:customStyle="1" w:styleId="HTML1">
    <w:name w:val="Стандартный HTML Знак1"/>
    <w:basedOn w:val="a4"/>
    <w:uiPriority w:val="99"/>
    <w:semiHidden/>
    <w:rsid w:val="0023579B"/>
    <w:rPr>
      <w:rFonts w:ascii="Consolas" w:eastAsia="Calibri" w:hAnsi="Consolas" w:cs="Consolas" w:hint="default"/>
      <w:lang w:eastAsia="en-US"/>
    </w:rPr>
  </w:style>
  <w:style w:type="character" w:customStyle="1" w:styleId="FontStyle17">
    <w:name w:val="Font Style17"/>
    <w:rsid w:val="0023579B"/>
    <w:rPr>
      <w:rFonts w:ascii="Times New Roman" w:hAnsi="Times New Roman" w:cs="Times New Roman" w:hint="default"/>
      <w:i/>
      <w:iCs/>
      <w:sz w:val="22"/>
      <w:szCs w:val="22"/>
    </w:rPr>
  </w:style>
  <w:style w:type="character" w:customStyle="1" w:styleId="apple-converted-space">
    <w:name w:val="apple-converted-space"/>
    <w:basedOn w:val="a4"/>
    <w:rsid w:val="0023579B"/>
  </w:style>
  <w:style w:type="character" w:customStyle="1" w:styleId="FontStyle157">
    <w:name w:val="Font Style157"/>
    <w:rsid w:val="0023579B"/>
    <w:rPr>
      <w:rFonts w:ascii="Times New Roman" w:eastAsia="Times New Roman" w:hAnsi="Times New Roman" w:cs="Times New Roman" w:hint="default"/>
      <w:b/>
      <w:bCs w:val="0"/>
      <w:color w:val="auto"/>
      <w:sz w:val="26"/>
      <w:lang w:val="ru-RU" w:eastAsia="zh-CN"/>
    </w:rPr>
  </w:style>
  <w:style w:type="character" w:customStyle="1" w:styleId="FontStyle158">
    <w:name w:val="Font Style158"/>
    <w:rsid w:val="0023579B"/>
    <w:rPr>
      <w:rFonts w:ascii="Times New Roman" w:eastAsia="Times New Roman" w:hAnsi="Times New Roman" w:cs="Times New Roman" w:hint="default"/>
      <w:color w:val="auto"/>
      <w:sz w:val="26"/>
      <w:lang w:val="ru-RU" w:eastAsia="zh-CN"/>
    </w:rPr>
  </w:style>
  <w:style w:type="character" w:customStyle="1" w:styleId="FontStyle163">
    <w:name w:val="Font Style163"/>
    <w:rsid w:val="0023579B"/>
    <w:rPr>
      <w:rFonts w:ascii="Times New Roman" w:hAnsi="Times New Roman" w:cs="Times New Roman" w:hint="default"/>
      <w:sz w:val="18"/>
      <w:lang w:val="ru-RU" w:eastAsia="zh-CN"/>
    </w:rPr>
  </w:style>
  <w:style w:type="character" w:customStyle="1" w:styleId="FontStyle162">
    <w:name w:val="Font Style162"/>
    <w:rsid w:val="0023579B"/>
    <w:rPr>
      <w:rFonts w:ascii="Times New Roman" w:hAnsi="Times New Roman" w:cs="Times New Roman" w:hint="default"/>
      <w:b/>
      <w:bCs w:val="0"/>
      <w:sz w:val="18"/>
      <w:lang w:val="ru-RU" w:eastAsia="zh-CN"/>
    </w:rPr>
  </w:style>
  <w:style w:type="character" w:customStyle="1" w:styleId="blk">
    <w:name w:val="blk"/>
    <w:basedOn w:val="a4"/>
    <w:rsid w:val="0023579B"/>
  </w:style>
  <w:style w:type="character" w:customStyle="1" w:styleId="f">
    <w:name w:val="f"/>
    <w:basedOn w:val="a4"/>
    <w:rsid w:val="0023579B"/>
  </w:style>
  <w:style w:type="paragraph" w:styleId="afffffb">
    <w:name w:val="Body Text Indent"/>
    <w:basedOn w:val="a3"/>
    <w:link w:val="afffffc"/>
    <w:semiHidden/>
    <w:unhideWhenUsed/>
    <w:rsid w:val="0023579B"/>
    <w:pPr>
      <w:widowControl/>
      <w:suppressAutoHyphens w:val="0"/>
      <w:spacing w:after="120" w:line="276" w:lineRule="auto"/>
      <w:ind w:left="283"/>
    </w:pPr>
    <w:rPr>
      <w:rFonts w:ascii="Calibri" w:eastAsia="Calibri" w:hAnsi="Calibri"/>
      <w:kern w:val="0"/>
      <w:sz w:val="22"/>
      <w:szCs w:val="22"/>
      <w:lang w:eastAsia="en-US"/>
    </w:rPr>
  </w:style>
  <w:style w:type="character" w:customStyle="1" w:styleId="afffffc">
    <w:name w:val="Основной текст с отступом Знак"/>
    <w:basedOn w:val="a4"/>
    <w:link w:val="afffffb"/>
    <w:semiHidden/>
    <w:rsid w:val="0023579B"/>
    <w:rPr>
      <w:rFonts w:ascii="Calibri" w:eastAsia="Calibri" w:hAnsi="Calibri" w:cs="Times New Roman"/>
    </w:rPr>
  </w:style>
  <w:style w:type="character" w:customStyle="1" w:styleId="810">
    <w:name w:val="стиль81"/>
    <w:rsid w:val="0023579B"/>
    <w:rPr>
      <w:color w:val="FF0000"/>
    </w:rPr>
  </w:style>
  <w:style w:type="character" w:customStyle="1" w:styleId="63">
    <w:name w:val="Знак Знак6"/>
    <w:rsid w:val="0023579B"/>
    <w:rPr>
      <w:sz w:val="28"/>
      <w:szCs w:val="24"/>
      <w:lang w:bidi="ar-SA"/>
    </w:rPr>
  </w:style>
  <w:style w:type="character" w:customStyle="1" w:styleId="610">
    <w:name w:val="Знак Знак61"/>
    <w:rsid w:val="0023579B"/>
    <w:rPr>
      <w:sz w:val="28"/>
      <w:szCs w:val="24"/>
      <w:lang w:bidi="ar-SA"/>
    </w:rPr>
  </w:style>
  <w:style w:type="character" w:customStyle="1" w:styleId="147">
    <w:name w:val="Текст 14(основной) Знак Знак"/>
    <w:rsid w:val="0023579B"/>
    <w:rPr>
      <w:sz w:val="28"/>
      <w:szCs w:val="24"/>
      <w:lang w:val="ru-RU" w:eastAsia="ru-RU" w:bidi="ar-SA"/>
    </w:rPr>
  </w:style>
  <w:style w:type="character" w:customStyle="1" w:styleId="148">
    <w:name w:val="Текст 14(основной) Знак Знак Знак"/>
    <w:rsid w:val="0023579B"/>
    <w:rPr>
      <w:rFonts w:ascii="Times New Roman" w:eastAsia="Times New Roman" w:hAnsi="Times New Roman" w:cs="Times New Roman" w:hint="default"/>
      <w:sz w:val="28"/>
      <w:szCs w:val="24"/>
    </w:rPr>
  </w:style>
  <w:style w:type="character" w:customStyle="1" w:styleId="1410">
    <w:name w:val="Текст 14(основной) Знак1"/>
    <w:rsid w:val="0023579B"/>
    <w:rPr>
      <w:sz w:val="28"/>
      <w:szCs w:val="24"/>
    </w:rPr>
  </w:style>
  <w:style w:type="character" w:customStyle="1" w:styleId="FontStyle371">
    <w:name w:val="Font Style371"/>
    <w:rsid w:val="0023579B"/>
    <w:rPr>
      <w:rFonts w:ascii="Times New Roman" w:hAnsi="Times New Roman" w:cs="Times New Roman" w:hint="default"/>
      <w:sz w:val="20"/>
      <w:szCs w:val="20"/>
    </w:rPr>
  </w:style>
  <w:style w:type="character" w:customStyle="1" w:styleId="FontStyle369">
    <w:name w:val="Font Style369"/>
    <w:rsid w:val="0023579B"/>
    <w:rPr>
      <w:rFonts w:ascii="Times New Roman" w:hAnsi="Times New Roman" w:cs="Times New Roman" w:hint="default"/>
      <w:b/>
      <w:bCs/>
      <w:spacing w:val="-10"/>
      <w:sz w:val="22"/>
      <w:szCs w:val="22"/>
    </w:rPr>
  </w:style>
  <w:style w:type="character" w:customStyle="1" w:styleId="FontStyle353">
    <w:name w:val="Font Style353"/>
    <w:rsid w:val="0023579B"/>
    <w:rPr>
      <w:rFonts w:ascii="Times New Roman" w:hAnsi="Times New Roman" w:cs="Times New Roman" w:hint="default"/>
      <w:sz w:val="20"/>
      <w:szCs w:val="20"/>
    </w:rPr>
  </w:style>
  <w:style w:type="character" w:customStyle="1" w:styleId="149">
    <w:name w:val="Текст 14(поцентру) Знак Знак"/>
    <w:rsid w:val="0023579B"/>
    <w:rPr>
      <w:sz w:val="28"/>
      <w:szCs w:val="24"/>
    </w:rPr>
  </w:style>
  <w:style w:type="character" w:customStyle="1" w:styleId="firmdescription">
    <w:name w:val="firm_description"/>
    <w:basedOn w:val="a4"/>
    <w:rsid w:val="0023579B"/>
  </w:style>
  <w:style w:type="character" w:customStyle="1" w:styleId="Absatz-Standardschriftart">
    <w:name w:val="Absatz-Standardschriftart"/>
    <w:rsid w:val="0023579B"/>
  </w:style>
  <w:style w:type="character" w:customStyle="1" w:styleId="WW-Absatz-Standardschriftart">
    <w:name w:val="WW-Absatz-Standardschriftart"/>
    <w:rsid w:val="0023579B"/>
  </w:style>
  <w:style w:type="character" w:customStyle="1" w:styleId="WW8Num2z0">
    <w:name w:val="WW8Num2z0"/>
    <w:rsid w:val="0023579B"/>
    <w:rPr>
      <w:rFonts w:ascii="Symbol" w:hAnsi="Symbol" w:hint="default"/>
    </w:rPr>
  </w:style>
  <w:style w:type="character" w:customStyle="1" w:styleId="WW-Absatz-Standardschriftart1">
    <w:name w:val="WW-Absatz-Standardschriftart1"/>
    <w:rsid w:val="0023579B"/>
  </w:style>
  <w:style w:type="character" w:customStyle="1" w:styleId="WW-Absatz-Standardschriftart11">
    <w:name w:val="WW-Absatz-Standardschriftart11"/>
    <w:rsid w:val="0023579B"/>
  </w:style>
  <w:style w:type="character" w:customStyle="1" w:styleId="WW8Num4z0">
    <w:name w:val="WW8Num4z0"/>
    <w:rsid w:val="0023579B"/>
    <w:rPr>
      <w:rFonts w:ascii="Symbol" w:hAnsi="Symbol" w:hint="default"/>
    </w:rPr>
  </w:style>
  <w:style w:type="character" w:customStyle="1" w:styleId="WW8Num7z0">
    <w:name w:val="WW8Num7z0"/>
    <w:rsid w:val="0023579B"/>
    <w:rPr>
      <w:rFonts w:ascii="Symbol" w:hAnsi="Symbol" w:hint="default"/>
    </w:rPr>
  </w:style>
  <w:style w:type="character" w:customStyle="1" w:styleId="1f">
    <w:name w:val="Основной шрифт абзаца1"/>
    <w:rsid w:val="0023579B"/>
  </w:style>
  <w:style w:type="character" w:customStyle="1" w:styleId="afffffd">
    <w:name w:val="Символ нумерации"/>
    <w:rsid w:val="0023579B"/>
  </w:style>
  <w:style w:type="character" w:customStyle="1" w:styleId="1f0">
    <w:name w:val="Текст выноски Знак1"/>
    <w:rsid w:val="0023579B"/>
    <w:rPr>
      <w:rFonts w:ascii="Tahoma" w:eastAsia="Calibri" w:hAnsi="Tahoma" w:cs="Tahoma" w:hint="default"/>
      <w:sz w:val="16"/>
      <w:szCs w:val="16"/>
      <w:lang w:eastAsia="en-US"/>
    </w:rPr>
  </w:style>
  <w:style w:type="character" w:customStyle="1" w:styleId="S11">
    <w:name w:val="S_Маркированный Знак1"/>
    <w:rsid w:val="0023579B"/>
    <w:rPr>
      <w:rFonts w:ascii="Calibri" w:eastAsia="Calibri" w:hAnsi="Calibri" w:cs="Calibri" w:hint="default"/>
      <w:sz w:val="24"/>
      <w:szCs w:val="24"/>
      <w:lang w:eastAsia="en-US" w:bidi="en-US"/>
    </w:rPr>
  </w:style>
  <w:style w:type="character" w:customStyle="1" w:styleId="afffffe">
    <w:name w:val="Колонтитул + Курсив"/>
    <w:basedOn w:val="afffff4"/>
    <w:uiPriority w:val="99"/>
    <w:rsid w:val="0023579B"/>
    <w:rPr>
      <w:i/>
      <w:iCs/>
      <w:shd w:val="clear" w:color="auto" w:fill="FFFFFF"/>
    </w:rPr>
  </w:style>
  <w:style w:type="character" w:customStyle="1" w:styleId="112">
    <w:name w:val="Колонтитул + 11"/>
    <w:aliases w:val="5 pt"/>
    <w:basedOn w:val="afffff4"/>
    <w:uiPriority w:val="99"/>
    <w:rsid w:val="0023579B"/>
    <w:rPr>
      <w:spacing w:val="0"/>
      <w:sz w:val="23"/>
      <w:szCs w:val="23"/>
      <w:shd w:val="clear" w:color="auto" w:fill="FFFFFF"/>
    </w:rPr>
  </w:style>
  <w:style w:type="character" w:customStyle="1" w:styleId="2100">
    <w:name w:val="Подпись к таблице (2)10"/>
    <w:basedOn w:val="2e"/>
    <w:uiPriority w:val="99"/>
    <w:rsid w:val="0023579B"/>
    <w:rPr>
      <w:spacing w:val="0"/>
      <w:sz w:val="23"/>
      <w:szCs w:val="23"/>
      <w:u w:val="single"/>
      <w:shd w:val="clear" w:color="auto" w:fill="FFFFFF"/>
    </w:rPr>
  </w:style>
  <w:style w:type="character" w:customStyle="1" w:styleId="290">
    <w:name w:val="Подпись к таблице (2)9"/>
    <w:basedOn w:val="2e"/>
    <w:uiPriority w:val="99"/>
    <w:rsid w:val="0023579B"/>
    <w:rPr>
      <w:spacing w:val="0"/>
      <w:sz w:val="23"/>
      <w:szCs w:val="23"/>
      <w:u w:val="single"/>
      <w:shd w:val="clear" w:color="auto" w:fill="FFFFFF"/>
    </w:rPr>
  </w:style>
  <w:style w:type="character" w:customStyle="1" w:styleId="159">
    <w:name w:val="Основной текст (15) + 9"/>
    <w:aliases w:val="5 pt8"/>
    <w:basedOn w:val="150"/>
    <w:uiPriority w:val="99"/>
    <w:rsid w:val="0023579B"/>
    <w:rPr>
      <w:smallCaps/>
      <w:noProof/>
      <w:sz w:val="19"/>
      <w:szCs w:val="19"/>
      <w:shd w:val="clear" w:color="auto" w:fill="FFFFFF"/>
    </w:rPr>
  </w:style>
  <w:style w:type="character" w:customStyle="1" w:styleId="280">
    <w:name w:val="Подпись к таблице (2)8"/>
    <w:basedOn w:val="2e"/>
    <w:uiPriority w:val="99"/>
    <w:rsid w:val="0023579B"/>
    <w:rPr>
      <w:spacing w:val="0"/>
      <w:sz w:val="23"/>
      <w:szCs w:val="23"/>
      <w:u w:val="single"/>
      <w:shd w:val="clear" w:color="auto" w:fill="FFFFFF"/>
    </w:rPr>
  </w:style>
  <w:style w:type="character" w:customStyle="1" w:styleId="240">
    <w:name w:val="Подпись к таблице (2)4"/>
    <w:basedOn w:val="2e"/>
    <w:uiPriority w:val="99"/>
    <w:rsid w:val="0023579B"/>
    <w:rPr>
      <w:spacing w:val="0"/>
      <w:sz w:val="23"/>
      <w:szCs w:val="23"/>
      <w:u w:val="single"/>
      <w:shd w:val="clear" w:color="auto" w:fill="FFFFFF"/>
    </w:rPr>
  </w:style>
  <w:style w:type="character" w:customStyle="1" w:styleId="113">
    <w:name w:val="Основной текст + 11"/>
    <w:aliases w:val="5 pt13"/>
    <w:basedOn w:val="a4"/>
    <w:uiPriority w:val="99"/>
    <w:rsid w:val="0023579B"/>
    <w:rPr>
      <w:rFonts w:ascii="Times New Roman" w:hAnsi="Times New Roman" w:cs="Times New Roman" w:hint="default"/>
      <w:b/>
      <w:bCs/>
      <w:i/>
      <w:iCs/>
      <w:noProof/>
      <w:spacing w:val="0"/>
      <w:sz w:val="23"/>
      <w:szCs w:val="23"/>
    </w:rPr>
  </w:style>
  <w:style w:type="character" w:customStyle="1" w:styleId="216">
    <w:name w:val="Подпись к таблице (2)16"/>
    <w:basedOn w:val="2e"/>
    <w:uiPriority w:val="99"/>
    <w:rsid w:val="0023579B"/>
    <w:rPr>
      <w:spacing w:val="0"/>
      <w:sz w:val="23"/>
      <w:szCs w:val="23"/>
      <w:u w:val="single"/>
      <w:shd w:val="clear" w:color="auto" w:fill="FFFFFF"/>
    </w:rPr>
  </w:style>
  <w:style w:type="character" w:customStyle="1" w:styleId="s12">
    <w:name w:val="s1"/>
    <w:basedOn w:val="a4"/>
    <w:rsid w:val="0023579B"/>
  </w:style>
  <w:style w:type="character" w:customStyle="1" w:styleId="1111">
    <w:name w:val="Основной текст (11) + 11"/>
    <w:aliases w:val="5 pt9"/>
    <w:basedOn w:val="a4"/>
    <w:uiPriority w:val="99"/>
    <w:rsid w:val="0023579B"/>
    <w:rPr>
      <w:rFonts w:ascii="Times New Roman" w:hAnsi="Times New Roman" w:cs="Times New Roman" w:hint="default"/>
      <w:spacing w:val="0"/>
      <w:sz w:val="23"/>
      <w:szCs w:val="23"/>
    </w:rPr>
  </w:style>
  <w:style w:type="table" w:styleId="affffff">
    <w:name w:val="Table Grid"/>
    <w:basedOn w:val="a5"/>
    <w:rsid w:val="0023579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ff0">
    <w:name w:val="Таблицы"/>
    <w:basedOn w:val="affffff"/>
    <w:uiPriority w:val="99"/>
    <w:rsid w:val="0023579B"/>
    <w:pPr>
      <w:spacing w:before="200"/>
      <w:ind w:left="788" w:hanging="431"/>
      <w:jc w:val="center"/>
    </w:pPr>
    <w:rPr>
      <w:rFonts w:ascii="Times New Roman" w:hAnsi="Times New Roman"/>
      <w:sz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cPr>
      <w:vAlign w:val="center"/>
    </w:tcPr>
  </w:style>
  <w:style w:type="table" w:customStyle="1" w:styleId="1f1">
    <w:name w:val="Светлая заливка1"/>
    <w:basedOn w:val="a5"/>
    <w:uiPriority w:val="60"/>
    <w:rsid w:val="0023579B"/>
    <w:pPr>
      <w:spacing w:before="200" w:after="0" w:line="240" w:lineRule="auto"/>
      <w:ind w:left="788" w:hanging="431"/>
      <w:jc w:val="both"/>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
    <w:name w:val="Светлая заливка11"/>
    <w:basedOn w:val="a5"/>
    <w:uiPriority w:val="60"/>
    <w:rsid w:val="0023579B"/>
    <w:pPr>
      <w:spacing w:before="200" w:after="0" w:line="240" w:lineRule="auto"/>
      <w:ind w:left="788" w:hanging="431"/>
      <w:jc w:val="both"/>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2">
    <w:name w:val="Сетка таблицы1"/>
    <w:basedOn w:val="a5"/>
    <w:uiPriority w:val="59"/>
    <w:rsid w:val="0023579B"/>
    <w:pPr>
      <w:spacing w:before="200" w:after="0" w:line="240" w:lineRule="auto"/>
      <w:ind w:left="788" w:hanging="431"/>
      <w:jc w:val="both"/>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0">
    <w:name w:val="Сетка таблицы2"/>
    <w:basedOn w:val="a5"/>
    <w:uiPriority w:val="39"/>
    <w:rsid w:val="0023579B"/>
    <w:pPr>
      <w:spacing w:before="200" w:after="0" w:line="240" w:lineRule="auto"/>
      <w:ind w:left="788" w:hanging="431"/>
      <w:jc w:val="both"/>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
    <w:name w:val="Сетка таблицы3"/>
    <w:basedOn w:val="a5"/>
    <w:uiPriority w:val="59"/>
    <w:rsid w:val="0023579B"/>
    <w:pPr>
      <w:spacing w:before="200" w:after="0" w:line="240" w:lineRule="auto"/>
      <w:ind w:left="788" w:hanging="431"/>
      <w:jc w:val="both"/>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Сетка таблицы4"/>
    <w:basedOn w:val="a5"/>
    <w:uiPriority w:val="59"/>
    <w:rsid w:val="0023579B"/>
    <w:pPr>
      <w:spacing w:before="200" w:after="0" w:line="240" w:lineRule="auto"/>
      <w:ind w:left="788" w:hanging="431"/>
      <w:jc w:val="both"/>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
    <w:name w:val="Сетка таблицы5"/>
    <w:basedOn w:val="a5"/>
    <w:uiPriority w:val="59"/>
    <w:rsid w:val="0023579B"/>
    <w:pPr>
      <w:spacing w:before="200" w:after="0" w:line="240" w:lineRule="auto"/>
      <w:ind w:left="788" w:hanging="431"/>
      <w:jc w:val="both"/>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
    <w:name w:val="Сетка таблицы6"/>
    <w:basedOn w:val="a5"/>
    <w:uiPriority w:val="59"/>
    <w:rsid w:val="0023579B"/>
    <w:pPr>
      <w:spacing w:before="200" w:after="0" w:line="240" w:lineRule="auto"/>
      <w:ind w:left="788" w:hanging="431"/>
      <w:jc w:val="both"/>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1">
    <w:name w:val="Светлая заливка2"/>
    <w:basedOn w:val="a5"/>
    <w:uiPriority w:val="60"/>
    <w:rsid w:val="0023579B"/>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
    <w:name w:val="Текст в записке-нумерация"/>
    <w:rsid w:val="0023579B"/>
    <w:pPr>
      <w:numPr>
        <w:numId w:val="34"/>
      </w:numPr>
    </w:pPr>
  </w:style>
  <w:style w:type="numbering" w:customStyle="1" w:styleId="a1">
    <w:name w:val="Нумерация в тексте"/>
    <w:rsid w:val="0023579B"/>
    <w:pPr>
      <w:numPr>
        <w:numId w:val="3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54878349">
      <w:bodyDiv w:val="1"/>
      <w:marLeft w:val="0"/>
      <w:marRight w:val="0"/>
      <w:marTop w:val="0"/>
      <w:marBottom w:val="0"/>
      <w:divBdr>
        <w:top w:val="none" w:sz="0" w:space="0" w:color="auto"/>
        <w:left w:val="none" w:sz="0" w:space="0" w:color="auto"/>
        <w:bottom w:val="none" w:sz="0" w:space="0" w:color="auto"/>
        <w:right w:val="none" w:sz="0" w:space="0" w:color="auto"/>
      </w:divBdr>
    </w:div>
    <w:div w:id="1785229408">
      <w:bodyDiv w:val="1"/>
      <w:marLeft w:val="0"/>
      <w:marRight w:val="0"/>
      <w:marTop w:val="0"/>
      <w:marBottom w:val="0"/>
      <w:divBdr>
        <w:top w:val="none" w:sz="0" w:space="0" w:color="auto"/>
        <w:left w:val="none" w:sz="0" w:space="0" w:color="auto"/>
        <w:bottom w:val="none" w:sz="0" w:space="0" w:color="auto"/>
        <w:right w:val="none" w:sz="0" w:space="0" w:color="auto"/>
      </w:divBdr>
    </w:div>
    <w:div w:id="2018574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52</Pages>
  <Words>18742</Words>
  <Characters>106832</Characters>
  <Application>Microsoft Office Word</Application>
  <DocSecurity>0</DocSecurity>
  <Lines>890</Lines>
  <Paragraphs>250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125324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9</cp:revision>
  <cp:lastPrinted>2016-03-29T05:55:00Z</cp:lastPrinted>
  <dcterms:created xsi:type="dcterms:W3CDTF">2016-03-28T12:18:00Z</dcterms:created>
  <dcterms:modified xsi:type="dcterms:W3CDTF">2016-07-27T09:02:00Z</dcterms:modified>
</cp:coreProperties>
</file>